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73C6" w14:textId="77777777" w:rsidR="00570B2A" w:rsidRDefault="00000000">
      <w:pPr>
        <w:spacing w:after="62"/>
        <w:ind w:left="8076"/>
      </w:pPr>
      <w:r>
        <w:rPr>
          <w:noProof/>
        </w:rPr>
        <w:drawing>
          <wp:inline distT="0" distB="0" distL="0" distR="0" wp14:anchorId="52CC3286" wp14:editId="7EBB179E">
            <wp:extent cx="1999488" cy="390144"/>
            <wp:effectExtent l="0" t="0" r="0" b="0"/>
            <wp:docPr id="18400" name="Picture 18400"/>
            <wp:cNvGraphicFramePr/>
            <a:graphic xmlns:a="http://schemas.openxmlformats.org/drawingml/2006/main">
              <a:graphicData uri="http://schemas.openxmlformats.org/drawingml/2006/picture">
                <pic:pic xmlns:pic="http://schemas.openxmlformats.org/drawingml/2006/picture">
                  <pic:nvPicPr>
                    <pic:cNvPr id="18400" name="Picture 18400"/>
                    <pic:cNvPicPr/>
                  </pic:nvPicPr>
                  <pic:blipFill>
                    <a:blip r:embed="rId7"/>
                    <a:stretch>
                      <a:fillRect/>
                    </a:stretch>
                  </pic:blipFill>
                  <pic:spPr>
                    <a:xfrm>
                      <a:off x="0" y="0"/>
                      <a:ext cx="1999488" cy="390144"/>
                    </a:xfrm>
                    <a:prstGeom prst="rect">
                      <a:avLst/>
                    </a:prstGeom>
                  </pic:spPr>
                </pic:pic>
              </a:graphicData>
            </a:graphic>
          </wp:inline>
        </w:drawing>
      </w:r>
    </w:p>
    <w:p w14:paraId="7E8F38E9" w14:textId="77777777" w:rsidR="00570B2A" w:rsidRPr="000564E6" w:rsidRDefault="00000000">
      <w:pPr>
        <w:spacing w:after="89"/>
        <w:ind w:left="252"/>
        <w:rPr>
          <w:lang w:val="en-GB"/>
        </w:rPr>
      </w:pPr>
      <w:r>
        <w:rPr>
          <w:noProof/>
        </w:rPr>
        <mc:AlternateContent>
          <mc:Choice Requires="wpg">
            <w:drawing>
              <wp:anchor distT="0" distB="0" distL="114300" distR="114300" simplePos="0" relativeHeight="251658240" behindDoc="0" locked="0" layoutInCell="1" allowOverlap="1" wp14:anchorId="6A85F98A" wp14:editId="30C3079D">
                <wp:simplePos x="0" y="0"/>
                <wp:positionH relativeFrom="column">
                  <wp:posOffset>160193</wp:posOffset>
                </wp:positionH>
                <wp:positionV relativeFrom="paragraph">
                  <wp:posOffset>14354</wp:posOffset>
                </wp:positionV>
                <wp:extent cx="1267714" cy="1219200"/>
                <wp:effectExtent l="0" t="0" r="0" b="0"/>
                <wp:wrapSquare wrapText="bothSides"/>
                <wp:docPr id="14966" name="Group 14966"/>
                <wp:cNvGraphicFramePr/>
                <a:graphic xmlns:a="http://schemas.openxmlformats.org/drawingml/2006/main">
                  <a:graphicData uri="http://schemas.microsoft.com/office/word/2010/wordprocessingGroup">
                    <wpg:wgp>
                      <wpg:cNvGrpSpPr/>
                      <wpg:grpSpPr>
                        <a:xfrm>
                          <a:off x="0" y="0"/>
                          <a:ext cx="1267714" cy="1219200"/>
                          <a:chOff x="0" y="0"/>
                          <a:chExt cx="1267714" cy="1219200"/>
                        </a:xfrm>
                      </wpg:grpSpPr>
                      <pic:pic xmlns:pic="http://schemas.openxmlformats.org/drawingml/2006/picture">
                        <pic:nvPicPr>
                          <pic:cNvPr id="84" name="Picture 84"/>
                          <pic:cNvPicPr/>
                        </pic:nvPicPr>
                        <pic:blipFill>
                          <a:blip r:embed="rId8"/>
                          <a:stretch>
                            <a:fillRect/>
                          </a:stretch>
                        </pic:blipFill>
                        <pic:spPr>
                          <a:xfrm>
                            <a:off x="25414" y="1162"/>
                            <a:ext cx="1216901" cy="1216901"/>
                          </a:xfrm>
                          <a:prstGeom prst="rect">
                            <a:avLst/>
                          </a:prstGeom>
                        </pic:spPr>
                      </pic:pic>
                      <wps:wsp>
                        <wps:cNvPr id="85" name="Shape 85"/>
                        <wps:cNvSpPr/>
                        <wps:spPr>
                          <a:xfrm>
                            <a:off x="0" y="0"/>
                            <a:ext cx="633857" cy="1219200"/>
                          </a:xfrm>
                          <a:custGeom>
                            <a:avLst/>
                            <a:gdLst/>
                            <a:ahLst/>
                            <a:cxnLst/>
                            <a:rect l="0" t="0" r="0" b="0"/>
                            <a:pathLst>
                              <a:path w="633857" h="1219200">
                                <a:moveTo>
                                  <a:pt x="633857" y="0"/>
                                </a:moveTo>
                                <a:lnTo>
                                  <a:pt x="633857" y="25400"/>
                                </a:lnTo>
                                <a:cubicBezTo>
                                  <a:pt x="297853" y="25400"/>
                                  <a:pt x="25400" y="286982"/>
                                  <a:pt x="25400" y="609600"/>
                                </a:cubicBezTo>
                                <a:cubicBezTo>
                                  <a:pt x="25400" y="932256"/>
                                  <a:pt x="297853" y="1193800"/>
                                  <a:pt x="633857" y="1193800"/>
                                </a:cubicBezTo>
                                <a:lnTo>
                                  <a:pt x="633857" y="1219200"/>
                                </a:lnTo>
                                <a:cubicBezTo>
                                  <a:pt x="283807" y="1219200"/>
                                  <a:pt x="0" y="946290"/>
                                  <a:pt x="0" y="609600"/>
                                </a:cubicBezTo>
                                <a:cubicBezTo>
                                  <a:pt x="0" y="272948"/>
                                  <a:pt x="283807" y="0"/>
                                  <a:pt x="633857" y="0"/>
                                </a:cubicBezTo>
                                <a:close/>
                              </a:path>
                            </a:pathLst>
                          </a:custGeom>
                          <a:ln w="0" cap="flat">
                            <a:miter lim="127000"/>
                          </a:ln>
                        </wps:spPr>
                        <wps:style>
                          <a:lnRef idx="0">
                            <a:srgbClr val="000000">
                              <a:alpha val="0"/>
                            </a:srgbClr>
                          </a:lnRef>
                          <a:fillRef idx="1">
                            <a:srgbClr val="3B9E80"/>
                          </a:fillRef>
                          <a:effectRef idx="0">
                            <a:scrgbClr r="0" g="0" b="0"/>
                          </a:effectRef>
                          <a:fontRef idx="none"/>
                        </wps:style>
                        <wps:bodyPr/>
                      </wps:wsp>
                      <wps:wsp>
                        <wps:cNvPr id="86" name="Shape 86"/>
                        <wps:cNvSpPr/>
                        <wps:spPr>
                          <a:xfrm>
                            <a:off x="633857" y="0"/>
                            <a:ext cx="633857" cy="1219200"/>
                          </a:xfrm>
                          <a:custGeom>
                            <a:avLst/>
                            <a:gdLst/>
                            <a:ahLst/>
                            <a:cxnLst/>
                            <a:rect l="0" t="0" r="0" b="0"/>
                            <a:pathLst>
                              <a:path w="633857" h="1219200">
                                <a:moveTo>
                                  <a:pt x="0" y="0"/>
                                </a:moveTo>
                                <a:cubicBezTo>
                                  <a:pt x="350088" y="0"/>
                                  <a:pt x="633857" y="272948"/>
                                  <a:pt x="633857" y="609600"/>
                                </a:cubicBezTo>
                                <a:cubicBezTo>
                                  <a:pt x="633857" y="946290"/>
                                  <a:pt x="350088" y="1219200"/>
                                  <a:pt x="0" y="1219200"/>
                                </a:cubicBezTo>
                                <a:lnTo>
                                  <a:pt x="0" y="1193800"/>
                                </a:lnTo>
                                <a:cubicBezTo>
                                  <a:pt x="336055" y="1193800"/>
                                  <a:pt x="608457" y="932256"/>
                                  <a:pt x="608457" y="609600"/>
                                </a:cubicBezTo>
                                <a:cubicBezTo>
                                  <a:pt x="608457" y="286982"/>
                                  <a:pt x="336055" y="25400"/>
                                  <a:pt x="0" y="25400"/>
                                </a:cubicBezTo>
                                <a:lnTo>
                                  <a:pt x="0" y="0"/>
                                </a:lnTo>
                                <a:close/>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anchor>
            </w:drawing>
          </mc:Choice>
          <mc:Fallback xmlns:a="http://schemas.openxmlformats.org/drawingml/2006/main">
            <w:pict>
              <v:group id="Group 14966" style="width:99.82pt;height:96pt;position:absolute;mso-position-horizontal-relative:text;mso-position-horizontal:absolute;margin-left:12.6136pt;mso-position-vertical-relative:text;margin-top:1.1302pt;" coordsize="12677,12192">
                <v:shape id="Picture 84" style="position:absolute;width:12169;height:12169;left:254;top:11;" filled="f">
                  <v:imagedata r:id="rId9"/>
                </v:shape>
                <v:shape id="Shape 85" style="position:absolute;width:6338;height:12192;left:0;top:0;" coordsize="633857,1219200" path="m633857,0l633857,25400c297853,25400,25400,286982,25400,609600c25400,932256,297853,1193800,633857,1193800l633857,1219200c283807,1219200,0,946290,0,609600c0,272948,283807,0,633857,0x">
                  <v:stroke weight="0pt" endcap="flat" joinstyle="miter" miterlimit="10" on="false" color="#000000" opacity="0"/>
                  <v:fill on="true" color="#3b9e80"/>
                </v:shape>
                <v:shape id="Shape 86" style="position:absolute;width:6338;height:12192;left:6338;top:0;" coordsize="633857,1219200" path="m0,0c350088,0,633857,272948,633857,609600c633857,946290,350088,1219200,0,1219200l0,1193800c336055,1193800,608457,932256,608457,609600c608457,286982,336055,25400,0,25400l0,0x">
                  <v:stroke weight="0pt" endcap="flat" joinstyle="miter" miterlimit="10" on="false" color="#000000" opacity="0"/>
                  <v:fill on="true" color="#3b9e80"/>
                </v:shape>
                <w10:wrap type="square"/>
              </v:group>
            </w:pict>
          </mc:Fallback>
        </mc:AlternateContent>
      </w:r>
      <w:r w:rsidRPr="000564E6">
        <w:rPr>
          <w:rFonts w:ascii="Open Sans" w:eastAsia="Open Sans" w:hAnsi="Open Sans" w:cs="Open Sans"/>
          <w:b/>
          <w:color w:val="404040"/>
          <w:sz w:val="28"/>
          <w:lang w:val="en-GB"/>
        </w:rPr>
        <w:t xml:space="preserve">Ilias Karachalios </w:t>
      </w:r>
    </w:p>
    <w:p w14:paraId="57873582" w14:textId="77777777" w:rsidR="00570B2A" w:rsidRPr="000564E6" w:rsidRDefault="00000000">
      <w:pPr>
        <w:tabs>
          <w:tab w:val="center" w:pos="5521"/>
          <w:tab w:val="center" w:pos="10923"/>
        </w:tabs>
        <w:spacing w:after="138"/>
        <w:rPr>
          <w:lang w:val="en-GB"/>
        </w:rPr>
      </w:pPr>
      <w:r w:rsidRPr="000564E6">
        <w:rPr>
          <w:lang w:val="en-GB"/>
        </w:rPr>
        <w:tab/>
      </w:r>
      <w:r>
        <w:rPr>
          <w:color w:val="3B9E80"/>
          <w:sz w:val="23"/>
        </w:rPr>
        <w:t></w:t>
      </w:r>
      <w:r w:rsidRPr="000564E6">
        <w:rPr>
          <w:color w:val="3B9E80"/>
          <w:sz w:val="23"/>
          <w:lang w:val="en-GB"/>
        </w:rPr>
        <w:t xml:space="preserve"> </w:t>
      </w:r>
      <w:r w:rsidRPr="000564E6">
        <w:rPr>
          <w:rFonts w:ascii="Open Sans" w:eastAsia="Open Sans" w:hAnsi="Open Sans" w:cs="Open Sans"/>
          <w:b/>
          <w:color w:val="565656"/>
          <w:sz w:val="18"/>
          <w:lang w:val="en-GB"/>
        </w:rPr>
        <w:t xml:space="preserve">Home </w:t>
      </w:r>
      <w:r w:rsidRPr="000564E6">
        <w:rPr>
          <w:rFonts w:ascii="Open Sans" w:eastAsia="Open Sans" w:hAnsi="Open Sans" w:cs="Open Sans"/>
          <w:color w:val="565656"/>
          <w:sz w:val="18"/>
          <w:lang w:val="en-GB"/>
        </w:rPr>
        <w:t xml:space="preserve">: Megalou Alexandrou 1, 26500, Mintilogli, Patras, Greece </w:t>
      </w:r>
      <w:r w:rsidRPr="000564E6">
        <w:rPr>
          <w:rFonts w:ascii="Open Sans" w:eastAsia="Open Sans" w:hAnsi="Open Sans" w:cs="Open Sans"/>
          <w:color w:val="565656"/>
          <w:sz w:val="18"/>
          <w:lang w:val="en-GB"/>
        </w:rPr>
        <w:tab/>
        <w:t xml:space="preserve"> </w:t>
      </w:r>
    </w:p>
    <w:p w14:paraId="791CA798" w14:textId="77777777" w:rsidR="00570B2A" w:rsidRPr="000564E6" w:rsidRDefault="00000000">
      <w:pPr>
        <w:spacing w:after="131" w:line="255" w:lineRule="auto"/>
        <w:ind w:left="262" w:hanging="10"/>
        <w:jc w:val="both"/>
        <w:rPr>
          <w:lang w:val="en-GB"/>
        </w:rPr>
      </w:pPr>
      <w:r>
        <w:rPr>
          <w:color w:val="3B9E80"/>
          <w:sz w:val="23"/>
        </w:rPr>
        <w:t></w:t>
      </w:r>
      <w:r w:rsidRPr="000564E6">
        <w:rPr>
          <w:color w:val="3B9E80"/>
          <w:sz w:val="23"/>
          <w:lang w:val="en-GB"/>
        </w:rPr>
        <w:t xml:space="preserve"> </w:t>
      </w:r>
      <w:r w:rsidRPr="000564E6">
        <w:rPr>
          <w:rFonts w:ascii="Open Sans" w:eastAsia="Open Sans" w:hAnsi="Open Sans" w:cs="Open Sans"/>
          <w:b/>
          <w:color w:val="565656"/>
          <w:sz w:val="18"/>
          <w:lang w:val="en-GB"/>
        </w:rPr>
        <w:t>Email:</w:t>
      </w:r>
      <w:r w:rsidRPr="000564E6">
        <w:rPr>
          <w:rFonts w:ascii="Open Sans" w:eastAsia="Open Sans" w:hAnsi="Open Sans" w:cs="Open Sans"/>
          <w:color w:val="565656"/>
          <w:sz w:val="18"/>
          <w:lang w:val="en-GB"/>
        </w:rPr>
        <w:t xml:space="preserve"> </w:t>
      </w:r>
      <w:r w:rsidRPr="000564E6">
        <w:rPr>
          <w:rFonts w:ascii="Open Sans" w:eastAsia="Open Sans" w:hAnsi="Open Sans" w:cs="Open Sans"/>
          <w:color w:val="0C56A5"/>
          <w:sz w:val="18"/>
          <w:u w:val="single" w:color="0C56A5"/>
          <w:lang w:val="en-GB"/>
        </w:rPr>
        <w:t>ilias.karachalios@hotmail.gr</w:t>
      </w:r>
      <w:r w:rsidRPr="000564E6">
        <w:rPr>
          <w:rFonts w:ascii="Open Sans" w:eastAsia="Open Sans" w:hAnsi="Open Sans" w:cs="Open Sans"/>
          <w:color w:val="565656"/>
          <w:sz w:val="18"/>
          <w:lang w:val="en-GB"/>
        </w:rPr>
        <w:t xml:space="preserve">  </w:t>
      </w:r>
      <w:r>
        <w:rPr>
          <w:color w:val="3B9E80"/>
          <w:sz w:val="23"/>
        </w:rPr>
        <w:t></w:t>
      </w:r>
      <w:r w:rsidRPr="000564E6">
        <w:rPr>
          <w:color w:val="3B9E80"/>
          <w:sz w:val="23"/>
          <w:lang w:val="en-GB"/>
        </w:rPr>
        <w:t xml:space="preserve"> </w:t>
      </w:r>
      <w:r w:rsidRPr="000564E6">
        <w:rPr>
          <w:rFonts w:ascii="Open Sans" w:eastAsia="Open Sans" w:hAnsi="Open Sans" w:cs="Open Sans"/>
          <w:b/>
          <w:color w:val="565656"/>
          <w:sz w:val="18"/>
          <w:lang w:val="en-GB"/>
        </w:rPr>
        <w:t>Phone:</w:t>
      </w:r>
      <w:r w:rsidRPr="000564E6">
        <w:rPr>
          <w:rFonts w:ascii="Open Sans" w:eastAsia="Open Sans" w:hAnsi="Open Sans" w:cs="Open Sans"/>
          <w:color w:val="565656"/>
          <w:sz w:val="18"/>
          <w:lang w:val="en-GB"/>
        </w:rPr>
        <w:t xml:space="preserve"> (+30) 6945656263  </w:t>
      </w:r>
    </w:p>
    <w:p w14:paraId="5B567D96" w14:textId="77777777" w:rsidR="00570B2A" w:rsidRPr="000564E6" w:rsidRDefault="00000000">
      <w:pPr>
        <w:spacing w:after="4" w:line="255" w:lineRule="auto"/>
        <w:ind w:left="262" w:hanging="10"/>
        <w:jc w:val="both"/>
        <w:rPr>
          <w:lang w:val="en-GB"/>
        </w:rPr>
      </w:pPr>
      <w:r>
        <w:rPr>
          <w:color w:val="3B9E80"/>
          <w:sz w:val="36"/>
          <w:vertAlign w:val="subscript"/>
        </w:rPr>
        <w:t></w:t>
      </w:r>
      <w:r w:rsidRPr="000564E6">
        <w:rPr>
          <w:color w:val="3B9E80"/>
          <w:sz w:val="36"/>
          <w:vertAlign w:val="subscript"/>
          <w:lang w:val="en-GB"/>
        </w:rPr>
        <w:t xml:space="preserve"> </w:t>
      </w:r>
      <w:r w:rsidRPr="000564E6">
        <w:rPr>
          <w:rFonts w:ascii="Open Sans" w:eastAsia="Open Sans" w:hAnsi="Open Sans" w:cs="Open Sans"/>
          <w:b/>
          <w:color w:val="565656"/>
          <w:sz w:val="18"/>
          <w:lang w:val="en-GB"/>
        </w:rPr>
        <w:t>Website:</w:t>
      </w:r>
      <w:r w:rsidRPr="000564E6">
        <w:rPr>
          <w:rFonts w:ascii="Open Sans" w:eastAsia="Open Sans" w:hAnsi="Open Sans" w:cs="Open Sans"/>
          <w:color w:val="565656"/>
          <w:sz w:val="18"/>
          <w:lang w:val="en-GB"/>
        </w:rPr>
        <w:t xml:space="preserve"> </w:t>
      </w:r>
      <w:hyperlink r:id="rId10">
        <w:r w:rsidRPr="000564E6">
          <w:rPr>
            <w:rFonts w:ascii="Open Sans" w:eastAsia="Open Sans" w:hAnsi="Open Sans" w:cs="Open Sans"/>
            <w:color w:val="0C56A5"/>
            <w:sz w:val="18"/>
            <w:u w:val="single" w:color="0C56A5"/>
            <w:lang w:val="en-GB"/>
          </w:rPr>
          <w:t>https://uwmh.eu/team/122-ilias-karachalios.html</w:t>
        </w:r>
      </w:hyperlink>
      <w:hyperlink r:id="rId11">
        <w:r w:rsidRPr="000564E6">
          <w:rPr>
            <w:rFonts w:ascii="Open Sans" w:eastAsia="Open Sans" w:hAnsi="Open Sans" w:cs="Open Sans"/>
            <w:color w:val="565656"/>
            <w:sz w:val="18"/>
            <w:lang w:val="en-GB"/>
          </w:rPr>
          <w:t xml:space="preserve"> </w:t>
        </w:r>
      </w:hyperlink>
      <w:r w:rsidRPr="000564E6">
        <w:rPr>
          <w:rFonts w:ascii="Open Sans" w:eastAsia="Open Sans" w:hAnsi="Open Sans" w:cs="Open Sans"/>
          <w:color w:val="565656"/>
          <w:sz w:val="18"/>
          <w:lang w:val="en-GB"/>
        </w:rPr>
        <w:t xml:space="preserve"> </w:t>
      </w:r>
    </w:p>
    <w:p w14:paraId="201CB7A4" w14:textId="77777777" w:rsidR="00570B2A" w:rsidRDefault="00000000">
      <w:pPr>
        <w:spacing w:after="4" w:line="255" w:lineRule="auto"/>
        <w:ind w:left="262" w:hanging="10"/>
        <w:jc w:val="both"/>
      </w:pPr>
      <w:r>
        <w:rPr>
          <w:color w:val="3B9E80"/>
          <w:sz w:val="36"/>
          <w:vertAlign w:val="subscript"/>
        </w:rPr>
        <w:t xml:space="preserve"> </w:t>
      </w:r>
      <w:r>
        <w:rPr>
          <w:rFonts w:ascii="Open Sans" w:eastAsia="Open Sans" w:hAnsi="Open Sans" w:cs="Open Sans"/>
          <w:b/>
          <w:color w:val="565656"/>
          <w:sz w:val="18"/>
        </w:rPr>
        <w:t>Website:</w:t>
      </w:r>
      <w:r>
        <w:rPr>
          <w:rFonts w:ascii="Open Sans" w:eastAsia="Open Sans" w:hAnsi="Open Sans" w:cs="Open Sans"/>
          <w:color w:val="565656"/>
          <w:sz w:val="18"/>
        </w:rPr>
        <w:t xml:space="preserve"> </w:t>
      </w:r>
      <w:hyperlink r:id="rId12">
        <w:r>
          <w:rPr>
            <w:rFonts w:ascii="Open Sans" w:eastAsia="Open Sans" w:hAnsi="Open Sans" w:cs="Open Sans"/>
            <w:color w:val="0C56A5"/>
            <w:sz w:val="18"/>
            <w:u w:val="single" w:color="0C56A5"/>
          </w:rPr>
          <w:t>http://trainers.salto-youth.net/iliaskarachalios/</w:t>
        </w:r>
      </w:hyperlink>
      <w:hyperlink r:id="rId13">
        <w:r>
          <w:rPr>
            <w:rFonts w:ascii="Open Sans" w:eastAsia="Open Sans" w:hAnsi="Open Sans" w:cs="Open Sans"/>
            <w:color w:val="565656"/>
            <w:sz w:val="18"/>
          </w:rPr>
          <w:t xml:space="preserve"> </w:t>
        </w:r>
      </w:hyperlink>
      <w:r>
        <w:rPr>
          <w:rFonts w:ascii="Open Sans" w:eastAsia="Open Sans" w:hAnsi="Open Sans" w:cs="Open Sans"/>
          <w:color w:val="565656"/>
          <w:sz w:val="18"/>
        </w:rPr>
        <w:t xml:space="preserve"> </w:t>
      </w:r>
    </w:p>
    <w:p w14:paraId="08BDC162" w14:textId="77777777" w:rsidR="00570B2A" w:rsidRDefault="00000000">
      <w:pPr>
        <w:spacing w:after="139" w:line="255" w:lineRule="auto"/>
        <w:ind w:left="2757" w:hanging="10"/>
        <w:jc w:val="both"/>
      </w:pPr>
      <w:r>
        <w:rPr>
          <w:color w:val="3B9E80"/>
          <w:sz w:val="23"/>
        </w:rPr>
        <w:t xml:space="preserve"> </w:t>
      </w:r>
      <w:r>
        <w:rPr>
          <w:rFonts w:ascii="Open Sans" w:eastAsia="Open Sans" w:hAnsi="Open Sans" w:cs="Open Sans"/>
          <w:b/>
          <w:color w:val="565656"/>
          <w:sz w:val="18"/>
        </w:rPr>
        <w:t xml:space="preserve">Facebook: </w:t>
      </w:r>
      <w:hyperlink r:id="rId14">
        <w:r>
          <w:rPr>
            <w:rFonts w:ascii="Open Sans" w:eastAsia="Open Sans" w:hAnsi="Open Sans" w:cs="Open Sans"/>
            <w:color w:val="0C56A5"/>
            <w:sz w:val="18"/>
            <w:u w:val="single" w:color="0C56A5"/>
          </w:rPr>
          <w:t>https://www.facebook.com/ilias.karachalios</w:t>
        </w:r>
      </w:hyperlink>
      <w:r>
        <w:rPr>
          <w:rFonts w:ascii="Open Sans" w:eastAsia="Open Sans" w:hAnsi="Open Sans" w:cs="Open Sans"/>
          <w:color w:val="565656"/>
          <w:sz w:val="18"/>
        </w:rPr>
        <w:t xml:space="preserve">  </w:t>
      </w:r>
    </w:p>
    <w:p w14:paraId="72B085EB" w14:textId="77777777" w:rsidR="00570B2A" w:rsidRDefault="00000000">
      <w:pPr>
        <w:spacing w:after="4" w:line="255" w:lineRule="auto"/>
        <w:ind w:left="2697" w:right="3477" w:hanging="10"/>
        <w:jc w:val="both"/>
      </w:pPr>
      <w:r>
        <w:rPr>
          <w:color w:val="3B9E80"/>
          <w:sz w:val="36"/>
          <w:vertAlign w:val="subscript"/>
        </w:rPr>
        <w:t xml:space="preserve"> </w:t>
      </w:r>
      <w:r>
        <w:rPr>
          <w:rFonts w:ascii="Open Sans" w:eastAsia="Open Sans" w:hAnsi="Open Sans" w:cs="Open Sans"/>
          <w:b/>
          <w:color w:val="565656"/>
          <w:sz w:val="18"/>
        </w:rPr>
        <w:t xml:space="preserve">LinkedIn: </w:t>
      </w:r>
      <w:hyperlink r:id="rId15">
        <w:r>
          <w:rPr>
            <w:rFonts w:ascii="Open Sans" w:eastAsia="Open Sans" w:hAnsi="Open Sans" w:cs="Open Sans"/>
            <w:color w:val="0C56A5"/>
            <w:sz w:val="18"/>
            <w:u w:val="single" w:color="0C56A5"/>
          </w:rPr>
          <w:t>https://www.linkedin.com/in/iliaskarachalios/</w:t>
        </w:r>
      </w:hyperlink>
      <w:r>
        <w:rPr>
          <w:rFonts w:ascii="Open Sans" w:eastAsia="Open Sans" w:hAnsi="Open Sans" w:cs="Open Sans"/>
          <w:color w:val="565656"/>
          <w:sz w:val="18"/>
        </w:rPr>
        <w:t xml:space="preserve">  </w:t>
      </w:r>
      <w:r>
        <w:rPr>
          <w:color w:val="3B9E80"/>
          <w:sz w:val="36"/>
          <w:vertAlign w:val="subscript"/>
        </w:rPr>
        <w:t xml:space="preserve"> </w:t>
      </w:r>
      <w:r>
        <w:rPr>
          <w:rFonts w:ascii="Open Sans" w:eastAsia="Open Sans" w:hAnsi="Open Sans" w:cs="Open Sans"/>
          <w:b/>
          <w:color w:val="565656"/>
          <w:sz w:val="18"/>
        </w:rPr>
        <w:t xml:space="preserve">Instagram: </w:t>
      </w:r>
      <w:hyperlink r:id="rId16">
        <w:r>
          <w:rPr>
            <w:rFonts w:ascii="Open Sans" w:eastAsia="Open Sans" w:hAnsi="Open Sans" w:cs="Open Sans"/>
            <w:color w:val="0C56A5"/>
            <w:sz w:val="18"/>
            <w:u w:val="single" w:color="0C56A5"/>
          </w:rPr>
          <w:t>https://www.instagram.com/ilias.karachalios/</w:t>
        </w:r>
      </w:hyperlink>
      <w:hyperlink r:id="rId17">
        <w:r>
          <w:rPr>
            <w:rFonts w:ascii="Open Sans" w:eastAsia="Open Sans" w:hAnsi="Open Sans" w:cs="Open Sans"/>
            <w:color w:val="565656"/>
            <w:sz w:val="18"/>
          </w:rPr>
          <w:t xml:space="preserve"> </w:t>
        </w:r>
      </w:hyperlink>
      <w:r>
        <w:rPr>
          <w:rFonts w:ascii="Open Sans" w:eastAsia="Open Sans" w:hAnsi="Open Sans" w:cs="Open Sans"/>
          <w:color w:val="565656"/>
          <w:sz w:val="18"/>
        </w:rPr>
        <w:t xml:space="preserve"> </w:t>
      </w:r>
      <w:r>
        <w:rPr>
          <w:color w:val="3B9E80"/>
          <w:sz w:val="36"/>
          <w:vertAlign w:val="subscript"/>
        </w:rPr>
        <w:t xml:space="preserve"> </w:t>
      </w:r>
      <w:r>
        <w:rPr>
          <w:rFonts w:ascii="Open Sans" w:eastAsia="Open Sans" w:hAnsi="Open Sans" w:cs="Open Sans"/>
          <w:b/>
          <w:color w:val="565656"/>
          <w:sz w:val="18"/>
        </w:rPr>
        <w:t xml:space="preserve">Scholar: </w:t>
      </w:r>
      <w:hyperlink r:id="rId18">
        <w:r>
          <w:rPr>
            <w:rFonts w:ascii="Open Sans" w:eastAsia="Open Sans" w:hAnsi="Open Sans" w:cs="Open Sans"/>
            <w:color w:val="0C56A5"/>
            <w:sz w:val="18"/>
            <w:u w:val="single" w:color="0C56A5"/>
          </w:rPr>
          <w:t>https://scholar.google.com/citations?</w:t>
        </w:r>
      </w:hyperlink>
    </w:p>
    <w:p w14:paraId="790E86D9" w14:textId="77777777" w:rsidR="00570B2A" w:rsidRDefault="00000000">
      <w:pPr>
        <w:spacing w:after="68" w:line="353" w:lineRule="auto"/>
        <w:ind w:left="2702" w:firstLine="284"/>
        <w:jc w:val="both"/>
      </w:pPr>
      <w:hyperlink r:id="rId19">
        <w:r>
          <w:rPr>
            <w:rFonts w:ascii="Open Sans" w:eastAsia="Open Sans" w:hAnsi="Open Sans" w:cs="Open Sans"/>
            <w:color w:val="0C56A5"/>
            <w:sz w:val="18"/>
            <w:u w:val="single" w:color="0C56A5"/>
          </w:rPr>
          <w:t>view_op=list_works&amp;hl=el&amp;hl=el&amp;user=SdBbLM4AAAAJ</w:t>
        </w:r>
      </w:hyperlink>
      <w:hyperlink r:id="rId20">
        <w:r>
          <w:rPr>
            <w:rFonts w:ascii="Open Sans" w:eastAsia="Open Sans" w:hAnsi="Open Sans" w:cs="Open Sans"/>
            <w:color w:val="565656"/>
            <w:sz w:val="18"/>
          </w:rPr>
          <w:t xml:space="preserve"> </w:t>
        </w:r>
      </w:hyperlink>
      <w:r>
        <w:rPr>
          <w:rFonts w:ascii="Open Sans" w:eastAsia="Open Sans" w:hAnsi="Open Sans" w:cs="Open Sans"/>
          <w:color w:val="565656"/>
          <w:sz w:val="18"/>
        </w:rPr>
        <w:tab/>
        <w:t xml:space="preserve"> </w:t>
      </w:r>
      <w:r>
        <w:rPr>
          <w:rFonts w:ascii="Open Sans" w:eastAsia="Open Sans" w:hAnsi="Open Sans" w:cs="Open Sans"/>
          <w:color w:val="565656"/>
          <w:sz w:val="18"/>
        </w:rPr>
        <w:tab/>
        <w:t xml:space="preserve"> </w:t>
      </w:r>
      <w:r>
        <w:rPr>
          <w:rFonts w:ascii="Open Sans" w:eastAsia="Open Sans" w:hAnsi="Open Sans" w:cs="Open Sans"/>
          <w:b/>
          <w:color w:val="565656"/>
          <w:sz w:val="18"/>
        </w:rPr>
        <w:t>Gender:</w:t>
      </w:r>
      <w:r>
        <w:rPr>
          <w:rFonts w:ascii="Open Sans" w:eastAsia="Open Sans" w:hAnsi="Open Sans" w:cs="Open Sans"/>
          <w:color w:val="565656"/>
          <w:sz w:val="18"/>
        </w:rPr>
        <w:t xml:space="preserve"> Male </w:t>
      </w:r>
      <w:r>
        <w:rPr>
          <w:rFonts w:ascii="Open Sans" w:eastAsia="Open Sans" w:hAnsi="Open Sans" w:cs="Open Sans"/>
          <w:b/>
          <w:color w:val="565656"/>
          <w:sz w:val="18"/>
        </w:rPr>
        <w:t>Date of birth:</w:t>
      </w:r>
      <w:r>
        <w:rPr>
          <w:rFonts w:ascii="Open Sans" w:eastAsia="Open Sans" w:hAnsi="Open Sans" w:cs="Open Sans"/>
          <w:color w:val="565656"/>
          <w:sz w:val="18"/>
        </w:rPr>
        <w:t xml:space="preserve"> 05/11/1980 </w:t>
      </w:r>
      <w:r>
        <w:rPr>
          <w:rFonts w:ascii="Open Sans" w:eastAsia="Open Sans" w:hAnsi="Open Sans" w:cs="Open Sans"/>
          <w:b/>
          <w:color w:val="565656"/>
          <w:sz w:val="18"/>
        </w:rPr>
        <w:t>Nationality:</w:t>
      </w:r>
      <w:r>
        <w:rPr>
          <w:rFonts w:ascii="Open Sans" w:eastAsia="Open Sans" w:hAnsi="Open Sans" w:cs="Open Sans"/>
          <w:color w:val="565656"/>
          <w:sz w:val="18"/>
        </w:rPr>
        <w:t xml:space="preserve"> Greek </w:t>
      </w:r>
      <w:r>
        <w:rPr>
          <w:rFonts w:ascii="Open Sans" w:eastAsia="Open Sans" w:hAnsi="Open Sans" w:cs="Open Sans"/>
          <w:color w:val="565656"/>
          <w:sz w:val="18"/>
        </w:rPr>
        <w:tab/>
        <w:t xml:space="preserve"> </w:t>
      </w:r>
    </w:p>
    <w:p w14:paraId="3D58240D" w14:textId="77777777" w:rsidR="00570B2A" w:rsidRDefault="00000000">
      <w:pPr>
        <w:pStyle w:val="1"/>
        <w:tabs>
          <w:tab w:val="center" w:pos="1740"/>
          <w:tab w:val="right" w:pos="11250"/>
        </w:tabs>
        <w:spacing w:after="0"/>
        <w:ind w:left="0" w:firstLine="0"/>
      </w:pPr>
      <w:r>
        <w:rPr>
          <w:rFonts w:ascii="Calibri" w:eastAsia="Calibri" w:hAnsi="Calibri" w:cs="Calibri"/>
          <w:b w:val="0"/>
          <w:color w:val="000000"/>
          <w:sz w:val="22"/>
        </w:rPr>
        <w:tab/>
      </w:r>
      <w:r>
        <w:t>WORK EXPERIENCE</w:t>
      </w:r>
      <w:r>
        <w:tab/>
      </w:r>
      <w:r>
        <w:rPr>
          <w:noProof/>
        </w:rPr>
        <mc:AlternateContent>
          <mc:Choice Requires="wpg">
            <w:drawing>
              <wp:inline distT="0" distB="0" distL="0" distR="0" wp14:anchorId="4507DBC4" wp14:editId="5986BDDA">
                <wp:extent cx="5286375" cy="9525"/>
                <wp:effectExtent l="0" t="0" r="0" b="0"/>
                <wp:docPr id="14967" name="Group 14967"/>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8942" name="Shape 18942"/>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4967" style="width:416.25pt;height:0.75pt;mso-position-horizontal-relative:char;mso-position-vertical-relative:line" coordsize="52863,95">
                <v:shape id="Shape 18943"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796BCBE1" w14:textId="77777777" w:rsidR="00570B2A" w:rsidRDefault="00000000">
      <w:pPr>
        <w:spacing w:after="259"/>
        <w:ind w:left="2891" w:right="3" w:hanging="10"/>
      </w:pPr>
      <w:r>
        <w:rPr>
          <w:rFonts w:ascii="Open Sans" w:eastAsia="Open Sans" w:hAnsi="Open Sans" w:cs="Open Sans"/>
          <w:b/>
          <w:i/>
          <w:color w:val="565656"/>
          <w:sz w:val="18"/>
        </w:rPr>
        <w:t xml:space="preserve">Freelancer </w:t>
      </w:r>
    </w:p>
    <w:p w14:paraId="377969AE" w14:textId="77777777" w:rsidR="00570B2A" w:rsidRDefault="00000000">
      <w:pPr>
        <w:spacing w:after="264" w:line="422" w:lineRule="auto"/>
        <w:ind w:left="2895" w:right="1505" w:hanging="1674"/>
      </w:pPr>
      <w:r>
        <w:rPr>
          <w:rFonts w:ascii="Open Sans" w:eastAsia="Open Sans" w:hAnsi="Open Sans" w:cs="Open Sans"/>
          <w:color w:val="757575"/>
          <w:sz w:val="18"/>
        </w:rPr>
        <w:t xml:space="preserve">[ 2018 – Current ] </w:t>
      </w:r>
      <w:r>
        <w:rPr>
          <w:rFonts w:ascii="Open Sans" w:eastAsia="Open Sans" w:hAnsi="Open Sans" w:cs="Open Sans"/>
          <w:color w:val="565656"/>
          <w:sz w:val="18"/>
        </w:rPr>
        <w:t xml:space="preserve"> </w:t>
      </w:r>
      <w:r>
        <w:rPr>
          <w:rFonts w:ascii="Open Sans" w:eastAsia="Open Sans" w:hAnsi="Open Sans" w:cs="Open Sans"/>
          <w:b/>
          <w:color w:val="404040"/>
          <w:sz w:val="20"/>
        </w:rPr>
        <w:t>International Trainer - Non Formal Education &amp; Sustainability</w:t>
      </w:r>
      <w:r>
        <w:rPr>
          <w:rFonts w:ascii="Open Sans" w:eastAsia="Open Sans" w:hAnsi="Open Sans" w:cs="Open Sans"/>
          <w:color w:val="565656"/>
          <w:sz w:val="18"/>
        </w:rPr>
        <w:t xml:space="preserve"> </w:t>
      </w:r>
      <w:r>
        <w:rPr>
          <w:rFonts w:ascii="Open Sans" w:eastAsia="Open Sans" w:hAnsi="Open Sans" w:cs="Open Sans"/>
          <w:color w:val="504B48"/>
          <w:sz w:val="18"/>
        </w:rPr>
        <w:t>Selected Training Experience:</w:t>
      </w:r>
    </w:p>
    <w:p w14:paraId="47D8041D" w14:textId="77777777" w:rsidR="00570B2A" w:rsidRDefault="00000000">
      <w:pPr>
        <w:spacing w:after="81" w:line="262" w:lineRule="auto"/>
        <w:ind w:left="2891" w:hanging="10"/>
        <w:jc w:val="both"/>
      </w:pPr>
      <w:r>
        <w:rPr>
          <w:rFonts w:ascii="Open Sans" w:eastAsia="Open Sans" w:hAnsi="Open Sans" w:cs="Open Sans"/>
          <w:color w:val="504B48"/>
          <w:sz w:val="18"/>
        </w:rPr>
        <w:t>Lead Trainer - Erasmus+ Training Course, Armenia</w:t>
      </w:r>
    </w:p>
    <w:p w14:paraId="4522A673" w14:textId="77777777" w:rsidR="00570B2A" w:rsidRDefault="00000000">
      <w:pPr>
        <w:spacing w:after="81" w:line="262" w:lineRule="auto"/>
        <w:ind w:left="2891" w:hanging="10"/>
        <w:jc w:val="both"/>
      </w:pPr>
      <w:r>
        <w:rPr>
          <w:rFonts w:ascii="Open Sans" w:eastAsia="Open Sans" w:hAnsi="Open Sans" w:cs="Open Sans"/>
          <w:color w:val="504B48"/>
          <w:sz w:val="18"/>
        </w:rPr>
        <w:t>Lead Trainer - Water Sustainability Training, Greece</w:t>
      </w:r>
    </w:p>
    <w:p w14:paraId="5D58626B" w14:textId="77777777" w:rsidR="00570B2A" w:rsidRDefault="00000000">
      <w:pPr>
        <w:spacing w:after="81" w:line="262" w:lineRule="auto"/>
        <w:ind w:left="2891" w:hanging="10"/>
        <w:jc w:val="both"/>
      </w:pPr>
      <w:r>
        <w:rPr>
          <w:rFonts w:ascii="Open Sans" w:eastAsia="Open Sans" w:hAnsi="Open Sans" w:cs="Open Sans"/>
          <w:color w:val="504B48"/>
          <w:sz w:val="18"/>
        </w:rPr>
        <w:t>Trainer - Interfaith Dialogue Seminar (SALTO Inclusion &amp; Austrian NA), Austria</w:t>
      </w:r>
    </w:p>
    <w:p w14:paraId="22C47824" w14:textId="77777777" w:rsidR="00570B2A" w:rsidRDefault="00000000">
      <w:pPr>
        <w:spacing w:after="81" w:line="262" w:lineRule="auto"/>
        <w:ind w:left="2891" w:hanging="10"/>
        <w:jc w:val="both"/>
      </w:pPr>
      <w:r>
        <w:rPr>
          <w:rFonts w:ascii="Open Sans" w:eastAsia="Open Sans" w:hAnsi="Open Sans" w:cs="Open Sans"/>
          <w:color w:val="504B48"/>
          <w:sz w:val="18"/>
        </w:rPr>
        <w:t>Trainer - Youth Workers Combating Hate Speech, Armenia</w:t>
      </w:r>
    </w:p>
    <w:p w14:paraId="6641CBAD" w14:textId="77777777" w:rsidR="00570B2A" w:rsidRDefault="00000000">
      <w:pPr>
        <w:spacing w:after="81" w:line="262" w:lineRule="auto"/>
        <w:ind w:left="2891" w:hanging="10"/>
        <w:jc w:val="both"/>
      </w:pPr>
      <w:r>
        <w:rPr>
          <w:rFonts w:ascii="Open Sans" w:eastAsia="Open Sans" w:hAnsi="Open Sans" w:cs="Open Sans"/>
          <w:color w:val="504B48"/>
          <w:sz w:val="18"/>
        </w:rPr>
        <w:t>Trainer - PRO-DIGY Training Course, Spain</w:t>
      </w:r>
    </w:p>
    <w:p w14:paraId="052F9A72" w14:textId="77777777" w:rsidR="00570B2A" w:rsidRDefault="00000000">
      <w:pPr>
        <w:spacing w:after="81" w:line="262" w:lineRule="auto"/>
        <w:ind w:left="2891" w:hanging="10"/>
        <w:jc w:val="both"/>
      </w:pPr>
      <w:r>
        <w:rPr>
          <w:rFonts w:ascii="Open Sans" w:eastAsia="Open Sans" w:hAnsi="Open Sans" w:cs="Open Sans"/>
          <w:color w:val="504B48"/>
          <w:sz w:val="18"/>
        </w:rPr>
        <w:t>Workshop Trainer - 18th International Tool Fair: Tech-tonic Motions in Learning, Iceland</w:t>
      </w:r>
    </w:p>
    <w:p w14:paraId="0E44BECA" w14:textId="77777777" w:rsidR="00570B2A" w:rsidRDefault="00000000">
      <w:pPr>
        <w:spacing w:after="411" w:line="275" w:lineRule="auto"/>
        <w:ind w:left="2891" w:right="560" w:hanging="10"/>
      </w:pPr>
      <w:r>
        <w:rPr>
          <w:rFonts w:ascii="Open Sans" w:eastAsia="Open Sans" w:hAnsi="Open Sans" w:cs="Open Sans"/>
          <w:color w:val="504B48"/>
          <w:sz w:val="18"/>
        </w:rPr>
        <w:t>Trainer - International Partnership Building Activity (SALTO Inclusion &amp; Polish NA), Poland Presenter &amp; Facilitator - 20th International Tool Fair: Green Futures: Tools for sustainable transformation</w:t>
      </w:r>
      <w:r>
        <w:rPr>
          <w:rFonts w:ascii="Open Sans" w:eastAsia="Open Sans" w:hAnsi="Open Sans" w:cs="Open Sans"/>
          <w:b/>
          <w:color w:val="504B48"/>
          <w:sz w:val="18"/>
        </w:rPr>
        <w:t xml:space="preserve"> </w:t>
      </w:r>
      <w:r>
        <w:rPr>
          <w:rFonts w:ascii="Open Sans" w:eastAsia="Open Sans" w:hAnsi="Open Sans" w:cs="Open Sans"/>
          <w:color w:val="504B48"/>
          <w:sz w:val="18"/>
        </w:rPr>
        <w:t>(French NA, Polish NA &amp; SALTO Green) - October 2026</w:t>
      </w:r>
    </w:p>
    <w:p w14:paraId="7E5807C6" w14:textId="77777777" w:rsidR="00570B2A" w:rsidRDefault="00000000">
      <w:pPr>
        <w:spacing w:after="165" w:line="262" w:lineRule="auto"/>
        <w:ind w:left="2891" w:hanging="10"/>
        <w:jc w:val="both"/>
      </w:pPr>
      <w:r>
        <w:rPr>
          <w:rFonts w:ascii="Open Sans" w:eastAsia="Open Sans" w:hAnsi="Open Sans" w:cs="Open Sans"/>
          <w:color w:val="504B48"/>
          <w:sz w:val="18"/>
        </w:rPr>
        <w:t>See more: http://trainers.salto-youth.net/iliaskarachalios</w:t>
      </w:r>
    </w:p>
    <w:p w14:paraId="122F2035" w14:textId="77777777" w:rsidR="00570B2A" w:rsidRDefault="00000000">
      <w:pPr>
        <w:spacing w:after="167" w:line="335" w:lineRule="auto"/>
        <w:ind w:left="2891" w:right="1608" w:hanging="10"/>
      </w:pPr>
      <w:r>
        <w:rPr>
          <w:rFonts w:ascii="Open Sans" w:eastAsia="Open Sans" w:hAnsi="Open Sans" w:cs="Open Sans"/>
          <w:b/>
          <w:i/>
          <w:color w:val="565656"/>
          <w:sz w:val="18"/>
        </w:rPr>
        <w:t xml:space="preserve">National Technical University of Athens (NTUA), School of Civil Engineering </w:t>
      </w:r>
      <w:r>
        <w:rPr>
          <w:rFonts w:ascii="Open Sans" w:eastAsia="Open Sans" w:hAnsi="Open Sans" w:cs="Open Sans"/>
          <w:b/>
          <w:color w:val="565656"/>
          <w:sz w:val="18"/>
        </w:rPr>
        <w:t>City:</w:t>
      </w:r>
      <w:r>
        <w:rPr>
          <w:rFonts w:ascii="Open Sans" w:eastAsia="Open Sans" w:hAnsi="Open Sans" w:cs="Open Sans"/>
          <w:color w:val="565656"/>
          <w:sz w:val="18"/>
        </w:rPr>
        <w:t xml:space="preserve"> Athens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34F34CAC" w14:textId="77777777" w:rsidR="00570B2A" w:rsidRDefault="00000000">
      <w:pPr>
        <w:pStyle w:val="1"/>
        <w:spacing w:after="132"/>
        <w:ind w:left="689" w:right="30"/>
      </w:pPr>
      <w:r>
        <w:rPr>
          <w:b w:val="0"/>
          <w:color w:val="757575"/>
          <w:sz w:val="18"/>
        </w:rPr>
        <w:t xml:space="preserve">[ 01/07/2023 – Current ] </w:t>
      </w:r>
      <w:r>
        <w:rPr>
          <w:b w:val="0"/>
          <w:color w:val="565656"/>
          <w:sz w:val="18"/>
        </w:rPr>
        <w:t xml:space="preserve"> </w:t>
      </w:r>
      <w:r>
        <w:t>Senior Researcher &amp; CHOICE Ambassador</w:t>
      </w:r>
      <w:r>
        <w:rPr>
          <w:b w:val="0"/>
          <w:color w:val="565656"/>
          <w:sz w:val="18"/>
        </w:rPr>
        <w:t xml:space="preserve"> </w:t>
      </w:r>
    </w:p>
    <w:p w14:paraId="74D13DE5" w14:textId="77777777" w:rsidR="00570B2A" w:rsidRDefault="00000000">
      <w:pPr>
        <w:numPr>
          <w:ilvl w:val="0"/>
          <w:numId w:val="1"/>
        </w:numPr>
        <w:spacing w:after="0"/>
        <w:ind w:hanging="121"/>
      </w:pPr>
      <w:r>
        <w:rPr>
          <w:rFonts w:ascii="Open Sans" w:eastAsia="Open Sans" w:hAnsi="Open Sans" w:cs="Open Sans"/>
          <w:color w:val="565656"/>
          <w:sz w:val="18"/>
        </w:rPr>
        <w:t xml:space="preserve">Project Management (Coordinator) of HORIZON 2020 </w:t>
      </w:r>
      <w:hyperlink r:id="rId21">
        <w:r>
          <w:rPr>
            <w:rFonts w:ascii="Open Sans" w:eastAsia="Open Sans" w:hAnsi="Open Sans" w:cs="Open Sans"/>
            <w:color w:val="0C56A5"/>
            <w:sz w:val="18"/>
            <w:u w:val="single" w:color="0C56A5"/>
          </w:rPr>
          <w:t>CHOICE</w:t>
        </w:r>
      </w:hyperlink>
      <w:r>
        <w:rPr>
          <w:rFonts w:ascii="Open Sans" w:eastAsia="Open Sans" w:hAnsi="Open Sans" w:cs="Open Sans"/>
          <w:color w:val="565656"/>
          <w:sz w:val="18"/>
        </w:rPr>
        <w:t>: Mainstream mitigation pathways for a climate-conscious change in the food chain (01.11.2023 - 31.10.2026)</w:t>
      </w:r>
    </w:p>
    <w:p w14:paraId="1A406B1C" w14:textId="77777777" w:rsidR="00570B2A" w:rsidRDefault="00000000">
      <w:pPr>
        <w:numPr>
          <w:ilvl w:val="0"/>
          <w:numId w:val="1"/>
        </w:numPr>
        <w:spacing w:after="3"/>
        <w:ind w:hanging="121"/>
      </w:pPr>
      <w:r>
        <w:rPr>
          <w:rFonts w:ascii="Open Sans" w:eastAsia="Open Sans" w:hAnsi="Open Sans" w:cs="Open Sans"/>
          <w:color w:val="565656"/>
          <w:sz w:val="18"/>
        </w:rPr>
        <w:t xml:space="preserve">Project Management (Partner) of HORIZON-CSA project </w:t>
      </w:r>
      <w:hyperlink r:id="rId22">
        <w:r>
          <w:rPr>
            <w:rFonts w:ascii="Open Sans" w:eastAsia="Open Sans" w:hAnsi="Open Sans" w:cs="Open Sans"/>
            <w:color w:val="0C56A5"/>
            <w:sz w:val="18"/>
            <w:u w:val="single" w:color="0C56A5"/>
          </w:rPr>
          <w:t>CIRSEAU</w:t>
        </w:r>
      </w:hyperlink>
      <w:hyperlink r:id="rId23">
        <w:r>
          <w:rPr>
            <w:rFonts w:ascii="Open Sans" w:eastAsia="Open Sans" w:hAnsi="Open Sans" w:cs="Open Sans"/>
            <w:color w:val="565656"/>
            <w:sz w:val="18"/>
          </w:rPr>
          <w:t>:</w:t>
        </w:r>
      </w:hyperlink>
      <w:r>
        <w:rPr>
          <w:rFonts w:ascii="Open Sans" w:eastAsia="Open Sans" w:hAnsi="Open Sans" w:cs="Open Sans"/>
          <w:color w:val="565656"/>
          <w:sz w:val="18"/>
        </w:rPr>
        <w:t xml:space="preserve"> Building a water-smart economy and society (01.09.2024 - 31.08.2027)</w:t>
      </w:r>
    </w:p>
    <w:p w14:paraId="3459E0D2" w14:textId="77777777" w:rsidR="00570B2A" w:rsidRDefault="00000000">
      <w:pPr>
        <w:numPr>
          <w:ilvl w:val="0"/>
          <w:numId w:val="1"/>
        </w:numPr>
        <w:spacing w:after="3"/>
        <w:ind w:hanging="121"/>
      </w:pPr>
      <w:r>
        <w:rPr>
          <w:rFonts w:ascii="Open Sans" w:eastAsia="Open Sans" w:hAnsi="Open Sans" w:cs="Open Sans"/>
          <w:color w:val="565656"/>
          <w:sz w:val="18"/>
        </w:rPr>
        <w:t xml:space="preserve">Educational Management (Coordinator) of HORIZON-CSA Excellence Hub </w:t>
      </w:r>
      <w:hyperlink r:id="rId24">
        <w:r>
          <w:rPr>
            <w:rFonts w:ascii="Open Sans" w:eastAsia="Open Sans" w:hAnsi="Open Sans" w:cs="Open Sans"/>
            <w:color w:val="0C56A5"/>
            <w:sz w:val="18"/>
            <w:u w:val="single" w:color="0C56A5"/>
          </w:rPr>
          <w:t xml:space="preserve">THE WATERWISE </w:t>
        </w:r>
      </w:hyperlink>
      <w:hyperlink r:id="rId25">
        <w:r>
          <w:rPr>
            <w:rFonts w:ascii="Open Sans" w:eastAsia="Open Sans" w:hAnsi="Open Sans" w:cs="Open Sans"/>
            <w:color w:val="0C56A5"/>
            <w:sz w:val="18"/>
            <w:u w:val="single" w:color="0C56A5"/>
          </w:rPr>
          <w:t>HUB</w:t>
        </w:r>
      </w:hyperlink>
      <w:r>
        <w:rPr>
          <w:rFonts w:ascii="Open Sans" w:eastAsia="Open Sans" w:hAnsi="Open Sans" w:cs="Open Sans"/>
          <w:color w:val="565656"/>
          <w:sz w:val="18"/>
        </w:rPr>
        <w:t>: An excellence hub on water in the circular economy (01.01.2025 - 31.12.2028)</w:t>
      </w:r>
    </w:p>
    <w:p w14:paraId="7712B559" w14:textId="77777777" w:rsidR="00570B2A" w:rsidRDefault="00000000">
      <w:pPr>
        <w:numPr>
          <w:ilvl w:val="0"/>
          <w:numId w:val="1"/>
        </w:numPr>
        <w:spacing w:after="3"/>
        <w:ind w:hanging="121"/>
      </w:pPr>
      <w:r>
        <w:rPr>
          <w:rFonts w:ascii="Open Sans" w:eastAsia="Open Sans" w:hAnsi="Open Sans" w:cs="Open Sans"/>
          <w:color w:val="565656"/>
          <w:sz w:val="18"/>
        </w:rPr>
        <w:t xml:space="preserve">WP10 Lead (NTUA) in European Defence Fund (EDF) project </w:t>
      </w:r>
      <w:hyperlink r:id="rId26">
        <w:r>
          <w:rPr>
            <w:rFonts w:ascii="Open Sans" w:eastAsia="Open Sans" w:hAnsi="Open Sans" w:cs="Open Sans"/>
            <w:color w:val="0C56A5"/>
            <w:sz w:val="18"/>
            <w:u w:val="single" w:color="0C56A5"/>
          </w:rPr>
          <w:t xml:space="preserve">S.W.I.F.T - Sustainable Water </w:t>
        </w:r>
      </w:hyperlink>
      <w:hyperlink r:id="rId27">
        <w:r>
          <w:rPr>
            <w:rFonts w:ascii="Open Sans" w:eastAsia="Open Sans" w:hAnsi="Open Sans" w:cs="Open Sans"/>
            <w:color w:val="0C56A5"/>
            <w:sz w:val="18"/>
            <w:u w:val="single" w:color="0C56A5"/>
          </w:rPr>
          <w:t>Innovations for Fielded Troops</w:t>
        </w:r>
      </w:hyperlink>
      <w:hyperlink r:id="rId28">
        <w:r>
          <w:rPr>
            <w:rFonts w:ascii="Open Sans" w:eastAsia="Open Sans" w:hAnsi="Open Sans" w:cs="Open Sans"/>
            <w:color w:val="565656"/>
            <w:sz w:val="18"/>
          </w:rPr>
          <w:t xml:space="preserve"> </w:t>
        </w:r>
      </w:hyperlink>
      <w:r>
        <w:rPr>
          <w:rFonts w:ascii="Open Sans" w:eastAsia="Open Sans" w:hAnsi="Open Sans" w:cs="Open Sans"/>
          <w:color w:val="565656"/>
          <w:sz w:val="18"/>
        </w:rPr>
        <w:t>(Grant 101167944) (01.06.2025 – 30.11.2028)</w:t>
      </w:r>
    </w:p>
    <w:p w14:paraId="23C4081A" w14:textId="77777777" w:rsidR="00570B2A" w:rsidRDefault="00000000">
      <w:pPr>
        <w:numPr>
          <w:ilvl w:val="0"/>
          <w:numId w:val="1"/>
        </w:numPr>
        <w:spacing w:after="3"/>
        <w:ind w:hanging="121"/>
      </w:pPr>
      <w:r>
        <w:rPr>
          <w:rFonts w:ascii="Open Sans" w:eastAsia="Open Sans" w:hAnsi="Open Sans" w:cs="Open Sans"/>
          <w:color w:val="565656"/>
          <w:sz w:val="18"/>
        </w:rPr>
        <w:t xml:space="preserve">Communication Management (Partner) of </w:t>
      </w:r>
      <w:hyperlink r:id="rId29">
        <w:r>
          <w:rPr>
            <w:rFonts w:ascii="Open Sans" w:eastAsia="Open Sans" w:hAnsi="Open Sans" w:cs="Open Sans"/>
            <w:color w:val="0C56A5"/>
            <w:sz w:val="18"/>
            <w:u w:val="single" w:color="0C56A5"/>
          </w:rPr>
          <w:t>NATALIE</w:t>
        </w:r>
      </w:hyperlink>
      <w:hyperlink r:id="rId30">
        <w:r>
          <w:rPr>
            <w:rFonts w:ascii="Open Sans" w:eastAsia="Open Sans" w:hAnsi="Open Sans" w:cs="Open Sans"/>
            <w:color w:val="565656"/>
            <w:sz w:val="18"/>
          </w:rPr>
          <w:t>:</w:t>
        </w:r>
      </w:hyperlink>
      <w:r>
        <w:rPr>
          <w:rFonts w:ascii="Open Sans" w:eastAsia="Open Sans" w:hAnsi="Open Sans" w:cs="Open Sans"/>
          <w:color w:val="565656"/>
          <w:sz w:val="18"/>
        </w:rPr>
        <w:t xml:space="preserve"> NATure-bAsed solutions to enhance resiLIEnce to climate change for diverse bio-geographical European regions.(01.09.2023 31.08.2028)</w:t>
      </w:r>
    </w:p>
    <w:p w14:paraId="32778F29" w14:textId="77777777" w:rsidR="00570B2A" w:rsidRDefault="00000000">
      <w:pPr>
        <w:numPr>
          <w:ilvl w:val="0"/>
          <w:numId w:val="1"/>
        </w:numPr>
        <w:spacing w:after="0" w:line="229" w:lineRule="auto"/>
        <w:ind w:hanging="121"/>
      </w:pPr>
      <w:r>
        <w:rPr>
          <w:rFonts w:ascii="Open Sans" w:eastAsia="Open Sans" w:hAnsi="Open Sans" w:cs="Open Sans"/>
          <w:color w:val="565656"/>
          <w:sz w:val="18"/>
        </w:rPr>
        <w:lastRenderedPageBreak/>
        <w:t xml:space="preserve">Communication Manager of the </w:t>
      </w:r>
      <w:hyperlink r:id="rId31">
        <w:r>
          <w:rPr>
            <w:rFonts w:ascii="Open Sans" w:eastAsia="Open Sans" w:hAnsi="Open Sans" w:cs="Open Sans"/>
            <w:color w:val="0C56A5"/>
            <w:sz w:val="18"/>
            <w:u w:val="single" w:color="0C56A5"/>
          </w:rPr>
          <w:t xml:space="preserve">Urban Water Management and Hydroinformatics Group </w:t>
        </w:r>
      </w:hyperlink>
      <w:hyperlink r:id="rId32">
        <w:r>
          <w:rPr>
            <w:rFonts w:ascii="Open Sans" w:eastAsia="Open Sans" w:hAnsi="Open Sans" w:cs="Open Sans"/>
            <w:color w:val="0C56A5"/>
            <w:sz w:val="18"/>
            <w:u w:val="single" w:color="0C56A5"/>
          </w:rPr>
          <w:t>(UWMH)</w:t>
        </w:r>
      </w:hyperlink>
      <w:r>
        <w:rPr>
          <w:rFonts w:ascii="Open Sans" w:eastAsia="Open Sans" w:hAnsi="Open Sans" w:cs="Open Sans"/>
          <w:color w:val="565656"/>
          <w:sz w:val="18"/>
        </w:rPr>
        <w:t xml:space="preserve"> of the Department of Water Resources and Environmental Engineering of the </w:t>
      </w:r>
      <w:hyperlink r:id="rId33">
        <w:r>
          <w:rPr>
            <w:rFonts w:ascii="Open Sans" w:eastAsia="Open Sans" w:hAnsi="Open Sans" w:cs="Open Sans"/>
            <w:color w:val="0C56A5"/>
            <w:sz w:val="18"/>
            <w:u w:val="single" w:color="0C56A5"/>
          </w:rPr>
          <w:t xml:space="preserve">School </w:t>
        </w:r>
      </w:hyperlink>
      <w:hyperlink r:id="rId34">
        <w:r>
          <w:rPr>
            <w:rFonts w:ascii="Open Sans" w:eastAsia="Open Sans" w:hAnsi="Open Sans" w:cs="Open Sans"/>
            <w:color w:val="0C56A5"/>
            <w:sz w:val="18"/>
            <w:u w:val="single" w:color="0C56A5"/>
          </w:rPr>
          <w:t>of Civil Engineering</w:t>
        </w:r>
      </w:hyperlink>
      <w:hyperlink r:id="rId35">
        <w:r>
          <w:rPr>
            <w:rFonts w:ascii="Open Sans" w:eastAsia="Open Sans" w:hAnsi="Open Sans" w:cs="Open Sans"/>
            <w:color w:val="565656"/>
            <w:sz w:val="18"/>
          </w:rPr>
          <w:t xml:space="preserve"> </w:t>
        </w:r>
      </w:hyperlink>
      <w:r>
        <w:rPr>
          <w:rFonts w:ascii="Open Sans" w:eastAsia="Open Sans" w:hAnsi="Open Sans" w:cs="Open Sans"/>
          <w:color w:val="565656"/>
          <w:sz w:val="18"/>
        </w:rPr>
        <w:t xml:space="preserve">of the </w:t>
      </w:r>
      <w:hyperlink r:id="rId36">
        <w:r>
          <w:rPr>
            <w:rFonts w:ascii="Open Sans" w:eastAsia="Open Sans" w:hAnsi="Open Sans" w:cs="Open Sans"/>
            <w:color w:val="0C56A5"/>
            <w:sz w:val="18"/>
            <w:u w:val="single" w:color="0C56A5"/>
          </w:rPr>
          <w:t>National Technical University of Athens</w:t>
        </w:r>
      </w:hyperlink>
      <w:r>
        <w:rPr>
          <w:rFonts w:ascii="Open Sans" w:eastAsia="Open Sans" w:hAnsi="Open Sans" w:cs="Open Sans"/>
          <w:color w:val="565656"/>
          <w:sz w:val="18"/>
        </w:rPr>
        <w:t>.</w:t>
      </w:r>
    </w:p>
    <w:p w14:paraId="2FBBD6D6" w14:textId="77777777" w:rsidR="00570B2A" w:rsidRDefault="00000000">
      <w:pPr>
        <w:numPr>
          <w:ilvl w:val="0"/>
          <w:numId w:val="1"/>
        </w:numPr>
        <w:spacing w:after="167"/>
        <w:ind w:hanging="121"/>
      </w:pPr>
      <w:r>
        <w:rPr>
          <w:rFonts w:ascii="Open Sans" w:eastAsia="Open Sans" w:hAnsi="Open Sans" w:cs="Open Sans"/>
          <w:color w:val="565656"/>
          <w:sz w:val="18"/>
        </w:rPr>
        <w:t xml:space="preserve">Management of the Actor Engagement &amp; Co-creation Group of the </w:t>
      </w:r>
      <w:hyperlink r:id="rId37">
        <w:r>
          <w:rPr>
            <w:rFonts w:ascii="Open Sans" w:eastAsia="Open Sans" w:hAnsi="Open Sans" w:cs="Open Sans"/>
            <w:color w:val="0C56A5"/>
            <w:sz w:val="18"/>
            <w:u w:val="single" w:color="0C56A5"/>
          </w:rPr>
          <w:t>ICT4WATER cluster</w:t>
        </w:r>
      </w:hyperlink>
    </w:p>
    <w:p w14:paraId="542D9965" w14:textId="77777777" w:rsidR="00570B2A" w:rsidRDefault="00000000">
      <w:pPr>
        <w:spacing w:after="77"/>
        <w:ind w:left="2891" w:right="3" w:hanging="10"/>
      </w:pPr>
      <w:r>
        <w:rPr>
          <w:rFonts w:ascii="Open Sans" w:eastAsia="Open Sans" w:hAnsi="Open Sans" w:cs="Open Sans"/>
          <w:b/>
          <w:i/>
          <w:color w:val="565656"/>
          <w:sz w:val="18"/>
        </w:rPr>
        <w:t xml:space="preserve">University of Thessaly (UTh) </w:t>
      </w:r>
    </w:p>
    <w:p w14:paraId="7462A6BB" w14:textId="77777777" w:rsidR="00570B2A" w:rsidRDefault="00000000">
      <w:pPr>
        <w:spacing w:after="25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Larisa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07A35B7C" w14:textId="77777777" w:rsidR="00570B2A" w:rsidRDefault="00000000">
      <w:pPr>
        <w:pStyle w:val="2"/>
        <w:ind w:left="366" w:right="30"/>
      </w:pPr>
      <w:r>
        <w:t xml:space="preserve">[ 12/02/2026 – 30/06/2026 ] </w:t>
      </w:r>
      <w:r>
        <w:rPr>
          <w:color w:val="565656"/>
        </w:rPr>
        <w:t xml:space="preserve"> </w:t>
      </w:r>
      <w:r>
        <w:rPr>
          <w:b/>
          <w:color w:val="404040"/>
          <w:sz w:val="20"/>
        </w:rPr>
        <w:t>Lecturer</w:t>
      </w:r>
      <w:r>
        <w:rPr>
          <w:color w:val="565656"/>
        </w:rPr>
        <w:t xml:space="preserve"> </w:t>
      </w:r>
    </w:p>
    <w:p w14:paraId="20F947CA" w14:textId="77777777" w:rsidR="00570B2A" w:rsidRDefault="00000000">
      <w:pPr>
        <w:spacing w:after="81" w:line="262" w:lineRule="auto"/>
        <w:ind w:left="2891" w:hanging="10"/>
        <w:jc w:val="both"/>
      </w:pPr>
      <w:r>
        <w:rPr>
          <w:rFonts w:ascii="Open Sans" w:eastAsia="Open Sans" w:hAnsi="Open Sans" w:cs="Open Sans"/>
          <w:color w:val="504B48"/>
          <w:sz w:val="18"/>
        </w:rPr>
        <w:t xml:space="preserve">University of Thessaly (UTh), School of Technology, </w:t>
      </w:r>
      <w:hyperlink r:id="rId38">
        <w:r>
          <w:rPr>
            <w:rFonts w:ascii="Open Sans" w:eastAsia="Open Sans" w:hAnsi="Open Sans" w:cs="Open Sans"/>
            <w:color w:val="0C56A5"/>
            <w:sz w:val="18"/>
            <w:u w:val="single" w:color="0C56A5"/>
          </w:rPr>
          <w:t>Department of Environmental Sciences</w:t>
        </w:r>
      </w:hyperlink>
    </w:p>
    <w:p w14:paraId="1643DC83" w14:textId="77777777" w:rsidR="00570B2A" w:rsidRDefault="00000000">
      <w:pPr>
        <w:numPr>
          <w:ilvl w:val="0"/>
          <w:numId w:val="2"/>
        </w:numPr>
        <w:spacing w:after="3"/>
        <w:ind w:hanging="121"/>
      </w:pPr>
      <w:r>
        <w:rPr>
          <w:rFonts w:ascii="Open Sans" w:eastAsia="Open Sans" w:hAnsi="Open Sans" w:cs="Open Sans"/>
          <w:color w:val="565656"/>
          <w:sz w:val="18"/>
        </w:rPr>
        <w:t>Environmental Education</w:t>
      </w:r>
    </w:p>
    <w:p w14:paraId="446F560C" w14:textId="77777777" w:rsidR="00570B2A" w:rsidRDefault="00000000">
      <w:pPr>
        <w:numPr>
          <w:ilvl w:val="0"/>
          <w:numId w:val="2"/>
        </w:numPr>
        <w:spacing w:after="167"/>
        <w:ind w:hanging="121"/>
      </w:pPr>
      <w:r>
        <w:rPr>
          <w:rFonts w:ascii="Open Sans" w:eastAsia="Open Sans" w:hAnsi="Open Sans" w:cs="Open Sans"/>
          <w:color w:val="565656"/>
          <w:sz w:val="18"/>
        </w:rPr>
        <w:t>Demography &amp; Natural Resources</w:t>
      </w:r>
    </w:p>
    <w:p w14:paraId="7E44D6A2" w14:textId="77777777" w:rsidR="00570B2A" w:rsidRDefault="00000000">
      <w:pPr>
        <w:spacing w:after="77"/>
        <w:ind w:left="2891" w:right="3" w:hanging="10"/>
      </w:pPr>
      <w:r>
        <w:rPr>
          <w:rFonts w:ascii="Open Sans" w:eastAsia="Open Sans" w:hAnsi="Open Sans" w:cs="Open Sans"/>
          <w:b/>
          <w:i/>
          <w:color w:val="565656"/>
          <w:sz w:val="18"/>
        </w:rPr>
        <w:t xml:space="preserve">University of Western Macedonia (UoWM) </w:t>
      </w:r>
    </w:p>
    <w:p w14:paraId="31EB019C" w14:textId="77777777" w:rsidR="00570B2A" w:rsidRDefault="00000000">
      <w:pPr>
        <w:spacing w:after="25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Florina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1FA981C9" w14:textId="77777777" w:rsidR="00570B2A" w:rsidRDefault="00000000">
      <w:pPr>
        <w:pStyle w:val="2"/>
        <w:ind w:left="366" w:right="30"/>
      </w:pPr>
      <w:r>
        <w:t xml:space="preserve">[ 29/09/2025 – 06/02/2026 ] </w:t>
      </w:r>
      <w:r>
        <w:rPr>
          <w:color w:val="565656"/>
        </w:rPr>
        <w:t xml:space="preserve"> </w:t>
      </w:r>
      <w:r>
        <w:rPr>
          <w:b/>
          <w:color w:val="404040"/>
          <w:sz w:val="20"/>
        </w:rPr>
        <w:t>Lecturer</w:t>
      </w:r>
      <w:r>
        <w:rPr>
          <w:color w:val="565656"/>
        </w:rPr>
        <w:t xml:space="preserve"> </w:t>
      </w:r>
    </w:p>
    <w:p w14:paraId="44E4B3C4" w14:textId="77777777" w:rsidR="00570B2A" w:rsidRDefault="00000000">
      <w:pPr>
        <w:spacing w:after="94" w:line="255" w:lineRule="auto"/>
        <w:ind w:left="2891" w:hanging="10"/>
        <w:jc w:val="both"/>
      </w:pPr>
      <w:hyperlink r:id="rId39">
        <w:r>
          <w:rPr>
            <w:rFonts w:ascii="Open Sans" w:eastAsia="Open Sans" w:hAnsi="Open Sans" w:cs="Open Sans"/>
            <w:color w:val="0C56A5"/>
            <w:sz w:val="18"/>
            <w:u w:val="single" w:color="0C56A5"/>
          </w:rPr>
          <w:t>University of Western Macedonia</w:t>
        </w:r>
      </w:hyperlink>
      <w:r>
        <w:rPr>
          <w:rFonts w:ascii="Open Sans" w:eastAsia="Open Sans" w:hAnsi="Open Sans" w:cs="Open Sans"/>
          <w:color w:val="504B48"/>
          <w:sz w:val="18"/>
        </w:rPr>
        <w:t xml:space="preserve">, </w:t>
      </w:r>
      <w:hyperlink r:id="rId40">
        <w:r>
          <w:rPr>
            <w:rFonts w:ascii="Open Sans" w:eastAsia="Open Sans" w:hAnsi="Open Sans" w:cs="Open Sans"/>
            <w:color w:val="0C56A5"/>
            <w:sz w:val="18"/>
            <w:u w:val="single" w:color="0C56A5"/>
          </w:rPr>
          <w:t>Department of Early Childhood Education</w:t>
        </w:r>
      </w:hyperlink>
      <w:hyperlink r:id="rId41">
        <w:r>
          <w:rPr>
            <w:rFonts w:ascii="Open Sans" w:eastAsia="Open Sans" w:hAnsi="Open Sans" w:cs="Open Sans"/>
            <w:color w:val="504B48"/>
            <w:sz w:val="18"/>
          </w:rPr>
          <w:t>,</w:t>
        </w:r>
      </w:hyperlink>
      <w:r>
        <w:rPr>
          <w:rFonts w:ascii="Open Sans" w:eastAsia="Open Sans" w:hAnsi="Open Sans" w:cs="Open Sans"/>
          <w:color w:val="504B48"/>
          <w:sz w:val="18"/>
        </w:rPr>
        <w:t xml:space="preserve"> </w:t>
      </w:r>
      <w:hyperlink r:id="rId42">
        <w:r>
          <w:rPr>
            <w:rFonts w:ascii="Open Sans" w:eastAsia="Open Sans" w:hAnsi="Open Sans" w:cs="Open Sans"/>
            <w:color w:val="0C56A5"/>
            <w:sz w:val="18"/>
            <w:u w:val="single" w:color="0C56A5"/>
          </w:rPr>
          <w:t xml:space="preserve">School of Humanities </w:t>
        </w:r>
      </w:hyperlink>
      <w:hyperlink r:id="rId43">
        <w:r>
          <w:rPr>
            <w:rFonts w:ascii="Open Sans" w:eastAsia="Open Sans" w:hAnsi="Open Sans" w:cs="Open Sans"/>
            <w:color w:val="0C56A5"/>
            <w:sz w:val="18"/>
            <w:u w:val="single" w:color="0C56A5"/>
          </w:rPr>
          <w:t>and Social Sciences</w:t>
        </w:r>
      </w:hyperlink>
    </w:p>
    <w:p w14:paraId="14D14571" w14:textId="77777777" w:rsidR="00570B2A" w:rsidRDefault="00000000">
      <w:pPr>
        <w:numPr>
          <w:ilvl w:val="0"/>
          <w:numId w:val="3"/>
        </w:numPr>
        <w:spacing w:after="0"/>
        <w:ind w:left="287" w:hanging="121"/>
        <w:jc w:val="center"/>
      </w:pPr>
      <w:hyperlink r:id="rId44">
        <w:r>
          <w:rPr>
            <w:rFonts w:ascii="Open Sans" w:eastAsia="Open Sans" w:hAnsi="Open Sans" w:cs="Open Sans"/>
            <w:color w:val="0C56A5"/>
            <w:sz w:val="18"/>
            <w:u w:val="single" w:color="0C56A5"/>
          </w:rPr>
          <w:t>Concepts of Natural Sciences and Their Representations</w:t>
        </w:r>
      </w:hyperlink>
    </w:p>
    <w:p w14:paraId="3B61AE5B" w14:textId="77777777" w:rsidR="00570B2A" w:rsidRDefault="00000000">
      <w:pPr>
        <w:numPr>
          <w:ilvl w:val="0"/>
          <w:numId w:val="3"/>
        </w:numPr>
        <w:spacing w:after="4" w:line="255" w:lineRule="auto"/>
        <w:ind w:left="287" w:hanging="121"/>
        <w:jc w:val="center"/>
      </w:pPr>
      <w:hyperlink r:id="rId45">
        <w:r>
          <w:rPr>
            <w:rFonts w:ascii="Open Sans" w:eastAsia="Open Sans" w:hAnsi="Open Sans" w:cs="Open Sans"/>
            <w:color w:val="0C56A5"/>
            <w:sz w:val="18"/>
            <w:u w:val="single" w:color="0C56A5"/>
          </w:rPr>
          <w:t>Experimentation in Science Teaching</w:t>
        </w:r>
      </w:hyperlink>
    </w:p>
    <w:p w14:paraId="2D6ABCA4" w14:textId="77777777" w:rsidR="00570B2A" w:rsidRDefault="00000000">
      <w:pPr>
        <w:numPr>
          <w:ilvl w:val="0"/>
          <w:numId w:val="3"/>
        </w:numPr>
        <w:spacing w:after="167"/>
        <w:ind w:left="287" w:hanging="121"/>
        <w:jc w:val="center"/>
      </w:pPr>
      <w:hyperlink r:id="rId46">
        <w:r>
          <w:rPr>
            <w:rFonts w:ascii="Open Sans" w:eastAsia="Open Sans" w:hAnsi="Open Sans" w:cs="Open Sans"/>
            <w:color w:val="0C56A5"/>
            <w:sz w:val="18"/>
            <w:u w:val="single" w:color="0C56A5"/>
          </w:rPr>
          <w:t>Teaching Biological and Environmental Concepts</w:t>
        </w:r>
      </w:hyperlink>
    </w:p>
    <w:p w14:paraId="72D3A269" w14:textId="77777777" w:rsidR="00570B2A" w:rsidRDefault="00000000">
      <w:pPr>
        <w:spacing w:after="77"/>
        <w:ind w:left="2891" w:right="3" w:hanging="10"/>
      </w:pPr>
      <w:r>
        <w:rPr>
          <w:rFonts w:ascii="Open Sans" w:eastAsia="Open Sans" w:hAnsi="Open Sans" w:cs="Open Sans"/>
          <w:b/>
          <w:i/>
          <w:color w:val="565656"/>
          <w:sz w:val="18"/>
        </w:rPr>
        <w:t xml:space="preserve">Democritus University of Thrace (DUTh) </w:t>
      </w:r>
    </w:p>
    <w:p w14:paraId="3C0A973F" w14:textId="77777777" w:rsidR="00570B2A" w:rsidRDefault="00000000">
      <w:pPr>
        <w:spacing w:after="25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Alexandroupoli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7D592486" w14:textId="77777777" w:rsidR="00570B2A" w:rsidRDefault="00000000">
      <w:pPr>
        <w:pStyle w:val="2"/>
        <w:ind w:left="366" w:right="30"/>
      </w:pPr>
      <w:r>
        <w:t xml:space="preserve">[ 29/09/2024 – 30/09/2025 ] </w:t>
      </w:r>
      <w:r>
        <w:rPr>
          <w:color w:val="565656"/>
        </w:rPr>
        <w:t xml:space="preserve"> </w:t>
      </w:r>
      <w:r>
        <w:rPr>
          <w:b/>
          <w:color w:val="404040"/>
          <w:sz w:val="20"/>
        </w:rPr>
        <w:t>Lecturer</w:t>
      </w:r>
      <w:r>
        <w:rPr>
          <w:color w:val="565656"/>
        </w:rPr>
        <w:t xml:space="preserve"> </w:t>
      </w:r>
    </w:p>
    <w:p w14:paraId="5FDB244F" w14:textId="77777777" w:rsidR="00570B2A" w:rsidRDefault="00000000">
      <w:pPr>
        <w:spacing w:after="0" w:line="262" w:lineRule="auto"/>
        <w:ind w:left="2891" w:hanging="10"/>
        <w:jc w:val="both"/>
      </w:pPr>
      <w:hyperlink r:id="rId47">
        <w:r>
          <w:rPr>
            <w:rFonts w:ascii="Open Sans" w:eastAsia="Open Sans" w:hAnsi="Open Sans" w:cs="Open Sans"/>
            <w:color w:val="0C56A5"/>
            <w:sz w:val="18"/>
            <w:u w:val="single" w:color="0C56A5"/>
          </w:rPr>
          <w:t>Democritus University of Thrace</w:t>
        </w:r>
      </w:hyperlink>
      <w:r>
        <w:rPr>
          <w:rFonts w:ascii="Open Sans" w:eastAsia="Open Sans" w:hAnsi="Open Sans" w:cs="Open Sans"/>
          <w:color w:val="504B48"/>
          <w:sz w:val="18"/>
        </w:rPr>
        <w:t>, School of Education Sciences,</w:t>
      </w:r>
      <w:r>
        <w:rPr>
          <w:rFonts w:ascii="Open Sans" w:eastAsia="Open Sans" w:hAnsi="Open Sans" w:cs="Open Sans"/>
          <w:b/>
          <w:color w:val="504B48"/>
          <w:sz w:val="18"/>
        </w:rPr>
        <w:t xml:space="preserve"> </w:t>
      </w:r>
      <w:r>
        <w:rPr>
          <w:rFonts w:ascii="Open Sans" w:eastAsia="Open Sans" w:hAnsi="Open Sans" w:cs="Open Sans"/>
          <w:color w:val="504B48"/>
          <w:sz w:val="18"/>
        </w:rPr>
        <w:t>Department of Education Sciences in</w:t>
      </w:r>
    </w:p>
    <w:p w14:paraId="750CDFA9" w14:textId="77777777" w:rsidR="00570B2A" w:rsidRDefault="00000000">
      <w:pPr>
        <w:spacing w:after="81" w:line="262" w:lineRule="auto"/>
        <w:ind w:left="2891" w:hanging="10"/>
        <w:jc w:val="both"/>
      </w:pPr>
      <w:r>
        <w:rPr>
          <w:rFonts w:ascii="Open Sans" w:eastAsia="Open Sans" w:hAnsi="Open Sans" w:cs="Open Sans"/>
          <w:color w:val="504B48"/>
          <w:sz w:val="18"/>
        </w:rPr>
        <w:t>Early Childhood</w:t>
      </w:r>
    </w:p>
    <w:p w14:paraId="09ED44FE" w14:textId="77777777" w:rsidR="00570B2A" w:rsidRDefault="00000000">
      <w:pPr>
        <w:numPr>
          <w:ilvl w:val="0"/>
          <w:numId w:val="4"/>
        </w:numPr>
        <w:spacing w:after="4" w:line="255" w:lineRule="auto"/>
        <w:ind w:hanging="121"/>
        <w:jc w:val="both"/>
      </w:pPr>
      <w:hyperlink r:id="rId48">
        <w:r>
          <w:rPr>
            <w:rFonts w:ascii="Open Sans" w:eastAsia="Open Sans" w:hAnsi="Open Sans" w:cs="Open Sans"/>
            <w:color w:val="0C56A5"/>
            <w:sz w:val="18"/>
            <w:u w:val="single" w:color="0C56A5"/>
          </w:rPr>
          <w:t>Environmental Education, Sustainability and Sustainable Development</w:t>
        </w:r>
      </w:hyperlink>
    </w:p>
    <w:p w14:paraId="6E7C7BA5" w14:textId="77777777" w:rsidR="00570B2A" w:rsidRDefault="00000000">
      <w:pPr>
        <w:numPr>
          <w:ilvl w:val="0"/>
          <w:numId w:val="4"/>
        </w:numPr>
        <w:spacing w:after="4" w:line="255" w:lineRule="auto"/>
        <w:ind w:hanging="121"/>
        <w:jc w:val="both"/>
      </w:pPr>
      <w:hyperlink r:id="rId49">
        <w:r>
          <w:rPr>
            <w:rFonts w:ascii="Open Sans" w:eastAsia="Open Sans" w:hAnsi="Open Sans" w:cs="Open Sans"/>
            <w:color w:val="0C56A5"/>
            <w:sz w:val="18"/>
            <w:u w:val="single" w:color="0C56A5"/>
          </w:rPr>
          <w:t>Environmental Issues in Education</w:t>
        </w:r>
      </w:hyperlink>
    </w:p>
    <w:p w14:paraId="38A04BB3" w14:textId="77777777" w:rsidR="00570B2A" w:rsidRDefault="00000000">
      <w:pPr>
        <w:numPr>
          <w:ilvl w:val="0"/>
          <w:numId w:val="4"/>
        </w:numPr>
        <w:spacing w:after="4" w:line="255" w:lineRule="auto"/>
        <w:ind w:hanging="121"/>
        <w:jc w:val="both"/>
      </w:pPr>
      <w:hyperlink r:id="rId50">
        <w:r>
          <w:rPr>
            <w:rFonts w:ascii="Open Sans" w:eastAsia="Open Sans" w:hAnsi="Open Sans" w:cs="Open Sans"/>
            <w:color w:val="0C56A5"/>
            <w:sz w:val="18"/>
            <w:u w:val="single" w:color="0C56A5"/>
          </w:rPr>
          <w:t>Concepts of Science in Early Childhood</w:t>
        </w:r>
      </w:hyperlink>
    </w:p>
    <w:p w14:paraId="7884D4EF" w14:textId="77777777" w:rsidR="00570B2A" w:rsidRDefault="00000000">
      <w:pPr>
        <w:numPr>
          <w:ilvl w:val="0"/>
          <w:numId w:val="4"/>
        </w:numPr>
        <w:spacing w:after="167"/>
        <w:ind w:hanging="121"/>
        <w:jc w:val="both"/>
      </w:pPr>
      <w:hyperlink r:id="rId51">
        <w:r>
          <w:rPr>
            <w:rFonts w:ascii="Open Sans" w:eastAsia="Open Sans" w:hAnsi="Open Sans" w:cs="Open Sans"/>
            <w:color w:val="0C56A5"/>
            <w:sz w:val="18"/>
            <w:u w:val="single" w:color="0C56A5"/>
          </w:rPr>
          <w:t>Teaching and Learning of Science for Early Childhood</w:t>
        </w:r>
      </w:hyperlink>
    </w:p>
    <w:p w14:paraId="1AE9DCE6" w14:textId="77777777" w:rsidR="00570B2A" w:rsidRDefault="00000000">
      <w:pPr>
        <w:spacing w:after="77"/>
        <w:ind w:left="2891" w:right="3" w:hanging="10"/>
      </w:pPr>
      <w:r>
        <w:rPr>
          <w:rFonts w:ascii="Open Sans" w:eastAsia="Open Sans" w:hAnsi="Open Sans" w:cs="Open Sans"/>
          <w:b/>
          <w:i/>
          <w:color w:val="565656"/>
          <w:sz w:val="18"/>
        </w:rPr>
        <w:t xml:space="preserve">CoCreate </w:t>
      </w:r>
    </w:p>
    <w:p w14:paraId="18CC11A3" w14:textId="77777777" w:rsidR="00570B2A" w:rsidRDefault="00000000">
      <w:pPr>
        <w:spacing w:after="245"/>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Athens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67CD68E3" w14:textId="77777777" w:rsidR="00570B2A" w:rsidRDefault="00000000">
      <w:pPr>
        <w:pStyle w:val="1"/>
        <w:spacing w:after="132"/>
        <w:ind w:left="381" w:right="30"/>
      </w:pPr>
      <w:r>
        <w:rPr>
          <w:b w:val="0"/>
          <w:color w:val="757575"/>
          <w:sz w:val="18"/>
        </w:rPr>
        <w:t xml:space="preserve">[ 31/08/2019 – 31/12/2025 ] </w:t>
      </w:r>
      <w:r>
        <w:rPr>
          <w:b w:val="0"/>
          <w:color w:val="565656"/>
          <w:sz w:val="18"/>
        </w:rPr>
        <w:t xml:space="preserve"> </w:t>
      </w:r>
      <w:r>
        <w:t>Environmental Project Manager &amp; Trainer</w:t>
      </w:r>
      <w:r>
        <w:rPr>
          <w:b w:val="0"/>
          <w:color w:val="565656"/>
          <w:sz w:val="18"/>
        </w:rPr>
        <w:t xml:space="preserve"> </w:t>
      </w:r>
    </w:p>
    <w:p w14:paraId="4E3DC207" w14:textId="77777777" w:rsidR="00570B2A" w:rsidRDefault="00000000">
      <w:pPr>
        <w:numPr>
          <w:ilvl w:val="0"/>
          <w:numId w:val="5"/>
        </w:numPr>
        <w:spacing w:after="3"/>
        <w:ind w:hanging="121"/>
      </w:pPr>
      <w:r>
        <w:rPr>
          <w:rFonts w:ascii="Open Sans" w:eastAsia="Open Sans" w:hAnsi="Open Sans" w:cs="Open Sans"/>
          <w:color w:val="565656"/>
          <w:sz w:val="18"/>
        </w:rPr>
        <w:t xml:space="preserve">Project Manager, Trainer Strategic KA2 Erasmus+ Projects of </w:t>
      </w:r>
      <w:hyperlink r:id="rId52">
        <w:r>
          <w:rPr>
            <w:rFonts w:ascii="Open Sans" w:eastAsia="Open Sans" w:hAnsi="Open Sans" w:cs="Open Sans"/>
            <w:color w:val="0C56A5"/>
            <w:sz w:val="18"/>
            <w:u w:val="single" w:color="0C56A5"/>
          </w:rPr>
          <w:t>ComAS</w:t>
        </w:r>
      </w:hyperlink>
      <w:r>
        <w:rPr>
          <w:rFonts w:ascii="Open Sans" w:eastAsia="Open Sans" w:hAnsi="Open Sans" w:cs="Open Sans"/>
          <w:color w:val="565656"/>
          <w:sz w:val="18"/>
        </w:rPr>
        <w:t xml:space="preserve"> - Community Arts for Civic Engagement and Social Change</w:t>
      </w:r>
    </w:p>
    <w:p w14:paraId="32496029" w14:textId="77777777" w:rsidR="00570B2A" w:rsidRDefault="00000000">
      <w:pPr>
        <w:numPr>
          <w:ilvl w:val="0"/>
          <w:numId w:val="5"/>
        </w:numPr>
        <w:spacing w:after="3"/>
        <w:ind w:hanging="121"/>
      </w:pPr>
      <w:r>
        <w:rPr>
          <w:rFonts w:ascii="Open Sans" w:eastAsia="Open Sans" w:hAnsi="Open Sans" w:cs="Open Sans"/>
          <w:color w:val="565656"/>
          <w:sz w:val="18"/>
        </w:rPr>
        <w:t>Design &amp; Implementation of an Educational Game aimed at enhancing the corporateenvironmental culture of the VINCI group companies (VINCI Group)</w:t>
      </w:r>
    </w:p>
    <w:p w14:paraId="43FAC1A9" w14:textId="77777777" w:rsidR="00570B2A" w:rsidRDefault="00000000">
      <w:pPr>
        <w:numPr>
          <w:ilvl w:val="0"/>
          <w:numId w:val="5"/>
        </w:numPr>
        <w:spacing w:after="179" w:line="255" w:lineRule="auto"/>
        <w:ind w:hanging="121"/>
      </w:pPr>
      <w:r>
        <w:rPr>
          <w:rFonts w:ascii="Open Sans" w:eastAsia="Open Sans" w:hAnsi="Open Sans" w:cs="Open Sans"/>
          <w:color w:val="565656"/>
          <w:sz w:val="18"/>
        </w:rPr>
        <w:t xml:space="preserve">Design of </w:t>
      </w:r>
      <w:hyperlink r:id="rId53">
        <w:r>
          <w:rPr>
            <w:rFonts w:ascii="Open Sans" w:eastAsia="Open Sans" w:hAnsi="Open Sans" w:cs="Open Sans"/>
            <w:color w:val="0C56A5"/>
            <w:sz w:val="18"/>
            <w:u w:val="single" w:color="0C56A5"/>
          </w:rPr>
          <w:t>educational game - Discovering the Flora, Fauna, and Geology of the Helmos</w:t>
        </w:r>
      </w:hyperlink>
      <w:hyperlink r:id="rId54">
        <w:r>
          <w:rPr>
            <w:rFonts w:ascii="Open Sans" w:eastAsia="Open Sans" w:hAnsi="Open Sans" w:cs="Open Sans"/>
            <w:color w:val="0C56A5"/>
            <w:sz w:val="18"/>
            <w:u w:val="single" w:color="0C56A5"/>
          </w:rPr>
          <w:t>Vouraikos UNESCO Global Geopark</w:t>
        </w:r>
      </w:hyperlink>
      <w:r>
        <w:rPr>
          <w:rFonts w:ascii="Open Sans" w:eastAsia="Open Sans" w:hAnsi="Open Sans" w:cs="Open Sans"/>
          <w:color w:val="565656"/>
          <w:sz w:val="18"/>
        </w:rPr>
        <w:t xml:space="preserve"> (NECCA)</w:t>
      </w:r>
    </w:p>
    <w:p w14:paraId="05E45627" w14:textId="77777777" w:rsidR="00570B2A" w:rsidRDefault="00000000">
      <w:pPr>
        <w:spacing w:after="77"/>
        <w:ind w:left="2891" w:right="3" w:hanging="10"/>
      </w:pPr>
      <w:r>
        <w:rPr>
          <w:rFonts w:ascii="Open Sans" w:eastAsia="Open Sans" w:hAnsi="Open Sans" w:cs="Open Sans"/>
          <w:b/>
          <w:i/>
          <w:color w:val="565656"/>
          <w:sz w:val="18"/>
        </w:rPr>
        <w:t xml:space="preserve">Environmental Consulting </w:t>
      </w:r>
    </w:p>
    <w:p w14:paraId="23C9BCE8" w14:textId="77777777" w:rsidR="00570B2A" w:rsidRDefault="00000000">
      <w:pPr>
        <w:spacing w:after="24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0D60E69A" w14:textId="77777777" w:rsidR="00570B2A" w:rsidRDefault="00000000">
      <w:pPr>
        <w:pStyle w:val="1"/>
        <w:spacing w:after="132"/>
        <w:ind w:left="908" w:right="30"/>
      </w:pPr>
      <w:r>
        <w:rPr>
          <w:b w:val="0"/>
          <w:color w:val="757575"/>
          <w:sz w:val="18"/>
        </w:rPr>
        <w:t xml:space="preserve">[ 08/2008 – Current ] </w:t>
      </w:r>
      <w:r>
        <w:rPr>
          <w:b w:val="0"/>
          <w:color w:val="565656"/>
          <w:sz w:val="18"/>
        </w:rPr>
        <w:t xml:space="preserve"> </w:t>
      </w:r>
      <w:r>
        <w:t>Environmental Project Manager &amp; Consultant</w:t>
      </w:r>
      <w:r>
        <w:rPr>
          <w:b w:val="0"/>
          <w:color w:val="565656"/>
          <w:sz w:val="18"/>
        </w:rPr>
        <w:t xml:space="preserve"> </w:t>
      </w:r>
    </w:p>
    <w:p w14:paraId="597B5F03" w14:textId="77777777" w:rsidR="00570B2A" w:rsidRDefault="00000000">
      <w:pPr>
        <w:numPr>
          <w:ilvl w:val="0"/>
          <w:numId w:val="6"/>
        </w:numPr>
        <w:spacing w:after="3"/>
        <w:ind w:hanging="121"/>
      </w:pPr>
      <w:r>
        <w:rPr>
          <w:rFonts w:ascii="Open Sans" w:eastAsia="Open Sans" w:hAnsi="Open Sans" w:cs="Open Sans"/>
          <w:color w:val="565656"/>
          <w:sz w:val="18"/>
        </w:rPr>
        <w:t>Project Management of EU funded Projects ( Erasmus+, Horizon2020, LIFE+ etc)</w:t>
      </w:r>
    </w:p>
    <w:p w14:paraId="6CF8D15A" w14:textId="77777777" w:rsidR="00570B2A" w:rsidRDefault="00000000">
      <w:pPr>
        <w:numPr>
          <w:ilvl w:val="0"/>
          <w:numId w:val="6"/>
        </w:numPr>
        <w:spacing w:after="3"/>
        <w:ind w:hanging="121"/>
      </w:pPr>
      <w:r>
        <w:rPr>
          <w:rFonts w:ascii="Open Sans" w:eastAsia="Open Sans" w:hAnsi="Open Sans" w:cs="Open Sans"/>
          <w:color w:val="565656"/>
          <w:sz w:val="18"/>
        </w:rPr>
        <w:t>Environmental Impact Assessment Studies Environment Management Plan</w:t>
      </w:r>
    </w:p>
    <w:p w14:paraId="20844CAE" w14:textId="77777777" w:rsidR="00570B2A" w:rsidRDefault="00000000">
      <w:pPr>
        <w:numPr>
          <w:ilvl w:val="0"/>
          <w:numId w:val="6"/>
        </w:numPr>
        <w:spacing w:after="167"/>
        <w:ind w:hanging="121"/>
      </w:pPr>
      <w:r>
        <w:rPr>
          <w:rFonts w:ascii="Open Sans" w:eastAsia="Open Sans" w:hAnsi="Open Sans" w:cs="Open Sans"/>
          <w:color w:val="565656"/>
          <w:sz w:val="18"/>
        </w:rPr>
        <w:t>Implementation of Educational Seminars/Events</w:t>
      </w:r>
    </w:p>
    <w:p w14:paraId="0E7E60BE" w14:textId="77777777" w:rsidR="00570B2A" w:rsidRDefault="00000000">
      <w:pPr>
        <w:spacing w:after="77"/>
        <w:ind w:left="2891" w:right="3" w:hanging="10"/>
      </w:pPr>
      <w:r>
        <w:rPr>
          <w:rFonts w:ascii="Open Sans" w:eastAsia="Open Sans" w:hAnsi="Open Sans" w:cs="Open Sans"/>
          <w:b/>
          <w:i/>
          <w:color w:val="565656"/>
          <w:sz w:val="18"/>
        </w:rPr>
        <w:t xml:space="preserve">Youth and Lifelong Learning Foundation </w:t>
      </w:r>
    </w:p>
    <w:p w14:paraId="21520EF9" w14:textId="77777777" w:rsidR="00570B2A" w:rsidRDefault="00000000">
      <w:pPr>
        <w:spacing w:after="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Multiple Cities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641537E7" w14:textId="77777777" w:rsidR="00570B2A" w:rsidRDefault="00000000">
      <w:pPr>
        <w:pStyle w:val="1"/>
        <w:spacing w:after="132"/>
        <w:ind w:left="652" w:right="30"/>
      </w:pPr>
      <w:r>
        <w:rPr>
          <w:b w:val="0"/>
          <w:color w:val="757575"/>
          <w:sz w:val="18"/>
        </w:rPr>
        <w:lastRenderedPageBreak/>
        <w:t xml:space="preserve">[ 02/2008 – 30/06/2024 ] </w:t>
      </w:r>
      <w:r>
        <w:rPr>
          <w:b w:val="0"/>
          <w:color w:val="565656"/>
          <w:sz w:val="18"/>
        </w:rPr>
        <w:t xml:space="preserve"> </w:t>
      </w:r>
      <w:r>
        <w:t>Environmental Non formal Education Trainer</w:t>
      </w:r>
      <w:r>
        <w:rPr>
          <w:b w:val="0"/>
          <w:color w:val="565656"/>
          <w:sz w:val="18"/>
        </w:rPr>
        <w:t xml:space="preserve"> </w:t>
      </w:r>
    </w:p>
    <w:p w14:paraId="1D0E83C5" w14:textId="77777777" w:rsidR="00570B2A" w:rsidRDefault="00000000">
      <w:pPr>
        <w:numPr>
          <w:ilvl w:val="0"/>
          <w:numId w:val="7"/>
        </w:numPr>
        <w:spacing w:after="3"/>
        <w:ind w:hanging="121"/>
      </w:pPr>
      <w:r>
        <w:rPr>
          <w:rFonts w:ascii="Open Sans" w:eastAsia="Open Sans" w:hAnsi="Open Sans" w:cs="Open Sans"/>
          <w:color w:val="565656"/>
          <w:sz w:val="18"/>
        </w:rPr>
        <w:t>Instructor on Environmental Education Course, Environmental Education and Ecology Course</w:t>
      </w:r>
    </w:p>
    <w:p w14:paraId="50E1D0CA" w14:textId="77777777" w:rsidR="00570B2A" w:rsidRDefault="00000000">
      <w:pPr>
        <w:spacing w:after="3"/>
        <w:ind w:left="3444" w:hanging="10"/>
      </w:pPr>
      <w:r>
        <w:rPr>
          <w:rFonts w:ascii="Open Sans" w:eastAsia="Open Sans" w:hAnsi="Open Sans" w:cs="Open Sans"/>
          <w:color w:val="565656"/>
          <w:sz w:val="18"/>
        </w:rPr>
        <w:t>&amp; Environmental Protection Course (Public Institute of Vocational Training)</w:t>
      </w:r>
    </w:p>
    <w:p w14:paraId="0213C661" w14:textId="77777777" w:rsidR="00570B2A" w:rsidRDefault="00000000">
      <w:pPr>
        <w:numPr>
          <w:ilvl w:val="0"/>
          <w:numId w:val="7"/>
        </w:numPr>
        <w:spacing w:after="167"/>
        <w:ind w:hanging="121"/>
      </w:pPr>
      <w:r>
        <w:rPr>
          <w:rFonts w:ascii="Open Sans" w:eastAsia="Open Sans" w:hAnsi="Open Sans" w:cs="Open Sans"/>
          <w:color w:val="565656"/>
          <w:sz w:val="18"/>
        </w:rPr>
        <w:t>Non Formal Education Trainer - Environmental Education (Second Chance High School)</w:t>
      </w:r>
    </w:p>
    <w:p w14:paraId="4BAE276B" w14:textId="77777777" w:rsidR="00570B2A" w:rsidRDefault="00000000">
      <w:pPr>
        <w:spacing w:after="168" w:line="335" w:lineRule="auto"/>
        <w:ind w:left="2891" w:right="2851" w:hanging="10"/>
      </w:pPr>
      <w:r>
        <w:rPr>
          <w:rFonts w:ascii="Open Sans" w:eastAsia="Open Sans" w:hAnsi="Open Sans" w:cs="Open Sans"/>
          <w:b/>
          <w:i/>
          <w:color w:val="565656"/>
          <w:sz w:val="18"/>
        </w:rPr>
        <w:t xml:space="preserve">School of pedagogical and technological education (ASPETE) </w:t>
      </w: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732B05D8" w14:textId="77777777" w:rsidR="00570B2A" w:rsidRDefault="00000000">
      <w:pPr>
        <w:pStyle w:val="1"/>
        <w:spacing w:after="133"/>
        <w:ind w:left="908" w:right="30"/>
      </w:pPr>
      <w:r>
        <w:rPr>
          <w:b w:val="0"/>
          <w:color w:val="757575"/>
          <w:sz w:val="18"/>
        </w:rPr>
        <w:t xml:space="preserve">[ 09/2016 – 12/2023 ] </w:t>
      </w:r>
      <w:r>
        <w:rPr>
          <w:b w:val="0"/>
          <w:color w:val="565656"/>
          <w:sz w:val="18"/>
        </w:rPr>
        <w:t xml:space="preserve"> </w:t>
      </w:r>
      <w:r>
        <w:t>Educational research scientist</w:t>
      </w:r>
      <w:r>
        <w:rPr>
          <w:b w:val="0"/>
          <w:color w:val="565656"/>
          <w:sz w:val="18"/>
        </w:rPr>
        <w:t xml:space="preserve"> </w:t>
      </w:r>
    </w:p>
    <w:p w14:paraId="548C155F" w14:textId="77777777" w:rsidR="00570B2A" w:rsidRDefault="00000000">
      <w:pPr>
        <w:spacing w:after="175"/>
        <w:ind w:left="3420" w:hanging="126"/>
      </w:pPr>
      <w:r>
        <w:rPr>
          <w:rFonts w:ascii="Open Sans" w:eastAsia="Open Sans" w:hAnsi="Open Sans" w:cs="Open Sans"/>
          <w:color w:val="565656"/>
          <w:sz w:val="18"/>
        </w:rPr>
        <w:t>• Project Manager, Trainer and Research Associate in implementing 3 Strategic KA2 Erasmus+ Projects ( GreenSkills4VET, WAFLE &amp; RESPECT )</w:t>
      </w:r>
    </w:p>
    <w:p w14:paraId="1D1CB88D" w14:textId="77777777" w:rsidR="00570B2A" w:rsidRDefault="00000000">
      <w:pPr>
        <w:spacing w:after="77"/>
        <w:ind w:left="2891" w:right="3" w:hanging="10"/>
      </w:pPr>
      <w:r>
        <w:rPr>
          <w:rFonts w:ascii="Open Sans" w:eastAsia="Open Sans" w:hAnsi="Open Sans" w:cs="Open Sans"/>
          <w:b/>
          <w:i/>
          <w:color w:val="565656"/>
          <w:sz w:val="18"/>
        </w:rPr>
        <w:t xml:space="preserve">Ministry of Education and Religious Affairs </w:t>
      </w:r>
    </w:p>
    <w:p w14:paraId="71E0C74C" w14:textId="77777777" w:rsidR="00570B2A" w:rsidRDefault="00000000">
      <w:pPr>
        <w:spacing w:after="24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Multiple Cities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574A92CA" w14:textId="77777777" w:rsidR="00570B2A" w:rsidRDefault="00000000">
      <w:pPr>
        <w:pStyle w:val="1"/>
        <w:spacing w:after="132"/>
        <w:ind w:left="908" w:right="30"/>
      </w:pPr>
      <w:r>
        <w:rPr>
          <w:b w:val="0"/>
          <w:color w:val="757575"/>
          <w:sz w:val="18"/>
        </w:rPr>
        <w:t xml:space="preserve">[ 09/2018 – 06/2022 ] </w:t>
      </w:r>
      <w:r>
        <w:rPr>
          <w:b w:val="0"/>
          <w:color w:val="565656"/>
          <w:sz w:val="18"/>
        </w:rPr>
        <w:t xml:space="preserve"> </w:t>
      </w:r>
      <w:r>
        <w:t>Secondary school special education teacher</w:t>
      </w:r>
      <w:r>
        <w:rPr>
          <w:b w:val="0"/>
          <w:color w:val="565656"/>
          <w:sz w:val="18"/>
        </w:rPr>
        <w:t xml:space="preserve"> </w:t>
      </w:r>
    </w:p>
    <w:p w14:paraId="62EE23AD" w14:textId="77777777" w:rsidR="00570B2A" w:rsidRDefault="00000000">
      <w:pPr>
        <w:spacing w:after="167"/>
        <w:ind w:left="3304" w:hanging="10"/>
      </w:pPr>
      <w:r>
        <w:rPr>
          <w:rFonts w:ascii="Open Sans" w:eastAsia="Open Sans" w:hAnsi="Open Sans" w:cs="Open Sans"/>
          <w:color w:val="565656"/>
          <w:sz w:val="18"/>
        </w:rPr>
        <w:t>• Teaching students with disabilities</w:t>
      </w:r>
    </w:p>
    <w:p w14:paraId="64DB8AF2" w14:textId="77777777" w:rsidR="00570B2A" w:rsidRDefault="00000000">
      <w:pPr>
        <w:spacing w:after="77"/>
        <w:ind w:left="2891" w:right="3" w:hanging="10"/>
      </w:pPr>
      <w:r>
        <w:rPr>
          <w:rFonts w:ascii="Open Sans" w:eastAsia="Open Sans" w:hAnsi="Open Sans" w:cs="Open Sans"/>
          <w:b/>
          <w:i/>
          <w:color w:val="565656"/>
          <w:sz w:val="18"/>
        </w:rPr>
        <w:t xml:space="preserve">Axonas MB ATEBE </w:t>
      </w:r>
    </w:p>
    <w:p w14:paraId="556E63B8" w14:textId="77777777" w:rsidR="00570B2A" w:rsidRDefault="00000000">
      <w:pPr>
        <w:spacing w:after="246"/>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06F462B6" w14:textId="77777777" w:rsidR="00570B2A" w:rsidRDefault="00000000">
      <w:pPr>
        <w:pStyle w:val="2"/>
        <w:ind w:left="923" w:right="30"/>
      </w:pPr>
      <w:r>
        <w:t xml:space="preserve">[ 06/2009 – 06/2019 ] </w:t>
      </w:r>
      <w:r>
        <w:rPr>
          <w:color w:val="565656"/>
        </w:rPr>
        <w:t xml:space="preserve"> </w:t>
      </w:r>
      <w:r>
        <w:rPr>
          <w:b/>
          <w:color w:val="404040"/>
          <w:sz w:val="20"/>
        </w:rPr>
        <w:t>Environmental Manager</w:t>
      </w:r>
      <w:r>
        <w:rPr>
          <w:color w:val="565656"/>
        </w:rPr>
        <w:t xml:space="preserve"> </w:t>
      </w:r>
    </w:p>
    <w:p w14:paraId="687BA3ED" w14:textId="77777777" w:rsidR="00570B2A" w:rsidRDefault="00000000">
      <w:pPr>
        <w:numPr>
          <w:ilvl w:val="0"/>
          <w:numId w:val="8"/>
        </w:numPr>
        <w:spacing w:after="3"/>
        <w:ind w:hanging="121"/>
      </w:pPr>
      <w:r>
        <w:rPr>
          <w:rFonts w:ascii="Open Sans" w:eastAsia="Open Sans" w:hAnsi="Open Sans" w:cs="Open Sans"/>
          <w:color w:val="565656"/>
          <w:sz w:val="18"/>
        </w:rPr>
        <w:t>Monitoring the factory’s compliance with legislative regulations relating to the environment</w:t>
      </w:r>
    </w:p>
    <w:p w14:paraId="6A4CA3B2" w14:textId="77777777" w:rsidR="00570B2A" w:rsidRDefault="00000000">
      <w:pPr>
        <w:numPr>
          <w:ilvl w:val="0"/>
          <w:numId w:val="8"/>
        </w:numPr>
        <w:spacing w:after="3"/>
        <w:ind w:hanging="121"/>
      </w:pPr>
      <w:r>
        <w:rPr>
          <w:rFonts w:ascii="Open Sans" w:eastAsia="Open Sans" w:hAnsi="Open Sans" w:cs="Open Sans"/>
          <w:color w:val="565656"/>
          <w:sz w:val="18"/>
        </w:rPr>
        <w:t>Coordinating all aspects of pollution control, waste management, recycling</w:t>
      </w:r>
    </w:p>
    <w:p w14:paraId="1930D363" w14:textId="77777777" w:rsidR="00570B2A" w:rsidRDefault="00000000">
      <w:pPr>
        <w:numPr>
          <w:ilvl w:val="0"/>
          <w:numId w:val="8"/>
        </w:numPr>
        <w:spacing w:after="0"/>
        <w:ind w:hanging="121"/>
      </w:pPr>
      <w:r>
        <w:rPr>
          <w:rFonts w:ascii="Open Sans" w:eastAsia="Open Sans" w:hAnsi="Open Sans" w:cs="Open Sans"/>
          <w:color w:val="565656"/>
          <w:sz w:val="18"/>
        </w:rPr>
        <w:t>Auditing, analyzing and reporting environmental parameters</w:t>
      </w:r>
    </w:p>
    <w:p w14:paraId="012A29C7" w14:textId="77777777" w:rsidR="00570B2A" w:rsidRDefault="00000000">
      <w:pPr>
        <w:numPr>
          <w:ilvl w:val="0"/>
          <w:numId w:val="8"/>
        </w:numPr>
        <w:spacing w:after="3"/>
        <w:ind w:hanging="121"/>
      </w:pPr>
      <w:r>
        <w:rPr>
          <w:rFonts w:ascii="Open Sans" w:eastAsia="Open Sans" w:hAnsi="Open Sans" w:cs="Open Sans"/>
          <w:color w:val="565656"/>
          <w:sz w:val="18"/>
        </w:rPr>
        <w:t>Air Quality Emissions Monitoring</w:t>
      </w:r>
    </w:p>
    <w:p w14:paraId="49915C3B" w14:textId="77777777" w:rsidR="00570B2A" w:rsidRDefault="00000000">
      <w:pPr>
        <w:numPr>
          <w:ilvl w:val="0"/>
          <w:numId w:val="8"/>
        </w:numPr>
        <w:spacing w:after="167"/>
        <w:ind w:hanging="121"/>
      </w:pPr>
      <w:r>
        <w:rPr>
          <w:rFonts w:ascii="Open Sans" w:eastAsia="Open Sans" w:hAnsi="Open Sans" w:cs="Open Sans"/>
          <w:color w:val="565656"/>
          <w:sz w:val="18"/>
        </w:rPr>
        <w:t>Impact assessments to identify, assess and reduce company’s environmental risks</w:t>
      </w:r>
    </w:p>
    <w:p w14:paraId="688C3254" w14:textId="77777777" w:rsidR="00570B2A" w:rsidRDefault="00000000">
      <w:pPr>
        <w:spacing w:after="77"/>
        <w:ind w:left="2891" w:right="3" w:hanging="10"/>
      </w:pPr>
      <w:r>
        <w:rPr>
          <w:rFonts w:ascii="Open Sans" w:eastAsia="Open Sans" w:hAnsi="Open Sans" w:cs="Open Sans"/>
          <w:b/>
          <w:i/>
          <w:color w:val="565656"/>
          <w:sz w:val="18"/>
        </w:rPr>
        <w:t xml:space="preserve">The Cyprus Institute </w:t>
      </w:r>
    </w:p>
    <w:p w14:paraId="65739F39" w14:textId="77777777" w:rsidR="00570B2A" w:rsidRDefault="00000000">
      <w:pPr>
        <w:spacing w:after="249"/>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Nicosia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Cyprus </w:t>
      </w:r>
    </w:p>
    <w:p w14:paraId="1FB03E54" w14:textId="77777777" w:rsidR="00570B2A" w:rsidRDefault="00000000">
      <w:pPr>
        <w:pStyle w:val="2"/>
        <w:ind w:left="923" w:right="30"/>
      </w:pPr>
      <w:r>
        <w:t xml:space="preserve">[ 09/2017 – 09/2018 ] </w:t>
      </w:r>
      <w:r>
        <w:rPr>
          <w:color w:val="565656"/>
        </w:rPr>
        <w:t xml:space="preserve"> </w:t>
      </w:r>
      <w:r>
        <w:rPr>
          <w:b/>
          <w:color w:val="404040"/>
          <w:sz w:val="20"/>
        </w:rPr>
        <w:t>Project Officer</w:t>
      </w:r>
      <w:r>
        <w:rPr>
          <w:color w:val="565656"/>
        </w:rPr>
        <w:t xml:space="preserve"> </w:t>
      </w:r>
    </w:p>
    <w:p w14:paraId="4753D037" w14:textId="77777777" w:rsidR="00570B2A" w:rsidRDefault="00000000">
      <w:pPr>
        <w:numPr>
          <w:ilvl w:val="0"/>
          <w:numId w:val="9"/>
        </w:numPr>
        <w:spacing w:after="3"/>
        <w:ind w:hanging="121"/>
      </w:pPr>
      <w:r>
        <w:rPr>
          <w:rFonts w:ascii="Open Sans" w:eastAsia="Open Sans" w:hAnsi="Open Sans" w:cs="Open Sans"/>
          <w:color w:val="565656"/>
          <w:sz w:val="18"/>
        </w:rPr>
        <w:t>Oversight of research and innovation projects (various funding sources including EU &amp; CyprusResearch Promotion Foundation (RPF)</w:t>
      </w:r>
    </w:p>
    <w:p w14:paraId="7567B48E" w14:textId="77777777" w:rsidR="00570B2A" w:rsidRDefault="00000000">
      <w:pPr>
        <w:numPr>
          <w:ilvl w:val="0"/>
          <w:numId w:val="9"/>
        </w:numPr>
        <w:spacing w:after="3"/>
        <w:ind w:hanging="121"/>
      </w:pPr>
      <w:r>
        <w:rPr>
          <w:rFonts w:ascii="Open Sans" w:eastAsia="Open Sans" w:hAnsi="Open Sans" w:cs="Open Sans"/>
          <w:color w:val="565656"/>
          <w:sz w:val="18"/>
        </w:rPr>
        <w:t>Project administration/coordination</w:t>
      </w:r>
    </w:p>
    <w:p w14:paraId="26869EFA" w14:textId="77777777" w:rsidR="00570B2A" w:rsidRDefault="00000000">
      <w:pPr>
        <w:numPr>
          <w:ilvl w:val="0"/>
          <w:numId w:val="9"/>
        </w:numPr>
        <w:spacing w:after="3"/>
        <w:ind w:hanging="121"/>
      </w:pPr>
      <w:r>
        <w:rPr>
          <w:rFonts w:ascii="Open Sans" w:eastAsia="Open Sans" w:hAnsi="Open Sans" w:cs="Open Sans"/>
          <w:color w:val="565656"/>
          <w:sz w:val="18"/>
        </w:rPr>
        <w:t>Participation in the planning and coordination of the CyI Center/Division</w:t>
      </w:r>
    </w:p>
    <w:p w14:paraId="158DAC2C" w14:textId="77777777" w:rsidR="00570B2A" w:rsidRDefault="00000000">
      <w:pPr>
        <w:numPr>
          <w:ilvl w:val="0"/>
          <w:numId w:val="9"/>
        </w:numPr>
        <w:spacing w:after="167"/>
        <w:ind w:hanging="121"/>
      </w:pPr>
      <w:r>
        <w:rPr>
          <w:rFonts w:ascii="Open Sans" w:eastAsia="Open Sans" w:hAnsi="Open Sans" w:cs="Open Sans"/>
          <w:color w:val="565656"/>
          <w:sz w:val="18"/>
        </w:rPr>
        <w:t>Identification of research and innovation funding opportunities</w:t>
      </w:r>
    </w:p>
    <w:p w14:paraId="7712D52B" w14:textId="77777777" w:rsidR="00570B2A" w:rsidRDefault="00000000">
      <w:pPr>
        <w:spacing w:after="168" w:line="335" w:lineRule="auto"/>
        <w:ind w:left="2891" w:right="3" w:hanging="10"/>
      </w:pPr>
      <w:r>
        <w:rPr>
          <w:rFonts w:ascii="Open Sans" w:eastAsia="Open Sans" w:hAnsi="Open Sans" w:cs="Open Sans"/>
          <w:b/>
          <w:i/>
          <w:color w:val="565656"/>
          <w:sz w:val="18"/>
        </w:rPr>
        <w:t xml:space="preserve">Municipal Enterprise for Planning and Development of Patras (ADEP S.A.), Environmental Dpt. </w:t>
      </w: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2888D3E0" w14:textId="77777777" w:rsidR="00570B2A" w:rsidRDefault="00000000">
      <w:pPr>
        <w:pStyle w:val="1"/>
        <w:spacing w:after="132"/>
        <w:ind w:left="908" w:right="30"/>
      </w:pPr>
      <w:r>
        <w:rPr>
          <w:b w:val="0"/>
          <w:color w:val="757575"/>
          <w:sz w:val="18"/>
        </w:rPr>
        <w:t xml:space="preserve">[ 01/2011 – 12/2015 ] </w:t>
      </w:r>
      <w:r>
        <w:rPr>
          <w:b w:val="0"/>
          <w:color w:val="565656"/>
          <w:sz w:val="18"/>
        </w:rPr>
        <w:t xml:space="preserve"> </w:t>
      </w:r>
      <w:r>
        <w:t>Environmental Project Manager</w:t>
      </w:r>
      <w:r>
        <w:rPr>
          <w:b w:val="0"/>
          <w:color w:val="565656"/>
          <w:sz w:val="18"/>
        </w:rPr>
        <w:t xml:space="preserve"> </w:t>
      </w:r>
    </w:p>
    <w:p w14:paraId="2434F897" w14:textId="77777777" w:rsidR="00570B2A" w:rsidRDefault="00000000">
      <w:pPr>
        <w:numPr>
          <w:ilvl w:val="0"/>
          <w:numId w:val="10"/>
        </w:numPr>
        <w:spacing w:after="3"/>
        <w:ind w:hanging="121"/>
      </w:pPr>
      <w:r>
        <w:rPr>
          <w:rFonts w:ascii="Open Sans" w:eastAsia="Open Sans" w:hAnsi="Open Sans" w:cs="Open Sans"/>
          <w:color w:val="565656"/>
          <w:sz w:val="18"/>
        </w:rPr>
        <w:t>Implementation of International Projects (IEE, MED, Life+, Interreg etc)</w:t>
      </w:r>
    </w:p>
    <w:p w14:paraId="1F3185E2" w14:textId="77777777" w:rsidR="00570B2A" w:rsidRDefault="00000000">
      <w:pPr>
        <w:numPr>
          <w:ilvl w:val="0"/>
          <w:numId w:val="10"/>
        </w:numPr>
        <w:spacing w:after="3"/>
        <w:ind w:hanging="121"/>
      </w:pPr>
      <w:r>
        <w:rPr>
          <w:rFonts w:ascii="Open Sans" w:eastAsia="Open Sans" w:hAnsi="Open Sans" w:cs="Open Sans"/>
          <w:color w:val="565656"/>
          <w:sz w:val="18"/>
        </w:rPr>
        <w:t>Development and operation of structures: Environmental Information Center of PanachaikoMountain, Patras Energy Front office for RES and Energy Sustainability, Office for promoting energy Recovery from Biomass Use &amp; Patras Water House.</w:t>
      </w:r>
    </w:p>
    <w:p w14:paraId="49E9FE73" w14:textId="77777777" w:rsidR="00570B2A" w:rsidRDefault="00000000">
      <w:pPr>
        <w:numPr>
          <w:ilvl w:val="0"/>
          <w:numId w:val="10"/>
        </w:numPr>
        <w:spacing w:after="3"/>
        <w:ind w:hanging="121"/>
      </w:pPr>
      <w:r>
        <w:rPr>
          <w:rFonts w:ascii="Open Sans" w:eastAsia="Open Sans" w:hAnsi="Open Sans" w:cs="Open Sans"/>
          <w:color w:val="565656"/>
          <w:sz w:val="18"/>
        </w:rPr>
        <w:t>Development &amp; Operation of Educational Programs on Energy, Ecology, Biomass and WaterSaving.</w:t>
      </w:r>
    </w:p>
    <w:p w14:paraId="30D36954" w14:textId="77777777" w:rsidR="00570B2A" w:rsidRDefault="00000000">
      <w:pPr>
        <w:numPr>
          <w:ilvl w:val="0"/>
          <w:numId w:val="10"/>
        </w:numPr>
        <w:spacing w:after="3"/>
        <w:ind w:hanging="121"/>
      </w:pPr>
      <w:r>
        <w:rPr>
          <w:rFonts w:ascii="Open Sans" w:eastAsia="Open Sans" w:hAnsi="Open Sans" w:cs="Open Sans"/>
          <w:color w:val="565656"/>
          <w:sz w:val="18"/>
        </w:rPr>
        <w:t>Development &amp; Implementation of Sustainable Energy Action Plan of Patras Municipality(SEAP)</w:t>
      </w:r>
    </w:p>
    <w:p w14:paraId="397C9668" w14:textId="77777777" w:rsidR="00570B2A" w:rsidRDefault="00000000">
      <w:pPr>
        <w:numPr>
          <w:ilvl w:val="0"/>
          <w:numId w:val="10"/>
        </w:numPr>
        <w:spacing w:after="167"/>
        <w:ind w:hanging="121"/>
      </w:pPr>
      <w:r>
        <w:rPr>
          <w:rFonts w:ascii="Open Sans" w:eastAsia="Open Sans" w:hAnsi="Open Sans" w:cs="Open Sans"/>
          <w:color w:val="565656"/>
          <w:sz w:val="18"/>
        </w:rPr>
        <w:t>Project of Recycling used oil to produce Biodiesel (Project for Schools)</w:t>
      </w:r>
    </w:p>
    <w:p w14:paraId="7BA2D3EB" w14:textId="77777777" w:rsidR="00570B2A" w:rsidRDefault="00000000">
      <w:pPr>
        <w:spacing w:after="77"/>
        <w:ind w:left="2891" w:right="3" w:hanging="10"/>
      </w:pPr>
      <w:r>
        <w:rPr>
          <w:rFonts w:ascii="Open Sans" w:eastAsia="Open Sans" w:hAnsi="Open Sans" w:cs="Open Sans"/>
          <w:b/>
          <w:i/>
          <w:color w:val="565656"/>
          <w:sz w:val="18"/>
        </w:rPr>
        <w:t xml:space="preserve">Green Progress </w:t>
      </w:r>
    </w:p>
    <w:p w14:paraId="30A8CACB" w14:textId="77777777" w:rsidR="00570B2A" w:rsidRDefault="00000000">
      <w:pPr>
        <w:spacing w:after="3"/>
        <w:ind w:left="2906" w:hanging="10"/>
      </w:pPr>
      <w:r>
        <w:rPr>
          <w:rFonts w:ascii="Open Sans" w:eastAsia="Open Sans" w:hAnsi="Open Sans" w:cs="Open Sans"/>
          <w:b/>
          <w:color w:val="565656"/>
          <w:sz w:val="18"/>
        </w:rPr>
        <w:t>City:</w:t>
      </w:r>
      <w:r>
        <w:rPr>
          <w:rFonts w:ascii="Open Sans" w:eastAsia="Open Sans" w:hAnsi="Open Sans" w:cs="Open Sans"/>
          <w:color w:val="565656"/>
          <w:sz w:val="18"/>
        </w:rPr>
        <w:t xml:space="preserve"> Athens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tbl>
      <w:tblPr>
        <w:tblStyle w:val="TableGrid"/>
        <w:tblW w:w="11328" w:type="dxa"/>
        <w:tblInd w:w="-44" w:type="dxa"/>
        <w:tblCellMar>
          <w:top w:w="8" w:type="dxa"/>
          <w:left w:w="0" w:type="dxa"/>
          <w:bottom w:w="0" w:type="dxa"/>
          <w:right w:w="0" w:type="dxa"/>
        </w:tblCellMar>
        <w:tblLook w:val="04A0" w:firstRow="1" w:lastRow="0" w:firstColumn="1" w:lastColumn="0" w:noHBand="0" w:noVBand="1"/>
      </w:tblPr>
      <w:tblGrid>
        <w:gridCol w:w="11081"/>
        <w:gridCol w:w="247"/>
      </w:tblGrid>
      <w:tr w:rsidR="00570B2A" w14:paraId="52D7052D" w14:textId="77777777">
        <w:trPr>
          <w:trHeight w:val="3469"/>
        </w:trPr>
        <w:tc>
          <w:tcPr>
            <w:tcW w:w="11081" w:type="dxa"/>
            <w:tcBorders>
              <w:top w:val="nil"/>
              <w:left w:val="nil"/>
              <w:bottom w:val="nil"/>
              <w:right w:val="nil"/>
            </w:tcBorders>
          </w:tcPr>
          <w:p w14:paraId="5678A14A" w14:textId="77777777" w:rsidR="00570B2A" w:rsidRDefault="00000000">
            <w:pPr>
              <w:spacing w:after="138"/>
              <w:ind w:left="957"/>
            </w:pPr>
            <w:r>
              <w:rPr>
                <w:rFonts w:ascii="Open Sans" w:eastAsia="Open Sans" w:hAnsi="Open Sans" w:cs="Open Sans"/>
                <w:color w:val="757575"/>
                <w:sz w:val="18"/>
              </w:rPr>
              <w:lastRenderedPageBreak/>
              <w:t xml:space="preserve">[ 06/2010 – 12/2012 ] </w:t>
            </w:r>
            <w:r>
              <w:rPr>
                <w:rFonts w:ascii="Open Sans" w:eastAsia="Open Sans" w:hAnsi="Open Sans" w:cs="Open Sans"/>
                <w:color w:val="565656"/>
                <w:sz w:val="18"/>
              </w:rPr>
              <w:t xml:space="preserve"> </w:t>
            </w:r>
            <w:r>
              <w:rPr>
                <w:rFonts w:ascii="Open Sans" w:eastAsia="Open Sans" w:hAnsi="Open Sans" w:cs="Open Sans"/>
                <w:b/>
                <w:color w:val="404040"/>
                <w:sz w:val="20"/>
              </w:rPr>
              <w:t>Renewable Energy Consultant</w:t>
            </w:r>
            <w:r>
              <w:rPr>
                <w:rFonts w:ascii="Open Sans" w:eastAsia="Open Sans" w:hAnsi="Open Sans" w:cs="Open Sans"/>
                <w:color w:val="565656"/>
                <w:sz w:val="18"/>
              </w:rPr>
              <w:t xml:space="preserve"> </w:t>
            </w:r>
          </w:p>
          <w:p w14:paraId="6CD08206" w14:textId="77777777" w:rsidR="00570B2A" w:rsidRDefault="00000000">
            <w:pPr>
              <w:numPr>
                <w:ilvl w:val="0"/>
                <w:numId w:val="11"/>
              </w:numPr>
              <w:spacing w:after="167"/>
              <w:ind w:left="2341" w:hanging="121"/>
            </w:pPr>
            <w:r>
              <w:rPr>
                <w:rFonts w:ascii="Open Sans" w:eastAsia="Open Sans" w:hAnsi="Open Sans" w:cs="Open Sans"/>
                <w:color w:val="565656"/>
                <w:sz w:val="18"/>
              </w:rPr>
              <w:t>Application, Design, Installation and Operation of PV systems.</w:t>
            </w:r>
          </w:p>
          <w:p w14:paraId="161920D6" w14:textId="77777777" w:rsidR="00570B2A" w:rsidRDefault="00000000">
            <w:pPr>
              <w:spacing w:after="77"/>
              <w:ind w:left="2939"/>
            </w:pPr>
            <w:r>
              <w:rPr>
                <w:rFonts w:ascii="Open Sans" w:eastAsia="Open Sans" w:hAnsi="Open Sans" w:cs="Open Sans"/>
                <w:b/>
                <w:i/>
                <w:color w:val="565656"/>
                <w:sz w:val="18"/>
              </w:rPr>
              <w:t xml:space="preserve">SIRMET </w:t>
            </w:r>
          </w:p>
          <w:p w14:paraId="5D0D6092" w14:textId="77777777" w:rsidR="00570B2A" w:rsidRDefault="00000000">
            <w:pPr>
              <w:spacing w:after="244"/>
              <w:ind w:left="2939"/>
            </w:pP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653EAF08" w14:textId="77777777" w:rsidR="00570B2A" w:rsidRDefault="00000000">
            <w:pPr>
              <w:spacing w:after="137"/>
              <w:ind w:left="957"/>
            </w:pPr>
            <w:r>
              <w:rPr>
                <w:rFonts w:ascii="Open Sans" w:eastAsia="Open Sans" w:hAnsi="Open Sans" w:cs="Open Sans"/>
                <w:color w:val="757575"/>
                <w:sz w:val="18"/>
              </w:rPr>
              <w:t xml:space="preserve">[ 09/2007 – 04/2008 ] </w:t>
            </w:r>
            <w:r>
              <w:rPr>
                <w:rFonts w:ascii="Open Sans" w:eastAsia="Open Sans" w:hAnsi="Open Sans" w:cs="Open Sans"/>
                <w:color w:val="565656"/>
                <w:sz w:val="18"/>
              </w:rPr>
              <w:t xml:space="preserve"> </w:t>
            </w:r>
            <w:r>
              <w:rPr>
                <w:rFonts w:ascii="Open Sans" w:eastAsia="Open Sans" w:hAnsi="Open Sans" w:cs="Open Sans"/>
                <w:b/>
                <w:color w:val="404040"/>
                <w:sz w:val="20"/>
              </w:rPr>
              <w:t>Environmental Engineer &amp; Consultant</w:t>
            </w:r>
            <w:r>
              <w:rPr>
                <w:rFonts w:ascii="Open Sans" w:eastAsia="Open Sans" w:hAnsi="Open Sans" w:cs="Open Sans"/>
                <w:color w:val="565656"/>
                <w:sz w:val="18"/>
              </w:rPr>
              <w:t xml:space="preserve"> </w:t>
            </w:r>
          </w:p>
          <w:p w14:paraId="30CDB89F" w14:textId="77777777" w:rsidR="00570B2A" w:rsidRDefault="00000000">
            <w:pPr>
              <w:numPr>
                <w:ilvl w:val="0"/>
                <w:numId w:val="11"/>
              </w:numPr>
              <w:spacing w:after="0"/>
              <w:ind w:left="2341" w:hanging="121"/>
            </w:pPr>
            <w:r>
              <w:rPr>
                <w:rFonts w:ascii="Open Sans" w:eastAsia="Open Sans" w:hAnsi="Open Sans" w:cs="Open Sans"/>
                <w:color w:val="565656"/>
                <w:sz w:val="18"/>
              </w:rPr>
              <w:t>Environmental Impact Assessments</w:t>
            </w:r>
          </w:p>
          <w:p w14:paraId="5F30891F" w14:textId="77777777" w:rsidR="00570B2A" w:rsidRDefault="00000000">
            <w:pPr>
              <w:numPr>
                <w:ilvl w:val="0"/>
                <w:numId w:val="11"/>
              </w:numPr>
              <w:spacing w:after="0"/>
              <w:ind w:left="2341" w:hanging="121"/>
            </w:pPr>
            <w:r>
              <w:rPr>
                <w:rFonts w:ascii="Open Sans" w:eastAsia="Open Sans" w:hAnsi="Open Sans" w:cs="Open Sans"/>
                <w:color w:val="565656"/>
                <w:sz w:val="18"/>
              </w:rPr>
              <w:t>Study and planning on energy production from waste treatment</w:t>
            </w:r>
          </w:p>
          <w:p w14:paraId="64095089" w14:textId="77777777" w:rsidR="00570B2A" w:rsidRDefault="00000000">
            <w:pPr>
              <w:numPr>
                <w:ilvl w:val="0"/>
                <w:numId w:val="11"/>
              </w:numPr>
              <w:spacing w:after="0"/>
              <w:ind w:left="2341" w:hanging="121"/>
            </w:pPr>
            <w:r>
              <w:rPr>
                <w:rFonts w:ascii="Open Sans" w:eastAsia="Open Sans" w:hAnsi="Open Sans" w:cs="Open Sans"/>
                <w:color w:val="565656"/>
                <w:sz w:val="18"/>
              </w:rPr>
              <w:t>Wastewater constructions</w:t>
            </w:r>
          </w:p>
          <w:p w14:paraId="546395A6" w14:textId="77777777" w:rsidR="00570B2A" w:rsidRDefault="00000000">
            <w:pPr>
              <w:numPr>
                <w:ilvl w:val="0"/>
                <w:numId w:val="11"/>
              </w:numPr>
              <w:spacing w:after="0"/>
              <w:ind w:left="2341" w:hanging="121"/>
            </w:pPr>
            <w:r>
              <w:rPr>
                <w:rFonts w:ascii="Open Sans" w:eastAsia="Open Sans" w:hAnsi="Open Sans" w:cs="Open Sans"/>
                <w:color w:val="565656"/>
                <w:sz w:val="18"/>
              </w:rPr>
              <w:t>Certification (ISO, HACCP)</w:t>
            </w:r>
          </w:p>
          <w:p w14:paraId="0B70E124" w14:textId="77777777" w:rsidR="00570B2A" w:rsidRDefault="00000000">
            <w:pPr>
              <w:numPr>
                <w:ilvl w:val="0"/>
                <w:numId w:val="11"/>
              </w:numPr>
              <w:spacing w:after="0"/>
              <w:ind w:left="2341" w:hanging="121"/>
            </w:pPr>
            <w:r>
              <w:rPr>
                <w:rFonts w:ascii="Open Sans" w:eastAsia="Open Sans" w:hAnsi="Open Sans" w:cs="Open Sans"/>
                <w:color w:val="565656"/>
                <w:sz w:val="18"/>
              </w:rPr>
              <w:t>Wastewater analysis (BOD, COD,SS etc).</w:t>
            </w:r>
          </w:p>
        </w:tc>
        <w:tc>
          <w:tcPr>
            <w:tcW w:w="247" w:type="dxa"/>
            <w:tcBorders>
              <w:top w:val="nil"/>
              <w:left w:val="nil"/>
              <w:bottom w:val="nil"/>
              <w:right w:val="nil"/>
            </w:tcBorders>
          </w:tcPr>
          <w:p w14:paraId="0479E1C5" w14:textId="77777777" w:rsidR="00570B2A" w:rsidRDefault="00570B2A"/>
        </w:tc>
      </w:tr>
      <w:tr w:rsidR="00570B2A" w14:paraId="4FE93C23" w14:textId="77777777">
        <w:trPr>
          <w:trHeight w:val="8696"/>
        </w:trPr>
        <w:tc>
          <w:tcPr>
            <w:tcW w:w="11081" w:type="dxa"/>
            <w:tcBorders>
              <w:top w:val="nil"/>
              <w:left w:val="nil"/>
              <w:bottom w:val="nil"/>
              <w:right w:val="nil"/>
            </w:tcBorders>
            <w:vAlign w:val="bottom"/>
          </w:tcPr>
          <w:p w14:paraId="1DEE7B8C" w14:textId="77777777" w:rsidR="00570B2A" w:rsidRDefault="00000000">
            <w:pPr>
              <w:tabs>
                <w:tab w:val="right" w:pos="11081"/>
              </w:tabs>
              <w:spacing w:after="88"/>
              <w:ind w:right="-184"/>
            </w:pPr>
            <w:r>
              <w:rPr>
                <w:rFonts w:ascii="Open Sans" w:eastAsia="Open Sans" w:hAnsi="Open Sans" w:cs="Open Sans"/>
                <w:b/>
                <w:color w:val="404040"/>
                <w:sz w:val="20"/>
              </w:rPr>
              <w:t>EDUCATION AND TRAINING</w:t>
            </w:r>
            <w:r>
              <w:rPr>
                <w:rFonts w:ascii="Open Sans" w:eastAsia="Open Sans" w:hAnsi="Open Sans" w:cs="Open Sans"/>
                <w:b/>
                <w:color w:val="404040"/>
                <w:sz w:val="20"/>
              </w:rPr>
              <w:tab/>
            </w:r>
            <w:r>
              <w:rPr>
                <w:noProof/>
              </w:rPr>
              <mc:AlternateContent>
                <mc:Choice Requires="wpg">
                  <w:drawing>
                    <wp:inline distT="0" distB="0" distL="0" distR="0" wp14:anchorId="212E3142" wp14:editId="04247B62">
                      <wp:extent cx="5286375" cy="9525"/>
                      <wp:effectExtent l="0" t="0" r="0" b="0"/>
                      <wp:docPr id="17881" name="Group 17881"/>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18" name="Shape 19018"/>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7881" style="width:416.25pt;height:0.75pt;mso-position-horizontal-relative:char;mso-position-vertical-relative:line" coordsize="52863,95">
                      <v:shape id="Shape 19019"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6106686C" w14:textId="77777777" w:rsidR="00570B2A" w:rsidRDefault="00000000">
            <w:pPr>
              <w:spacing w:after="41"/>
              <w:ind w:left="957"/>
            </w:pPr>
            <w:r>
              <w:rPr>
                <w:rFonts w:ascii="Open Sans" w:eastAsia="Open Sans" w:hAnsi="Open Sans" w:cs="Open Sans"/>
                <w:color w:val="757575"/>
                <w:sz w:val="18"/>
              </w:rPr>
              <w:t xml:space="preserve">[ 12/2015 – 12/2023 ] </w:t>
            </w:r>
            <w:r>
              <w:rPr>
                <w:rFonts w:ascii="Open Sans" w:eastAsia="Open Sans" w:hAnsi="Open Sans" w:cs="Open Sans"/>
                <w:color w:val="565656"/>
                <w:sz w:val="18"/>
              </w:rPr>
              <w:t xml:space="preserve"> </w:t>
            </w:r>
            <w:r>
              <w:rPr>
                <w:rFonts w:ascii="Open Sans" w:eastAsia="Open Sans" w:hAnsi="Open Sans" w:cs="Open Sans"/>
                <w:b/>
                <w:color w:val="404040"/>
                <w:sz w:val="20"/>
              </w:rPr>
              <w:t>PhD - Doctor of Philosophy in Environmental Education</w:t>
            </w:r>
            <w:r>
              <w:rPr>
                <w:rFonts w:ascii="Open Sans" w:eastAsia="Open Sans" w:hAnsi="Open Sans" w:cs="Open Sans"/>
                <w:color w:val="565656"/>
                <w:sz w:val="18"/>
              </w:rPr>
              <w:t xml:space="preserve"> </w:t>
            </w:r>
          </w:p>
          <w:p w14:paraId="4DE0EAC6" w14:textId="77777777" w:rsidR="00570B2A" w:rsidRDefault="00000000">
            <w:pPr>
              <w:tabs>
                <w:tab w:val="center" w:pos="3978"/>
                <w:tab w:val="center" w:pos="5861"/>
              </w:tabs>
              <w:spacing w:after="77"/>
            </w:pPr>
            <w:r>
              <w:tab/>
            </w:r>
            <w:r>
              <w:rPr>
                <w:rFonts w:ascii="Open Sans" w:eastAsia="Open Sans" w:hAnsi="Open Sans" w:cs="Open Sans"/>
                <w:b/>
                <w:i/>
                <w:color w:val="565656"/>
                <w:sz w:val="18"/>
              </w:rPr>
              <w:t xml:space="preserve">Hellenic Open University </w:t>
            </w:r>
            <w:r>
              <w:rPr>
                <w:rFonts w:ascii="Open Sans" w:eastAsia="Open Sans" w:hAnsi="Open Sans" w:cs="Open Sans"/>
                <w:b/>
                <w:i/>
                <w:color w:val="565656"/>
                <w:sz w:val="18"/>
              </w:rPr>
              <w:tab/>
            </w:r>
            <w:hyperlink r:id="rId55">
              <w:r>
                <w:rPr>
                  <w:rFonts w:ascii="Open Sans" w:eastAsia="Open Sans" w:hAnsi="Open Sans" w:cs="Open Sans"/>
                  <w:color w:val="0C56A5"/>
                  <w:sz w:val="18"/>
                  <w:u w:val="single" w:color="0C56A5"/>
                </w:rPr>
                <w:t>www.eap.gr</w:t>
              </w:r>
            </w:hyperlink>
            <w:hyperlink r:id="rId56">
              <w:r>
                <w:rPr>
                  <w:rFonts w:ascii="Open Sans" w:eastAsia="Open Sans" w:hAnsi="Open Sans" w:cs="Open Sans"/>
                  <w:color w:val="565656"/>
                  <w:sz w:val="18"/>
                </w:rPr>
                <w:t xml:space="preserve"> </w:t>
              </w:r>
            </w:hyperlink>
          </w:p>
          <w:p w14:paraId="489B8B37" w14:textId="77777777" w:rsidR="00570B2A" w:rsidRDefault="00000000">
            <w:pPr>
              <w:spacing w:after="130"/>
              <w:ind w:left="2939"/>
            </w:pPr>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12389C4B" w14:textId="77777777" w:rsidR="00570B2A" w:rsidRDefault="00000000">
            <w:pPr>
              <w:spacing w:after="42"/>
              <w:ind w:left="957"/>
            </w:pPr>
            <w:r>
              <w:rPr>
                <w:rFonts w:ascii="Open Sans" w:eastAsia="Open Sans" w:hAnsi="Open Sans" w:cs="Open Sans"/>
                <w:color w:val="757575"/>
                <w:sz w:val="18"/>
              </w:rPr>
              <w:t xml:space="preserve">[ 09/2019 – 06/2021 ] </w:t>
            </w:r>
            <w:r>
              <w:rPr>
                <w:rFonts w:ascii="Open Sans" w:eastAsia="Open Sans" w:hAnsi="Open Sans" w:cs="Open Sans"/>
                <w:color w:val="565656"/>
                <w:sz w:val="18"/>
              </w:rPr>
              <w:t xml:space="preserve"> </w:t>
            </w:r>
            <w:r>
              <w:rPr>
                <w:rFonts w:ascii="Open Sans" w:eastAsia="Open Sans" w:hAnsi="Open Sans" w:cs="Open Sans"/>
                <w:b/>
                <w:color w:val="404040"/>
                <w:sz w:val="20"/>
              </w:rPr>
              <w:t>MEd – Master’s degree in special education</w:t>
            </w:r>
            <w:r>
              <w:rPr>
                <w:rFonts w:ascii="Open Sans" w:eastAsia="Open Sans" w:hAnsi="Open Sans" w:cs="Open Sans"/>
                <w:color w:val="565656"/>
                <w:sz w:val="18"/>
              </w:rPr>
              <w:t xml:space="preserve"> </w:t>
            </w:r>
          </w:p>
          <w:p w14:paraId="20D09E86" w14:textId="77777777" w:rsidR="00570B2A" w:rsidRDefault="00000000">
            <w:pPr>
              <w:tabs>
                <w:tab w:val="center" w:pos="3813"/>
                <w:tab w:val="center" w:pos="6009"/>
              </w:tabs>
              <w:spacing w:after="77"/>
            </w:pPr>
            <w:r>
              <w:tab/>
            </w:r>
            <w:r>
              <w:rPr>
                <w:rFonts w:ascii="Open Sans" w:eastAsia="Open Sans" w:hAnsi="Open Sans" w:cs="Open Sans"/>
                <w:b/>
                <w:i/>
                <w:color w:val="565656"/>
                <w:sz w:val="18"/>
              </w:rPr>
              <w:t xml:space="preserve">University of Nicosia </w:t>
            </w:r>
            <w:r>
              <w:rPr>
                <w:rFonts w:ascii="Open Sans" w:eastAsia="Open Sans" w:hAnsi="Open Sans" w:cs="Open Sans"/>
                <w:b/>
                <w:i/>
                <w:color w:val="565656"/>
                <w:sz w:val="18"/>
              </w:rPr>
              <w:tab/>
            </w:r>
            <w:hyperlink r:id="rId57">
              <w:r>
                <w:rPr>
                  <w:rFonts w:ascii="Open Sans" w:eastAsia="Open Sans" w:hAnsi="Open Sans" w:cs="Open Sans"/>
                  <w:color w:val="0C56A5"/>
                  <w:sz w:val="18"/>
                  <w:u w:val="single" w:color="0C56A5"/>
                </w:rPr>
                <w:t>https://www.unic.ac.cy/</w:t>
              </w:r>
            </w:hyperlink>
            <w:hyperlink r:id="rId58">
              <w:r>
                <w:rPr>
                  <w:rFonts w:ascii="Open Sans" w:eastAsia="Open Sans" w:hAnsi="Open Sans" w:cs="Open Sans"/>
                  <w:color w:val="565656"/>
                  <w:sz w:val="18"/>
                </w:rPr>
                <w:t xml:space="preserve"> </w:t>
              </w:r>
            </w:hyperlink>
          </w:p>
          <w:p w14:paraId="7E5E33C6" w14:textId="77777777" w:rsidR="00570B2A" w:rsidRDefault="00000000">
            <w:pPr>
              <w:spacing w:after="126"/>
              <w:ind w:left="2939"/>
            </w:pPr>
            <w:r>
              <w:rPr>
                <w:rFonts w:ascii="Open Sans" w:eastAsia="Open Sans" w:hAnsi="Open Sans" w:cs="Open Sans"/>
                <w:b/>
                <w:color w:val="565656"/>
                <w:sz w:val="18"/>
              </w:rPr>
              <w:t>City:</w:t>
            </w:r>
            <w:r>
              <w:rPr>
                <w:rFonts w:ascii="Open Sans" w:eastAsia="Open Sans" w:hAnsi="Open Sans" w:cs="Open Sans"/>
                <w:color w:val="565656"/>
                <w:sz w:val="18"/>
              </w:rPr>
              <w:t xml:space="preserve"> Nicosia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Cyprus </w:t>
            </w:r>
          </w:p>
          <w:p w14:paraId="7EF51C80" w14:textId="77777777" w:rsidR="00570B2A" w:rsidRDefault="00000000">
            <w:pPr>
              <w:spacing w:after="41"/>
              <w:ind w:left="118"/>
              <w:jc w:val="center"/>
            </w:pPr>
            <w:r>
              <w:rPr>
                <w:rFonts w:ascii="Open Sans" w:eastAsia="Open Sans" w:hAnsi="Open Sans" w:cs="Open Sans"/>
                <w:color w:val="757575"/>
                <w:sz w:val="18"/>
              </w:rPr>
              <w:t xml:space="preserve">[ 10/2019 ] </w:t>
            </w:r>
            <w:r>
              <w:rPr>
                <w:rFonts w:ascii="Open Sans" w:eastAsia="Open Sans" w:hAnsi="Open Sans" w:cs="Open Sans"/>
                <w:color w:val="565656"/>
                <w:sz w:val="18"/>
              </w:rPr>
              <w:t xml:space="preserve"> </w:t>
            </w:r>
            <w:r>
              <w:rPr>
                <w:rFonts w:ascii="Open Sans" w:eastAsia="Open Sans" w:hAnsi="Open Sans" w:cs="Open Sans"/>
                <w:b/>
                <w:color w:val="404040"/>
                <w:sz w:val="20"/>
              </w:rPr>
              <w:t>MEng – Integrated master’s degree in environmental engineering</w:t>
            </w:r>
            <w:r>
              <w:rPr>
                <w:rFonts w:ascii="Open Sans" w:eastAsia="Open Sans" w:hAnsi="Open Sans" w:cs="Open Sans"/>
                <w:color w:val="565656"/>
                <w:sz w:val="18"/>
              </w:rPr>
              <w:t xml:space="preserve"> </w:t>
            </w:r>
          </w:p>
          <w:p w14:paraId="1C535828" w14:textId="77777777" w:rsidR="00570B2A" w:rsidRDefault="00000000">
            <w:pPr>
              <w:spacing w:after="46" w:line="335" w:lineRule="auto"/>
              <w:ind w:left="2939" w:right="4656"/>
              <w:jc w:val="both"/>
            </w:pPr>
            <w:r>
              <w:rPr>
                <w:rFonts w:ascii="Open Sans" w:eastAsia="Open Sans" w:hAnsi="Open Sans" w:cs="Open Sans"/>
                <w:b/>
                <w:i/>
                <w:color w:val="565656"/>
                <w:sz w:val="18"/>
              </w:rPr>
              <w:t xml:space="preserve">University of Patras </w:t>
            </w:r>
            <w:hyperlink r:id="rId59">
              <w:r>
                <w:rPr>
                  <w:rFonts w:ascii="Open Sans" w:eastAsia="Open Sans" w:hAnsi="Open Sans" w:cs="Open Sans"/>
                  <w:color w:val="0C56A5"/>
                  <w:sz w:val="18"/>
                  <w:u w:val="single" w:color="0C56A5"/>
                </w:rPr>
                <w:t>www.uop.gr</w:t>
              </w:r>
            </w:hyperlink>
            <w:hyperlink r:id="rId60">
              <w:r>
                <w:rPr>
                  <w:rFonts w:ascii="Open Sans" w:eastAsia="Open Sans" w:hAnsi="Open Sans" w:cs="Open Sans"/>
                  <w:color w:val="565656"/>
                  <w:sz w:val="18"/>
                </w:rPr>
                <w:t xml:space="preserve"> </w:t>
              </w:r>
            </w:hyperlink>
            <w:r>
              <w:rPr>
                <w:rFonts w:ascii="Open Sans" w:eastAsia="Open Sans" w:hAnsi="Open Sans" w:cs="Open Sans"/>
                <w:b/>
                <w:color w:val="565656"/>
                <w:sz w:val="18"/>
              </w:rPr>
              <w:t>City:</w:t>
            </w:r>
            <w:r>
              <w:rPr>
                <w:rFonts w:ascii="Open Sans" w:eastAsia="Open Sans" w:hAnsi="Open Sans" w:cs="Open Sans"/>
                <w:color w:val="565656"/>
                <w:sz w:val="18"/>
              </w:rPr>
              <w:t xml:space="preserve"> Patras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4469C189" w14:textId="77777777" w:rsidR="00570B2A" w:rsidRDefault="00000000">
            <w:pPr>
              <w:spacing w:after="18"/>
              <w:ind w:left="2926"/>
            </w:pPr>
            <w:r>
              <w:rPr>
                <w:rFonts w:ascii="Open Sans" w:eastAsia="Open Sans" w:hAnsi="Open Sans" w:cs="Open Sans"/>
                <w:b/>
                <w:color w:val="404040"/>
                <w:sz w:val="20"/>
              </w:rPr>
              <w:t>MSc - Master’s degree in Applied Sciences, Environmental Conservation</w:t>
            </w:r>
          </w:p>
          <w:p w14:paraId="283277CB" w14:textId="77777777" w:rsidR="00570B2A" w:rsidRDefault="00000000">
            <w:pPr>
              <w:spacing w:after="43"/>
              <w:ind w:left="957"/>
            </w:pPr>
            <w:r>
              <w:rPr>
                <w:rFonts w:ascii="Open Sans" w:eastAsia="Open Sans" w:hAnsi="Open Sans" w:cs="Open Sans"/>
                <w:color w:val="757575"/>
                <w:sz w:val="18"/>
              </w:rPr>
              <w:t xml:space="preserve">[ 09/2004 – 09/2005 ] </w:t>
            </w:r>
            <w:r>
              <w:rPr>
                <w:rFonts w:ascii="Open Sans" w:eastAsia="Open Sans" w:hAnsi="Open Sans" w:cs="Open Sans"/>
                <w:color w:val="565656"/>
                <w:sz w:val="18"/>
              </w:rPr>
              <w:t xml:space="preserve"> </w:t>
            </w:r>
            <w:r>
              <w:rPr>
                <w:rFonts w:ascii="Open Sans" w:eastAsia="Open Sans" w:hAnsi="Open Sans" w:cs="Open Sans"/>
                <w:b/>
                <w:color w:val="404040"/>
                <w:sz w:val="20"/>
              </w:rPr>
              <w:t xml:space="preserve">Management </w:t>
            </w:r>
          </w:p>
          <w:p w14:paraId="332A641D" w14:textId="77777777" w:rsidR="00570B2A" w:rsidRDefault="00000000">
            <w:pPr>
              <w:spacing w:after="46" w:line="335" w:lineRule="auto"/>
              <w:ind w:left="2939" w:right="1256"/>
            </w:pPr>
            <w:r>
              <w:rPr>
                <w:rFonts w:ascii="Open Sans" w:eastAsia="Open Sans" w:hAnsi="Open Sans" w:cs="Open Sans"/>
                <w:b/>
                <w:i/>
                <w:color w:val="565656"/>
                <w:sz w:val="18"/>
              </w:rPr>
              <w:t xml:space="preserve">University of South Wales (ex Glamorgan) </w:t>
            </w:r>
            <w:r>
              <w:rPr>
                <w:rFonts w:ascii="Open Sans" w:eastAsia="Open Sans" w:hAnsi="Open Sans" w:cs="Open Sans"/>
                <w:b/>
                <w:i/>
                <w:color w:val="565656"/>
                <w:sz w:val="18"/>
              </w:rPr>
              <w:tab/>
            </w:r>
            <w:hyperlink r:id="rId61">
              <w:r>
                <w:rPr>
                  <w:rFonts w:ascii="Open Sans" w:eastAsia="Open Sans" w:hAnsi="Open Sans" w:cs="Open Sans"/>
                  <w:color w:val="0C56A5"/>
                  <w:sz w:val="18"/>
                  <w:u w:val="single" w:color="0C56A5"/>
                </w:rPr>
                <w:t>https://www.southwales.ac.uk/</w:t>
              </w:r>
            </w:hyperlink>
            <w:r>
              <w:rPr>
                <w:rFonts w:ascii="Open Sans" w:eastAsia="Open Sans" w:hAnsi="Open Sans" w:cs="Open Sans"/>
                <w:color w:val="565656"/>
                <w:sz w:val="18"/>
              </w:rPr>
              <w:t xml:space="preserve"> </w:t>
            </w:r>
            <w:r>
              <w:rPr>
                <w:rFonts w:ascii="Open Sans" w:eastAsia="Open Sans" w:hAnsi="Open Sans" w:cs="Open Sans"/>
                <w:b/>
                <w:color w:val="565656"/>
                <w:sz w:val="18"/>
              </w:rPr>
              <w:t>City:</w:t>
            </w:r>
            <w:r>
              <w:rPr>
                <w:rFonts w:ascii="Open Sans" w:eastAsia="Open Sans" w:hAnsi="Open Sans" w:cs="Open Sans"/>
                <w:color w:val="565656"/>
                <w:sz w:val="18"/>
              </w:rPr>
              <w:t xml:space="preserve"> Cardiff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United Kingdom </w:t>
            </w:r>
          </w:p>
          <w:p w14:paraId="7C4F7D4E" w14:textId="77777777" w:rsidR="00570B2A" w:rsidRDefault="00000000">
            <w:pPr>
              <w:spacing w:after="14"/>
              <w:ind w:left="2926"/>
            </w:pPr>
            <w:r>
              <w:rPr>
                <w:rFonts w:ascii="Open Sans" w:eastAsia="Open Sans" w:hAnsi="Open Sans" w:cs="Open Sans"/>
                <w:b/>
                <w:color w:val="404040"/>
                <w:sz w:val="20"/>
              </w:rPr>
              <w:t>BSc - Bachelor of Environmental Sciences, Department of Environmental and</w:t>
            </w:r>
          </w:p>
          <w:p w14:paraId="10871233" w14:textId="77777777" w:rsidR="00570B2A" w:rsidRDefault="00000000">
            <w:pPr>
              <w:spacing w:after="42"/>
              <w:ind w:left="957"/>
            </w:pPr>
            <w:r>
              <w:rPr>
                <w:rFonts w:ascii="Open Sans" w:eastAsia="Open Sans" w:hAnsi="Open Sans" w:cs="Open Sans"/>
                <w:color w:val="757575"/>
                <w:sz w:val="18"/>
              </w:rPr>
              <w:t xml:space="preserve">[ 10/1999 – 09/2004 ] </w:t>
            </w:r>
            <w:r>
              <w:rPr>
                <w:rFonts w:ascii="Open Sans" w:eastAsia="Open Sans" w:hAnsi="Open Sans" w:cs="Open Sans"/>
                <w:color w:val="565656"/>
                <w:sz w:val="18"/>
              </w:rPr>
              <w:t xml:space="preserve"> </w:t>
            </w:r>
            <w:r>
              <w:rPr>
                <w:rFonts w:ascii="Open Sans" w:eastAsia="Open Sans" w:hAnsi="Open Sans" w:cs="Open Sans"/>
                <w:b/>
                <w:color w:val="404040"/>
                <w:sz w:val="20"/>
              </w:rPr>
              <w:t xml:space="preserve">Natural Resources Management </w:t>
            </w:r>
          </w:p>
          <w:p w14:paraId="28D1E18E" w14:textId="77777777" w:rsidR="00570B2A" w:rsidRDefault="00000000">
            <w:pPr>
              <w:spacing w:after="49" w:line="335" w:lineRule="auto"/>
              <w:ind w:left="2939"/>
              <w:jc w:val="both"/>
            </w:pPr>
            <w:r>
              <w:rPr>
                <w:rFonts w:ascii="Open Sans" w:eastAsia="Open Sans" w:hAnsi="Open Sans" w:cs="Open Sans"/>
                <w:b/>
                <w:i/>
                <w:color w:val="565656"/>
                <w:sz w:val="18"/>
              </w:rPr>
              <w:t xml:space="preserve">University of Ioannina, School of Natural Sources Management &amp; Business </w:t>
            </w:r>
            <w:hyperlink r:id="rId62">
              <w:r>
                <w:rPr>
                  <w:rFonts w:ascii="Open Sans" w:eastAsia="Open Sans" w:hAnsi="Open Sans" w:cs="Open Sans"/>
                  <w:color w:val="0C56A5"/>
                  <w:sz w:val="18"/>
                  <w:u w:val="single" w:color="0C56A5"/>
                </w:rPr>
                <w:t>https://uoi.gr/</w:t>
              </w:r>
            </w:hyperlink>
            <w:hyperlink r:id="rId63">
              <w:r>
                <w:rPr>
                  <w:rFonts w:ascii="Open Sans" w:eastAsia="Open Sans" w:hAnsi="Open Sans" w:cs="Open Sans"/>
                  <w:color w:val="565656"/>
                  <w:sz w:val="18"/>
                </w:rPr>
                <w:t xml:space="preserve"> </w:t>
              </w:r>
            </w:hyperlink>
            <w:r>
              <w:rPr>
                <w:rFonts w:ascii="Open Sans" w:eastAsia="Open Sans" w:hAnsi="Open Sans" w:cs="Open Sans"/>
                <w:b/>
                <w:color w:val="565656"/>
                <w:sz w:val="18"/>
              </w:rPr>
              <w:t>City:</w:t>
            </w:r>
            <w:r>
              <w:rPr>
                <w:rFonts w:ascii="Open Sans" w:eastAsia="Open Sans" w:hAnsi="Open Sans" w:cs="Open Sans"/>
                <w:color w:val="565656"/>
                <w:sz w:val="18"/>
              </w:rPr>
              <w:t xml:space="preserve"> Agrinio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16C6D2D0" w14:textId="77777777" w:rsidR="00570B2A" w:rsidRDefault="00000000">
            <w:pPr>
              <w:spacing w:after="40"/>
              <w:ind w:left="1822"/>
            </w:pPr>
            <w:r>
              <w:rPr>
                <w:rFonts w:ascii="Open Sans" w:eastAsia="Open Sans" w:hAnsi="Open Sans" w:cs="Open Sans"/>
                <w:color w:val="757575"/>
                <w:sz w:val="18"/>
              </w:rPr>
              <w:t xml:space="preserve">[ 03/2017 ] </w:t>
            </w:r>
            <w:r>
              <w:rPr>
                <w:rFonts w:ascii="Open Sans" w:eastAsia="Open Sans" w:hAnsi="Open Sans" w:cs="Open Sans"/>
                <w:color w:val="565656"/>
                <w:sz w:val="18"/>
              </w:rPr>
              <w:t xml:space="preserve"> </w:t>
            </w:r>
            <w:r>
              <w:rPr>
                <w:rFonts w:ascii="Open Sans" w:eastAsia="Open Sans" w:hAnsi="Open Sans" w:cs="Open Sans"/>
                <w:b/>
                <w:color w:val="404040"/>
                <w:sz w:val="20"/>
              </w:rPr>
              <w:t>Non-Formal Trainer Certification - Hellenic Qualifications Framework (NQF)</w:t>
            </w:r>
            <w:r>
              <w:rPr>
                <w:rFonts w:ascii="Open Sans" w:eastAsia="Open Sans" w:hAnsi="Open Sans" w:cs="Open Sans"/>
                <w:color w:val="565656"/>
                <w:sz w:val="18"/>
              </w:rPr>
              <w:t xml:space="preserve"> </w:t>
            </w:r>
          </w:p>
          <w:p w14:paraId="64924150" w14:textId="77777777" w:rsidR="00570B2A" w:rsidRDefault="00000000">
            <w:pPr>
              <w:spacing w:after="110" w:line="278" w:lineRule="auto"/>
              <w:ind w:left="2939" w:right="355"/>
            </w:pPr>
            <w:r>
              <w:rPr>
                <w:rFonts w:ascii="Open Sans" w:eastAsia="Open Sans" w:hAnsi="Open Sans" w:cs="Open Sans"/>
                <w:b/>
                <w:i/>
                <w:color w:val="565656"/>
                <w:sz w:val="18"/>
              </w:rPr>
              <w:t xml:space="preserve">National Organization for the certification of qualification &amp; vocational guidance (EB 31905) </w:t>
            </w:r>
            <w:hyperlink r:id="rId64">
              <w:r>
                <w:rPr>
                  <w:rFonts w:ascii="Open Sans" w:eastAsia="Open Sans" w:hAnsi="Open Sans" w:cs="Open Sans"/>
                  <w:color w:val="0C56A5"/>
                  <w:sz w:val="18"/>
                  <w:u w:val="single" w:color="0C56A5"/>
                </w:rPr>
                <w:t>tps://trainersexams.eoppep.gr/OAuth/Contact</w:t>
              </w:r>
            </w:hyperlink>
            <w:r>
              <w:rPr>
                <w:rFonts w:ascii="Open Sans" w:eastAsia="Open Sans" w:hAnsi="Open Sans" w:cs="Open Sans"/>
                <w:color w:val="565656"/>
                <w:sz w:val="18"/>
              </w:rPr>
              <w:t xml:space="preserve"> </w:t>
            </w:r>
            <w:r>
              <w:rPr>
                <w:rFonts w:ascii="Open Sans" w:eastAsia="Open Sans" w:hAnsi="Open Sans" w:cs="Open Sans"/>
                <w:b/>
                <w:color w:val="565656"/>
                <w:sz w:val="18"/>
              </w:rPr>
              <w:t>Country:</w:t>
            </w:r>
            <w:r>
              <w:rPr>
                <w:rFonts w:ascii="Open Sans" w:eastAsia="Open Sans" w:hAnsi="Open Sans" w:cs="Open Sans"/>
                <w:color w:val="565656"/>
                <w:sz w:val="18"/>
              </w:rPr>
              <w:t xml:space="preserve"> Greece </w:t>
            </w:r>
          </w:p>
          <w:p w14:paraId="59E08C67" w14:textId="77777777" w:rsidR="00570B2A" w:rsidRDefault="00000000">
            <w:pPr>
              <w:spacing w:after="41"/>
              <w:ind w:left="957"/>
            </w:pPr>
            <w:r>
              <w:rPr>
                <w:rFonts w:ascii="Open Sans" w:eastAsia="Open Sans" w:hAnsi="Open Sans" w:cs="Open Sans"/>
                <w:color w:val="757575"/>
                <w:sz w:val="18"/>
              </w:rPr>
              <w:t xml:space="preserve">[ 10/2014 – 07/2015 ] </w:t>
            </w:r>
            <w:r>
              <w:rPr>
                <w:rFonts w:ascii="Open Sans" w:eastAsia="Open Sans" w:hAnsi="Open Sans" w:cs="Open Sans"/>
                <w:color w:val="565656"/>
                <w:sz w:val="18"/>
              </w:rPr>
              <w:t xml:space="preserve"> </w:t>
            </w:r>
            <w:r>
              <w:rPr>
                <w:rFonts w:ascii="Open Sans" w:eastAsia="Open Sans" w:hAnsi="Open Sans" w:cs="Open Sans"/>
                <w:b/>
                <w:color w:val="404040"/>
                <w:sz w:val="20"/>
              </w:rPr>
              <w:t>Postgraduate Qualification in Pedagogical Training</w:t>
            </w:r>
            <w:r>
              <w:rPr>
                <w:rFonts w:ascii="Open Sans" w:eastAsia="Open Sans" w:hAnsi="Open Sans" w:cs="Open Sans"/>
                <w:color w:val="565656"/>
                <w:sz w:val="18"/>
              </w:rPr>
              <w:t xml:space="preserve"> </w:t>
            </w:r>
          </w:p>
          <w:p w14:paraId="16772C4E" w14:textId="77777777" w:rsidR="00570B2A" w:rsidRDefault="00000000">
            <w:pPr>
              <w:spacing w:after="0"/>
              <w:ind w:left="917" w:right="-184" w:firstLine="2022"/>
              <w:jc w:val="both"/>
            </w:pPr>
            <w:r>
              <w:rPr>
                <w:rFonts w:ascii="Open Sans" w:eastAsia="Open Sans" w:hAnsi="Open Sans" w:cs="Open Sans"/>
                <w:b/>
                <w:i/>
                <w:color w:val="565656"/>
                <w:sz w:val="18"/>
              </w:rPr>
              <w:t xml:space="preserve">School of pedagogical and technological education (ASPETE) </w:t>
            </w:r>
            <w:hyperlink r:id="rId65">
              <w:r>
                <w:rPr>
                  <w:rFonts w:ascii="Open Sans" w:eastAsia="Open Sans" w:hAnsi="Open Sans" w:cs="Open Sans"/>
                  <w:color w:val="0C56A5"/>
                  <w:sz w:val="18"/>
                  <w:u w:val="single" w:color="0C56A5"/>
                </w:rPr>
                <w:t>https://www.aspete.gr/</w:t>
              </w:r>
            </w:hyperlink>
            <w:hyperlink r:id="rId66">
              <w:r>
                <w:rPr>
                  <w:rFonts w:ascii="Open Sans" w:eastAsia="Open Sans" w:hAnsi="Open Sans" w:cs="Open Sans"/>
                  <w:color w:val="565656"/>
                  <w:sz w:val="18"/>
                </w:rPr>
                <w:t xml:space="preserve"> </w:t>
              </w:r>
            </w:hyperlink>
            <w:r>
              <w:rPr>
                <w:rFonts w:ascii="Open Sans" w:eastAsia="Open Sans" w:hAnsi="Open Sans" w:cs="Open Sans"/>
                <w:b/>
                <w:color w:val="404040"/>
                <w:sz w:val="20"/>
              </w:rPr>
              <w:t xml:space="preserve">LANGUAGE SKILLS </w:t>
            </w:r>
            <w:r>
              <w:rPr>
                <w:noProof/>
              </w:rPr>
              <mc:AlternateContent>
                <mc:Choice Requires="wpg">
                  <w:drawing>
                    <wp:inline distT="0" distB="0" distL="0" distR="0" wp14:anchorId="069E203E" wp14:editId="7B47A27E">
                      <wp:extent cx="5286375" cy="9525"/>
                      <wp:effectExtent l="0" t="0" r="0" b="0"/>
                      <wp:docPr id="17882" name="Group 17882"/>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20" name="Shape 19020"/>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7882" style="width:416.25pt;height:0.75pt;mso-position-horizontal-relative:char;mso-position-vertical-relative:line" coordsize="52863,95">
                      <v:shape id="Shape 19021" style="position:absolute;width:52863;height:95;left:0;top:0;" coordsize="5286375,9525" path="m0,0l5286375,0l5286375,9525l0,9525l0,0">
                        <v:stroke weight="0pt" endcap="flat" joinstyle="miter" miterlimit="10" on="false" color="#000000" opacity="0"/>
                        <v:fill on="true" color="#3b9e80"/>
                      </v:shape>
                    </v:group>
                  </w:pict>
                </mc:Fallback>
              </mc:AlternateContent>
            </w:r>
          </w:p>
        </w:tc>
        <w:tc>
          <w:tcPr>
            <w:tcW w:w="247" w:type="dxa"/>
            <w:tcBorders>
              <w:top w:val="nil"/>
              <w:left w:val="nil"/>
              <w:bottom w:val="nil"/>
              <w:right w:val="nil"/>
            </w:tcBorders>
            <w:vAlign w:val="bottom"/>
          </w:tcPr>
          <w:p w14:paraId="74EB5A7D" w14:textId="77777777" w:rsidR="00570B2A" w:rsidRDefault="00000000">
            <w:pPr>
              <w:spacing w:after="1097"/>
              <w:jc w:val="right"/>
            </w:pPr>
            <w:r>
              <w:rPr>
                <w:rFonts w:ascii="Open Sans" w:eastAsia="Open Sans" w:hAnsi="Open Sans" w:cs="Open Sans"/>
                <w:color w:val="565656"/>
                <w:sz w:val="18"/>
              </w:rPr>
              <w:t xml:space="preserve"> </w:t>
            </w:r>
          </w:p>
          <w:p w14:paraId="03FB696C" w14:textId="77777777" w:rsidR="00570B2A" w:rsidRDefault="00000000">
            <w:pPr>
              <w:spacing w:after="1131"/>
              <w:jc w:val="right"/>
            </w:pPr>
            <w:r>
              <w:rPr>
                <w:rFonts w:ascii="Open Sans" w:eastAsia="Open Sans" w:hAnsi="Open Sans" w:cs="Open Sans"/>
                <w:color w:val="565656"/>
                <w:sz w:val="18"/>
              </w:rPr>
              <w:t xml:space="preserve"> </w:t>
            </w:r>
          </w:p>
          <w:p w14:paraId="5F07F906" w14:textId="77777777" w:rsidR="00570B2A" w:rsidRDefault="00000000">
            <w:pPr>
              <w:spacing w:after="0"/>
              <w:jc w:val="both"/>
            </w:pPr>
            <w:hyperlink r:id="rId67">
              <w:r>
                <w:rPr>
                  <w:rFonts w:ascii="Open Sans" w:eastAsia="Open Sans" w:hAnsi="Open Sans" w:cs="Open Sans"/>
                  <w:color w:val="0C56A5"/>
                  <w:sz w:val="18"/>
                  <w:u w:val="single" w:color="0C56A5"/>
                </w:rPr>
                <w:t>ht</w:t>
              </w:r>
            </w:hyperlink>
          </w:p>
        </w:tc>
      </w:tr>
    </w:tbl>
    <w:p w14:paraId="41B4E634" w14:textId="77777777" w:rsidR="00570B2A" w:rsidRDefault="00000000">
      <w:pPr>
        <w:spacing w:after="0" w:line="321" w:lineRule="auto"/>
        <w:ind w:left="2896" w:right="5286"/>
      </w:pPr>
      <w:r>
        <w:rPr>
          <w:rFonts w:ascii="Open Sans" w:eastAsia="Open Sans" w:hAnsi="Open Sans" w:cs="Open Sans"/>
          <w:b/>
          <w:color w:val="565656"/>
          <w:sz w:val="20"/>
        </w:rPr>
        <w:t xml:space="preserve">Mother tongue(s): </w:t>
      </w:r>
      <w:r>
        <w:rPr>
          <w:rFonts w:ascii="Open Sans" w:eastAsia="Open Sans" w:hAnsi="Open Sans" w:cs="Open Sans"/>
          <w:color w:val="565656"/>
          <w:sz w:val="20"/>
        </w:rPr>
        <w:t>Greek</w:t>
      </w:r>
      <w:r>
        <w:rPr>
          <w:rFonts w:ascii="Open Sans" w:eastAsia="Open Sans" w:hAnsi="Open Sans" w:cs="Open Sans"/>
          <w:color w:val="565656"/>
          <w:sz w:val="18"/>
        </w:rPr>
        <w:t xml:space="preserve">  </w:t>
      </w:r>
      <w:r>
        <w:rPr>
          <w:rFonts w:ascii="Open Sans" w:eastAsia="Open Sans" w:hAnsi="Open Sans" w:cs="Open Sans"/>
          <w:b/>
          <w:color w:val="565656"/>
          <w:sz w:val="20"/>
        </w:rPr>
        <w:t xml:space="preserve">Other language(s): </w:t>
      </w:r>
    </w:p>
    <w:p w14:paraId="53F02A69" w14:textId="77777777" w:rsidR="00570B2A" w:rsidRDefault="00000000">
      <w:pPr>
        <w:pStyle w:val="1"/>
        <w:ind w:left="2906" w:right="30"/>
      </w:pPr>
      <w:r>
        <w:t xml:space="preserve">English </w:t>
      </w:r>
    </w:p>
    <w:p w14:paraId="3F97EFF6" w14:textId="77777777" w:rsidR="00570B2A" w:rsidRDefault="00000000">
      <w:pPr>
        <w:spacing w:after="59"/>
        <w:ind w:left="2891" w:hanging="10"/>
      </w:pPr>
      <w:r>
        <w:rPr>
          <w:rFonts w:ascii="Open Sans" w:eastAsia="Open Sans" w:hAnsi="Open Sans" w:cs="Open Sans"/>
          <w:b/>
          <w:color w:val="6B6B6B"/>
          <w:sz w:val="18"/>
        </w:rPr>
        <w:t xml:space="preserve">LISTENING </w:t>
      </w:r>
      <w:r>
        <w:rPr>
          <w:rFonts w:ascii="Open Sans" w:eastAsia="Open Sans" w:hAnsi="Open Sans" w:cs="Open Sans"/>
          <w:color w:val="6B6B6B"/>
          <w:sz w:val="18"/>
        </w:rPr>
        <w:t xml:space="preserve">C2 </w:t>
      </w:r>
      <w:r>
        <w:rPr>
          <w:rFonts w:ascii="Open Sans" w:eastAsia="Open Sans" w:hAnsi="Open Sans" w:cs="Open Sans"/>
          <w:b/>
          <w:color w:val="6B6B6B"/>
          <w:sz w:val="18"/>
        </w:rPr>
        <w:t xml:space="preserve">READING </w:t>
      </w:r>
      <w:r>
        <w:rPr>
          <w:rFonts w:ascii="Open Sans" w:eastAsia="Open Sans" w:hAnsi="Open Sans" w:cs="Open Sans"/>
          <w:color w:val="6B6B6B"/>
          <w:sz w:val="18"/>
        </w:rPr>
        <w:t xml:space="preserve">C2 </w:t>
      </w:r>
      <w:r>
        <w:rPr>
          <w:rFonts w:ascii="Open Sans" w:eastAsia="Open Sans" w:hAnsi="Open Sans" w:cs="Open Sans"/>
          <w:b/>
          <w:color w:val="6B6B6B"/>
          <w:sz w:val="18"/>
        </w:rPr>
        <w:t xml:space="preserve">WRITING </w:t>
      </w:r>
      <w:r>
        <w:rPr>
          <w:rFonts w:ascii="Open Sans" w:eastAsia="Open Sans" w:hAnsi="Open Sans" w:cs="Open Sans"/>
          <w:color w:val="6B6B6B"/>
          <w:sz w:val="18"/>
        </w:rPr>
        <w:t xml:space="preserve">C2 </w:t>
      </w:r>
    </w:p>
    <w:p w14:paraId="42DD86D6" w14:textId="77777777" w:rsidR="00570B2A" w:rsidRDefault="00000000">
      <w:pPr>
        <w:spacing w:after="0" w:line="335" w:lineRule="auto"/>
        <w:ind w:left="2891" w:right="3040" w:hanging="10"/>
      </w:pPr>
      <w:r>
        <w:rPr>
          <w:rFonts w:ascii="Open Sans" w:eastAsia="Open Sans" w:hAnsi="Open Sans" w:cs="Open Sans"/>
          <w:b/>
          <w:color w:val="6B6B6B"/>
          <w:sz w:val="18"/>
        </w:rPr>
        <w:t xml:space="preserve">SPOKEN PRODUCTION </w:t>
      </w:r>
      <w:r>
        <w:rPr>
          <w:rFonts w:ascii="Open Sans" w:eastAsia="Open Sans" w:hAnsi="Open Sans" w:cs="Open Sans"/>
          <w:color w:val="6B6B6B"/>
          <w:sz w:val="18"/>
        </w:rPr>
        <w:t xml:space="preserve">C2 </w:t>
      </w:r>
      <w:r>
        <w:rPr>
          <w:rFonts w:ascii="Open Sans" w:eastAsia="Open Sans" w:hAnsi="Open Sans" w:cs="Open Sans"/>
          <w:b/>
          <w:color w:val="6B6B6B"/>
          <w:sz w:val="18"/>
        </w:rPr>
        <w:t xml:space="preserve">SPOKEN INTERACTION </w:t>
      </w:r>
      <w:r>
        <w:rPr>
          <w:rFonts w:ascii="Open Sans" w:eastAsia="Open Sans" w:hAnsi="Open Sans" w:cs="Open Sans"/>
          <w:color w:val="6B6B6B"/>
          <w:sz w:val="18"/>
        </w:rPr>
        <w:t xml:space="preserve">C2 </w:t>
      </w:r>
      <w:r>
        <w:rPr>
          <w:rFonts w:ascii="Open Sans" w:eastAsia="Open Sans" w:hAnsi="Open Sans" w:cs="Open Sans"/>
          <w:b/>
          <w:color w:val="404040"/>
          <w:sz w:val="20"/>
        </w:rPr>
        <w:t xml:space="preserve">French </w:t>
      </w:r>
    </w:p>
    <w:p w14:paraId="478A8ABF" w14:textId="77777777" w:rsidR="00570B2A" w:rsidRDefault="00000000">
      <w:pPr>
        <w:spacing w:after="59"/>
        <w:ind w:left="2891" w:hanging="10"/>
      </w:pPr>
      <w:r>
        <w:rPr>
          <w:rFonts w:ascii="Open Sans" w:eastAsia="Open Sans" w:hAnsi="Open Sans" w:cs="Open Sans"/>
          <w:b/>
          <w:color w:val="6B6B6B"/>
          <w:sz w:val="18"/>
        </w:rPr>
        <w:t xml:space="preserve">LISTENING </w:t>
      </w:r>
      <w:r>
        <w:rPr>
          <w:rFonts w:ascii="Open Sans" w:eastAsia="Open Sans" w:hAnsi="Open Sans" w:cs="Open Sans"/>
          <w:color w:val="6B6B6B"/>
          <w:sz w:val="18"/>
        </w:rPr>
        <w:t xml:space="preserve">A2 </w:t>
      </w:r>
      <w:r>
        <w:rPr>
          <w:rFonts w:ascii="Open Sans" w:eastAsia="Open Sans" w:hAnsi="Open Sans" w:cs="Open Sans"/>
          <w:b/>
          <w:color w:val="6B6B6B"/>
          <w:sz w:val="18"/>
        </w:rPr>
        <w:t xml:space="preserve">READING </w:t>
      </w:r>
      <w:r>
        <w:rPr>
          <w:rFonts w:ascii="Open Sans" w:eastAsia="Open Sans" w:hAnsi="Open Sans" w:cs="Open Sans"/>
          <w:color w:val="6B6B6B"/>
          <w:sz w:val="18"/>
        </w:rPr>
        <w:t xml:space="preserve">A2 </w:t>
      </w:r>
      <w:r>
        <w:rPr>
          <w:rFonts w:ascii="Open Sans" w:eastAsia="Open Sans" w:hAnsi="Open Sans" w:cs="Open Sans"/>
          <w:b/>
          <w:color w:val="6B6B6B"/>
          <w:sz w:val="18"/>
        </w:rPr>
        <w:t xml:space="preserve">WRITING </w:t>
      </w:r>
      <w:r>
        <w:rPr>
          <w:rFonts w:ascii="Open Sans" w:eastAsia="Open Sans" w:hAnsi="Open Sans" w:cs="Open Sans"/>
          <w:color w:val="6B6B6B"/>
          <w:sz w:val="18"/>
        </w:rPr>
        <w:t xml:space="preserve">A1 </w:t>
      </w:r>
    </w:p>
    <w:p w14:paraId="28F99469" w14:textId="77777777" w:rsidR="00570B2A" w:rsidRDefault="00000000">
      <w:pPr>
        <w:spacing w:after="130"/>
        <w:ind w:right="872"/>
        <w:jc w:val="center"/>
      </w:pPr>
      <w:r>
        <w:rPr>
          <w:rFonts w:ascii="Open Sans" w:eastAsia="Open Sans" w:hAnsi="Open Sans" w:cs="Open Sans"/>
          <w:b/>
          <w:color w:val="6B6B6B"/>
          <w:sz w:val="18"/>
        </w:rPr>
        <w:t xml:space="preserve">SPOKEN PRODUCTION </w:t>
      </w:r>
      <w:r>
        <w:rPr>
          <w:rFonts w:ascii="Open Sans" w:eastAsia="Open Sans" w:hAnsi="Open Sans" w:cs="Open Sans"/>
          <w:color w:val="6B6B6B"/>
          <w:sz w:val="18"/>
        </w:rPr>
        <w:t xml:space="preserve">A1 </w:t>
      </w:r>
      <w:r>
        <w:rPr>
          <w:rFonts w:ascii="Open Sans" w:eastAsia="Open Sans" w:hAnsi="Open Sans" w:cs="Open Sans"/>
          <w:b/>
          <w:color w:val="6B6B6B"/>
          <w:sz w:val="18"/>
        </w:rPr>
        <w:t xml:space="preserve">SPOKEN INTERACTION </w:t>
      </w:r>
      <w:r>
        <w:rPr>
          <w:rFonts w:ascii="Open Sans" w:eastAsia="Open Sans" w:hAnsi="Open Sans" w:cs="Open Sans"/>
          <w:color w:val="6B6B6B"/>
          <w:sz w:val="18"/>
        </w:rPr>
        <w:t xml:space="preserve">A1 </w:t>
      </w:r>
    </w:p>
    <w:p w14:paraId="09BF3D84" w14:textId="77777777" w:rsidR="00570B2A" w:rsidRDefault="00000000">
      <w:pPr>
        <w:spacing w:after="0"/>
        <w:ind w:left="2896"/>
      </w:pPr>
      <w:r>
        <w:rPr>
          <w:rFonts w:ascii="Open Sans" w:eastAsia="Open Sans" w:hAnsi="Open Sans" w:cs="Open Sans"/>
          <w:i/>
          <w:color w:val="757575"/>
          <w:sz w:val="18"/>
        </w:rPr>
        <w:t>Levels: A1 and A2: Basic user; B1 and B2: Independent user; C1 and C2: Proficient user</w:t>
      </w:r>
    </w:p>
    <w:p w14:paraId="08A79B5E" w14:textId="77777777" w:rsidR="00570B2A" w:rsidRDefault="00000000">
      <w:pPr>
        <w:tabs>
          <w:tab w:val="center" w:pos="2348"/>
          <w:tab w:val="right" w:pos="11250"/>
        </w:tabs>
        <w:spacing w:after="963" w:line="265" w:lineRule="auto"/>
      </w:pPr>
      <w:r>
        <w:tab/>
      </w:r>
      <w:r>
        <w:rPr>
          <w:rFonts w:ascii="Open Sans" w:eastAsia="Open Sans" w:hAnsi="Open Sans" w:cs="Open Sans"/>
          <w:b/>
          <w:color w:val="404040"/>
          <w:sz w:val="20"/>
        </w:rPr>
        <w:t xml:space="preserve">SKILLS </w:t>
      </w:r>
      <w:r>
        <w:rPr>
          <w:rFonts w:ascii="Open Sans" w:eastAsia="Open Sans" w:hAnsi="Open Sans" w:cs="Open Sans"/>
          <w:b/>
          <w:color w:val="404040"/>
          <w:sz w:val="20"/>
        </w:rPr>
        <w:tab/>
      </w:r>
      <w:r>
        <w:rPr>
          <w:noProof/>
        </w:rPr>
        <mc:AlternateContent>
          <mc:Choice Requires="wpg">
            <w:drawing>
              <wp:inline distT="0" distB="0" distL="0" distR="0" wp14:anchorId="0631AFEB" wp14:editId="3B366C50">
                <wp:extent cx="5286375" cy="9525"/>
                <wp:effectExtent l="0" t="0" r="0" b="0"/>
                <wp:docPr id="16055" name="Group 16055"/>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22" name="Shape 19022"/>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6055" style="width:416.25pt;height:0.75pt;mso-position-horizontal-relative:char;mso-position-vertical-relative:line" coordsize="52863,95">
                <v:shape id="Shape 19023" style="position:absolute;width:52863;height:95;left:0;top:0;" coordsize="5286375,9525" path="m0,0l5286375,0l5286375,9525l0,9525l0,0">
                  <v:stroke weight="0pt" endcap="flat" joinstyle="miter" miterlimit="10" on="false" color="#000000" opacity="0"/>
                  <v:fill on="true" color="#3b9e80"/>
                </v:shape>
              </v:group>
            </w:pict>
          </mc:Fallback>
        </mc:AlternateContent>
      </w:r>
    </w:p>
    <w:tbl>
      <w:tblPr>
        <w:tblStyle w:val="TableGrid"/>
        <w:tblpPr w:vertAnchor="text" w:tblpX="56" w:tblpY="-1022"/>
        <w:tblOverlap w:val="never"/>
        <w:tblW w:w="10551" w:type="dxa"/>
        <w:tblInd w:w="0" w:type="dxa"/>
        <w:tblCellMar>
          <w:top w:w="0" w:type="dxa"/>
          <w:left w:w="0" w:type="dxa"/>
          <w:bottom w:w="0" w:type="dxa"/>
          <w:right w:w="0" w:type="dxa"/>
        </w:tblCellMar>
        <w:tblLook w:val="04A0" w:firstRow="1" w:lastRow="0" w:firstColumn="1" w:lastColumn="0" w:noHBand="0" w:noVBand="1"/>
      </w:tblPr>
      <w:tblGrid>
        <w:gridCol w:w="2840"/>
        <w:gridCol w:w="7711"/>
      </w:tblGrid>
      <w:tr w:rsidR="00570B2A" w14:paraId="19817937" w14:textId="77777777">
        <w:trPr>
          <w:trHeight w:val="1055"/>
        </w:trPr>
        <w:tc>
          <w:tcPr>
            <w:tcW w:w="2840" w:type="dxa"/>
            <w:tcBorders>
              <w:top w:val="nil"/>
              <w:left w:val="nil"/>
              <w:bottom w:val="nil"/>
              <w:right w:val="nil"/>
            </w:tcBorders>
            <w:vAlign w:val="bottom"/>
          </w:tcPr>
          <w:p w14:paraId="21001149" w14:textId="77777777" w:rsidR="00570B2A" w:rsidRDefault="00000000">
            <w:pPr>
              <w:spacing w:after="0"/>
            </w:pPr>
            <w:r>
              <w:rPr>
                <w:rFonts w:ascii="Open Sans" w:eastAsia="Open Sans" w:hAnsi="Open Sans" w:cs="Open Sans"/>
                <w:b/>
                <w:color w:val="404040"/>
                <w:sz w:val="20"/>
              </w:rPr>
              <w:lastRenderedPageBreak/>
              <w:t>NETWORKS AND MEMBER</w:t>
            </w:r>
            <w:r>
              <w:rPr>
                <w:b/>
                <w:color w:val="404040"/>
                <w:sz w:val="20"/>
              </w:rPr>
              <w:t>‐</w:t>
            </w:r>
          </w:p>
        </w:tc>
        <w:tc>
          <w:tcPr>
            <w:tcW w:w="7712" w:type="dxa"/>
            <w:tcBorders>
              <w:top w:val="nil"/>
              <w:left w:val="nil"/>
              <w:bottom w:val="nil"/>
              <w:right w:val="nil"/>
            </w:tcBorders>
          </w:tcPr>
          <w:p w14:paraId="1AA3D079" w14:textId="77777777" w:rsidR="00570B2A" w:rsidRDefault="00000000">
            <w:pPr>
              <w:spacing w:after="0"/>
            </w:pPr>
            <w:r>
              <w:rPr>
                <w:rFonts w:ascii="Open Sans" w:eastAsia="Open Sans" w:hAnsi="Open Sans" w:cs="Open Sans"/>
                <w:color w:val="504B48"/>
                <w:sz w:val="18"/>
              </w:rPr>
              <w:t xml:space="preserve">Graphic Design and Video Editing | Microsoft Office | Programming (BASIC, Pascal) | Basic knowledge of Geographic Information Systems (G.I.S.): ArcGIS </w:t>
            </w:r>
          </w:p>
        </w:tc>
      </w:tr>
    </w:tbl>
    <w:tbl>
      <w:tblPr>
        <w:tblStyle w:val="TableGrid"/>
        <w:tblpPr w:vertAnchor="text" w:tblpX="2896" w:tblpY="16"/>
        <w:tblOverlap w:val="never"/>
        <w:tblW w:w="8325" w:type="dxa"/>
        <w:tblInd w:w="0" w:type="dxa"/>
        <w:tblCellMar>
          <w:top w:w="103" w:type="dxa"/>
          <w:left w:w="0" w:type="dxa"/>
          <w:bottom w:w="0" w:type="dxa"/>
          <w:right w:w="115" w:type="dxa"/>
        </w:tblCellMar>
        <w:tblLook w:val="04A0" w:firstRow="1" w:lastRow="0" w:firstColumn="1" w:lastColumn="0" w:noHBand="0" w:noVBand="1"/>
      </w:tblPr>
      <w:tblGrid>
        <w:gridCol w:w="5510"/>
        <w:gridCol w:w="2815"/>
      </w:tblGrid>
      <w:tr w:rsidR="00570B2A" w14:paraId="2605E0BC" w14:textId="77777777">
        <w:trPr>
          <w:trHeight w:val="1344"/>
        </w:trPr>
        <w:tc>
          <w:tcPr>
            <w:tcW w:w="5510" w:type="dxa"/>
            <w:tcBorders>
              <w:top w:val="single" w:sz="6" w:space="0" w:color="3B9E80"/>
              <w:left w:val="nil"/>
              <w:bottom w:val="single" w:sz="6" w:space="0" w:color="3B9E80"/>
              <w:right w:val="nil"/>
            </w:tcBorders>
            <w:vAlign w:val="center"/>
          </w:tcPr>
          <w:p w14:paraId="171402DB" w14:textId="77777777" w:rsidR="00570B2A" w:rsidRDefault="00000000">
            <w:pPr>
              <w:spacing w:after="177"/>
              <w:ind w:left="-13"/>
            </w:pPr>
            <w:r>
              <w:rPr>
                <w:rFonts w:ascii="Open Sans" w:eastAsia="Open Sans" w:hAnsi="Open Sans" w:cs="Open Sans"/>
                <w:b/>
                <w:color w:val="6B6B6B"/>
                <w:sz w:val="18"/>
              </w:rPr>
              <w:t>Hellenic Teachers' Association for Environmental Education</w:t>
            </w:r>
            <w:r>
              <w:rPr>
                <w:rFonts w:ascii="Open Sans" w:eastAsia="Open Sans" w:hAnsi="Open Sans" w:cs="Open Sans"/>
                <w:color w:val="565656"/>
                <w:sz w:val="18"/>
              </w:rPr>
              <w:t xml:space="preserve"> </w:t>
            </w:r>
          </w:p>
          <w:p w14:paraId="75BE5729" w14:textId="77777777" w:rsidR="00570B2A" w:rsidRDefault="00000000">
            <w:pPr>
              <w:spacing w:after="0"/>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68">
              <w:r>
                <w:rPr>
                  <w:rFonts w:ascii="Open Sans" w:eastAsia="Open Sans" w:hAnsi="Open Sans" w:cs="Open Sans"/>
                  <w:color w:val="0C56A5"/>
                  <w:sz w:val="18"/>
                  <w:u w:val="single" w:color="0C56A5"/>
                </w:rPr>
                <w:t>https://peekpe.gr/</w:t>
              </w:r>
            </w:hyperlink>
            <w:hyperlink r:id="rId69">
              <w:r>
                <w:rPr>
                  <w:rFonts w:ascii="Open Sans" w:eastAsia="Open Sans" w:hAnsi="Open Sans" w:cs="Open Sans"/>
                  <w:color w:val="565656"/>
                  <w:sz w:val="18"/>
                </w:rPr>
                <w:t xml:space="preserve"> </w:t>
              </w:r>
            </w:hyperlink>
          </w:p>
        </w:tc>
        <w:tc>
          <w:tcPr>
            <w:tcW w:w="2815" w:type="dxa"/>
            <w:tcBorders>
              <w:top w:val="single" w:sz="6" w:space="0" w:color="3B9E80"/>
              <w:left w:val="nil"/>
              <w:bottom w:val="single" w:sz="6" w:space="0" w:color="3B9E80"/>
              <w:right w:val="nil"/>
            </w:tcBorders>
          </w:tcPr>
          <w:p w14:paraId="2222A44D" w14:textId="77777777" w:rsidR="00570B2A" w:rsidRDefault="00000000">
            <w:pPr>
              <w:spacing w:after="0"/>
            </w:pPr>
            <w:r>
              <w:rPr>
                <w:rFonts w:ascii="Open Sans" w:eastAsia="Open Sans" w:hAnsi="Open Sans" w:cs="Open Sans"/>
                <w:color w:val="757575"/>
                <w:sz w:val="18"/>
              </w:rPr>
              <w:t>Athens</w:t>
            </w:r>
            <w:r>
              <w:rPr>
                <w:rFonts w:ascii="Open Sans" w:eastAsia="Open Sans" w:hAnsi="Open Sans" w:cs="Open Sans"/>
                <w:color w:val="565656"/>
                <w:sz w:val="18"/>
              </w:rPr>
              <w:t xml:space="preserve"> </w:t>
            </w:r>
          </w:p>
        </w:tc>
      </w:tr>
      <w:tr w:rsidR="00570B2A" w14:paraId="7A6531DB" w14:textId="77777777">
        <w:trPr>
          <w:trHeight w:val="802"/>
        </w:trPr>
        <w:tc>
          <w:tcPr>
            <w:tcW w:w="5510" w:type="dxa"/>
            <w:tcBorders>
              <w:top w:val="single" w:sz="6" w:space="0" w:color="3B9E80"/>
              <w:left w:val="nil"/>
              <w:bottom w:val="single" w:sz="6" w:space="0" w:color="3B9E80"/>
              <w:right w:val="nil"/>
            </w:tcBorders>
          </w:tcPr>
          <w:p w14:paraId="4A8B6011" w14:textId="77777777" w:rsidR="00570B2A" w:rsidRDefault="00000000">
            <w:pPr>
              <w:tabs>
                <w:tab w:val="center" w:pos="2076"/>
              </w:tabs>
              <w:spacing w:after="0"/>
            </w:pPr>
            <w:r>
              <w:rPr>
                <w:rFonts w:ascii="Open Sans" w:eastAsia="Open Sans" w:hAnsi="Open Sans" w:cs="Open Sans"/>
                <w:b/>
                <w:color w:val="565656"/>
                <w:sz w:val="18"/>
              </w:rPr>
              <w:t xml:space="preserve">Motorbikes: </w:t>
            </w:r>
            <w:r>
              <w:rPr>
                <w:rFonts w:ascii="Open Sans" w:eastAsia="Open Sans" w:hAnsi="Open Sans" w:cs="Open Sans"/>
                <w:b/>
                <w:color w:val="565656"/>
                <w:sz w:val="18"/>
              </w:rPr>
              <w:tab/>
            </w:r>
            <w:r>
              <w:rPr>
                <w:rFonts w:ascii="Open Sans" w:eastAsia="Open Sans" w:hAnsi="Open Sans" w:cs="Open Sans"/>
                <w:color w:val="757575"/>
                <w:sz w:val="18"/>
              </w:rPr>
              <w:t xml:space="preserve">AM </w:t>
            </w:r>
          </w:p>
          <w:p w14:paraId="5FF148DC" w14:textId="77777777" w:rsidR="00570B2A" w:rsidRDefault="00000000">
            <w:pPr>
              <w:tabs>
                <w:tab w:val="center" w:pos="1997"/>
              </w:tabs>
              <w:spacing w:after="0"/>
            </w:pPr>
            <w:r>
              <w:rPr>
                <w:rFonts w:ascii="Open Sans" w:eastAsia="Open Sans" w:hAnsi="Open Sans" w:cs="Open Sans"/>
                <w:b/>
                <w:color w:val="565656"/>
                <w:sz w:val="18"/>
              </w:rPr>
              <w:t xml:space="preserve">Cars: </w:t>
            </w:r>
            <w:r>
              <w:rPr>
                <w:rFonts w:ascii="Open Sans" w:eastAsia="Open Sans" w:hAnsi="Open Sans" w:cs="Open Sans"/>
                <w:b/>
                <w:color w:val="565656"/>
                <w:sz w:val="18"/>
              </w:rPr>
              <w:tab/>
            </w:r>
            <w:r>
              <w:rPr>
                <w:rFonts w:ascii="Open Sans" w:eastAsia="Open Sans" w:hAnsi="Open Sans" w:cs="Open Sans"/>
                <w:color w:val="757575"/>
                <w:sz w:val="18"/>
              </w:rPr>
              <w:t xml:space="preserve">B </w:t>
            </w:r>
          </w:p>
        </w:tc>
        <w:tc>
          <w:tcPr>
            <w:tcW w:w="2815" w:type="dxa"/>
            <w:tcBorders>
              <w:top w:val="single" w:sz="6" w:space="0" w:color="3B9E80"/>
              <w:left w:val="nil"/>
              <w:bottom w:val="single" w:sz="6" w:space="0" w:color="3B9E80"/>
              <w:right w:val="nil"/>
            </w:tcBorders>
          </w:tcPr>
          <w:p w14:paraId="46851436" w14:textId="77777777" w:rsidR="00570B2A" w:rsidRDefault="00570B2A"/>
        </w:tc>
      </w:tr>
    </w:tbl>
    <w:tbl>
      <w:tblPr>
        <w:tblStyle w:val="TableGrid"/>
        <w:tblpPr w:vertAnchor="text" w:tblpX="371" w:tblpY="2026"/>
        <w:tblOverlap w:val="never"/>
        <w:tblW w:w="10926" w:type="dxa"/>
        <w:tblInd w:w="0" w:type="dxa"/>
        <w:tblCellMar>
          <w:top w:w="0" w:type="dxa"/>
          <w:left w:w="0" w:type="dxa"/>
          <w:bottom w:w="0" w:type="dxa"/>
          <w:right w:w="0" w:type="dxa"/>
        </w:tblCellMar>
        <w:tblLook w:val="04A0" w:firstRow="1" w:lastRow="0" w:firstColumn="1" w:lastColumn="0" w:noHBand="0" w:noVBand="1"/>
      </w:tblPr>
      <w:tblGrid>
        <w:gridCol w:w="2511"/>
        <w:gridCol w:w="8415"/>
      </w:tblGrid>
      <w:tr w:rsidR="00570B2A" w14:paraId="462E6446" w14:textId="77777777">
        <w:trPr>
          <w:trHeight w:val="5797"/>
        </w:trPr>
        <w:tc>
          <w:tcPr>
            <w:tcW w:w="2511" w:type="dxa"/>
            <w:tcBorders>
              <w:top w:val="nil"/>
              <w:left w:val="nil"/>
              <w:bottom w:val="nil"/>
              <w:right w:val="nil"/>
            </w:tcBorders>
          </w:tcPr>
          <w:p w14:paraId="1736A163" w14:textId="77777777" w:rsidR="00570B2A" w:rsidRDefault="00000000">
            <w:pPr>
              <w:spacing w:after="0"/>
              <w:ind w:left="223"/>
            </w:pPr>
            <w:r>
              <w:rPr>
                <w:rFonts w:ascii="Open Sans" w:eastAsia="Open Sans" w:hAnsi="Open Sans" w:cs="Open Sans"/>
                <w:b/>
                <w:color w:val="404040"/>
                <w:sz w:val="20"/>
              </w:rPr>
              <w:t xml:space="preserve">RECOMMENDATIONS </w:t>
            </w:r>
          </w:p>
        </w:tc>
        <w:tc>
          <w:tcPr>
            <w:tcW w:w="8415" w:type="dxa"/>
            <w:tcBorders>
              <w:top w:val="nil"/>
              <w:left w:val="nil"/>
              <w:bottom w:val="nil"/>
              <w:right w:val="nil"/>
            </w:tcBorders>
            <w:vAlign w:val="bottom"/>
          </w:tcPr>
          <w:p w14:paraId="25DA0BFD" w14:textId="77777777" w:rsidR="00570B2A" w:rsidRDefault="00000000">
            <w:pPr>
              <w:tabs>
                <w:tab w:val="center" w:pos="3472"/>
                <w:tab w:val="center" w:pos="8368"/>
              </w:tabs>
              <w:spacing w:after="157"/>
            </w:pPr>
            <w:r>
              <w:rPr>
                <w:rFonts w:ascii="Open Sans" w:eastAsia="Open Sans" w:hAnsi="Open Sans" w:cs="Open Sans"/>
                <w:b/>
                <w:color w:val="6B6B6B"/>
                <w:sz w:val="18"/>
              </w:rPr>
              <w:t>Name: Ioannis Kalavrouziotis</w:t>
            </w:r>
            <w:r>
              <w:rPr>
                <w:rFonts w:ascii="Open Sans" w:eastAsia="Open Sans" w:hAnsi="Open Sans" w:cs="Open Sans"/>
                <w:color w:val="6B6B6B"/>
                <w:sz w:val="18"/>
              </w:rPr>
              <w:t xml:space="preserve"> </w:t>
            </w:r>
            <w:r>
              <w:rPr>
                <w:rFonts w:ascii="Open Sans" w:eastAsia="Open Sans" w:hAnsi="Open Sans" w:cs="Open Sans"/>
                <w:color w:val="6B6B6B"/>
                <w:sz w:val="18"/>
              </w:rPr>
              <w:tab/>
              <w:t xml:space="preserve">PhD Supervisor </w:t>
            </w:r>
            <w:r>
              <w:rPr>
                <w:rFonts w:ascii="Open Sans" w:eastAsia="Open Sans" w:hAnsi="Open Sans" w:cs="Open Sans"/>
                <w:color w:val="6B6B6B"/>
                <w:sz w:val="18"/>
              </w:rPr>
              <w:tab/>
            </w:r>
            <w:r>
              <w:rPr>
                <w:rFonts w:ascii="Open Sans" w:eastAsia="Open Sans" w:hAnsi="Open Sans" w:cs="Open Sans"/>
                <w:color w:val="565656"/>
                <w:sz w:val="18"/>
              </w:rPr>
              <w:t xml:space="preserve"> </w:t>
            </w:r>
          </w:p>
          <w:p w14:paraId="390AA527" w14:textId="77777777" w:rsidR="00570B2A" w:rsidRDefault="00000000">
            <w:pPr>
              <w:spacing w:after="83"/>
              <w:ind w:left="13"/>
            </w:pPr>
            <w:r>
              <w:rPr>
                <w:rFonts w:ascii="Open Sans" w:eastAsia="Open Sans" w:hAnsi="Open Sans" w:cs="Open Sans"/>
                <w:color w:val="504B48"/>
                <w:sz w:val="18"/>
              </w:rPr>
              <w:t>President &amp; Professor, Hellenic Open University, School of Science and Technology</w:t>
            </w:r>
          </w:p>
          <w:p w14:paraId="686EA481" w14:textId="77777777" w:rsidR="00570B2A" w:rsidRDefault="00000000">
            <w:pPr>
              <w:spacing w:after="245" w:line="359" w:lineRule="auto"/>
              <w:ind w:left="13" w:right="2744"/>
            </w:pPr>
            <w:r>
              <w:rPr>
                <w:rFonts w:ascii="Open Sans" w:eastAsia="Open Sans" w:hAnsi="Open Sans" w:cs="Open Sans"/>
                <w:b/>
                <w:color w:val="565656"/>
                <w:sz w:val="18"/>
              </w:rPr>
              <w:t>Phone number:</w:t>
            </w:r>
            <w:r>
              <w:rPr>
                <w:rFonts w:ascii="Open Sans" w:eastAsia="Open Sans" w:hAnsi="Open Sans" w:cs="Open Sans"/>
                <w:color w:val="565656"/>
                <w:sz w:val="18"/>
              </w:rPr>
              <w:t xml:space="preserve"> (+30) 6944726906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Email:</w:t>
            </w:r>
            <w:r>
              <w:rPr>
                <w:rFonts w:ascii="Open Sans" w:eastAsia="Open Sans" w:hAnsi="Open Sans" w:cs="Open Sans"/>
                <w:color w:val="565656"/>
                <w:sz w:val="18"/>
              </w:rPr>
              <w:t xml:space="preserve"> </w:t>
            </w:r>
            <w:r>
              <w:rPr>
                <w:rFonts w:ascii="Open Sans" w:eastAsia="Open Sans" w:hAnsi="Open Sans" w:cs="Open Sans"/>
                <w:color w:val="0C56A5"/>
                <w:sz w:val="18"/>
                <w:u w:val="single" w:color="0C56A5"/>
              </w:rPr>
              <w:t>ikalabro@eap.gr</w:t>
            </w:r>
            <w:r>
              <w:rPr>
                <w:rFonts w:ascii="Open Sans" w:eastAsia="Open Sans" w:hAnsi="Open Sans" w:cs="Open Sans"/>
                <w:color w:val="565656"/>
                <w:sz w:val="18"/>
              </w:rPr>
              <w:t xml:space="preserve">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70">
              <w:r>
                <w:rPr>
                  <w:rFonts w:ascii="Open Sans" w:eastAsia="Open Sans" w:hAnsi="Open Sans" w:cs="Open Sans"/>
                  <w:color w:val="0C56A5"/>
                  <w:sz w:val="18"/>
                  <w:u w:val="single" w:color="0C56A5"/>
                </w:rPr>
                <w:t>https://www.ioanniskalavrouziotis.gr/</w:t>
              </w:r>
            </w:hyperlink>
            <w:hyperlink r:id="rId71">
              <w:r>
                <w:rPr>
                  <w:rFonts w:ascii="Open Sans" w:eastAsia="Open Sans" w:hAnsi="Open Sans" w:cs="Open Sans"/>
                  <w:color w:val="565656"/>
                  <w:sz w:val="18"/>
                </w:rPr>
                <w:t xml:space="preserve"> </w:t>
              </w:r>
            </w:hyperlink>
          </w:p>
          <w:p w14:paraId="77A9D2CF" w14:textId="77777777" w:rsidR="00570B2A" w:rsidRDefault="00000000">
            <w:pPr>
              <w:tabs>
                <w:tab w:val="center" w:pos="3270"/>
                <w:tab w:val="center" w:pos="8368"/>
              </w:tabs>
              <w:spacing w:after="157"/>
            </w:pPr>
            <w:r>
              <w:rPr>
                <w:rFonts w:ascii="Open Sans" w:eastAsia="Open Sans" w:hAnsi="Open Sans" w:cs="Open Sans"/>
                <w:b/>
                <w:color w:val="6B6B6B"/>
                <w:sz w:val="18"/>
              </w:rPr>
              <w:t>Name: Leonidas Gomatos</w:t>
            </w:r>
            <w:r>
              <w:rPr>
                <w:rFonts w:ascii="Open Sans" w:eastAsia="Open Sans" w:hAnsi="Open Sans" w:cs="Open Sans"/>
                <w:color w:val="6B6B6B"/>
                <w:sz w:val="18"/>
              </w:rPr>
              <w:t xml:space="preserve"> </w:t>
            </w:r>
            <w:r>
              <w:rPr>
                <w:rFonts w:ascii="Open Sans" w:eastAsia="Open Sans" w:hAnsi="Open Sans" w:cs="Open Sans"/>
                <w:color w:val="6B6B6B"/>
                <w:sz w:val="18"/>
              </w:rPr>
              <w:tab/>
              <w:t xml:space="preserve">Director in ASPETE </w:t>
            </w:r>
            <w:r>
              <w:rPr>
                <w:rFonts w:ascii="Open Sans" w:eastAsia="Open Sans" w:hAnsi="Open Sans" w:cs="Open Sans"/>
                <w:color w:val="6B6B6B"/>
                <w:sz w:val="18"/>
              </w:rPr>
              <w:tab/>
            </w:r>
            <w:r>
              <w:rPr>
                <w:rFonts w:ascii="Open Sans" w:eastAsia="Open Sans" w:hAnsi="Open Sans" w:cs="Open Sans"/>
                <w:color w:val="565656"/>
                <w:sz w:val="18"/>
              </w:rPr>
              <w:t xml:space="preserve"> </w:t>
            </w:r>
          </w:p>
          <w:p w14:paraId="49094942" w14:textId="77777777" w:rsidR="00570B2A" w:rsidRDefault="00000000">
            <w:pPr>
              <w:spacing w:after="83"/>
              <w:ind w:left="13"/>
            </w:pPr>
            <w:r>
              <w:rPr>
                <w:rFonts w:ascii="Open Sans" w:eastAsia="Open Sans" w:hAnsi="Open Sans" w:cs="Open Sans"/>
                <w:color w:val="504B48"/>
                <w:sz w:val="18"/>
              </w:rPr>
              <w:t>Professor, Department of Education, ASPETE</w:t>
            </w:r>
          </w:p>
          <w:p w14:paraId="044C3EC6" w14:textId="77777777" w:rsidR="00570B2A" w:rsidRDefault="00000000">
            <w:pPr>
              <w:spacing w:after="245" w:line="359" w:lineRule="auto"/>
              <w:ind w:left="13" w:right="2454"/>
            </w:pPr>
            <w:r>
              <w:rPr>
                <w:rFonts w:ascii="Open Sans" w:eastAsia="Open Sans" w:hAnsi="Open Sans" w:cs="Open Sans"/>
                <w:b/>
                <w:color w:val="565656"/>
                <w:sz w:val="18"/>
              </w:rPr>
              <w:t>Phone number:</w:t>
            </w:r>
            <w:r>
              <w:rPr>
                <w:rFonts w:ascii="Open Sans" w:eastAsia="Open Sans" w:hAnsi="Open Sans" w:cs="Open Sans"/>
                <w:color w:val="565656"/>
                <w:sz w:val="18"/>
              </w:rPr>
              <w:t xml:space="preserve"> (+30) 6978889306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Email:</w:t>
            </w:r>
            <w:r>
              <w:rPr>
                <w:rFonts w:ascii="Open Sans" w:eastAsia="Open Sans" w:hAnsi="Open Sans" w:cs="Open Sans"/>
                <w:color w:val="565656"/>
                <w:sz w:val="18"/>
              </w:rPr>
              <w:t xml:space="preserve"> </w:t>
            </w:r>
            <w:r>
              <w:rPr>
                <w:rFonts w:ascii="Open Sans" w:eastAsia="Open Sans" w:hAnsi="Open Sans" w:cs="Open Sans"/>
                <w:color w:val="0C56A5"/>
                <w:sz w:val="18"/>
                <w:u w:val="single" w:color="0C56A5"/>
              </w:rPr>
              <w:t>gomatos@otenet.gr</w:t>
            </w:r>
            <w:r>
              <w:rPr>
                <w:rFonts w:ascii="Open Sans" w:eastAsia="Open Sans" w:hAnsi="Open Sans" w:cs="Open Sans"/>
                <w:color w:val="565656"/>
                <w:sz w:val="18"/>
              </w:rPr>
              <w:t xml:space="preserve">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72">
              <w:r>
                <w:rPr>
                  <w:rFonts w:ascii="Open Sans" w:eastAsia="Open Sans" w:hAnsi="Open Sans" w:cs="Open Sans"/>
                  <w:color w:val="0C56A5"/>
                  <w:sz w:val="18"/>
                  <w:u w:val="single" w:color="0C56A5"/>
                </w:rPr>
                <w:t>https://edu.aspete.gr/gomatos-leonidas/</w:t>
              </w:r>
            </w:hyperlink>
            <w:hyperlink r:id="rId73">
              <w:r>
                <w:rPr>
                  <w:rFonts w:ascii="Open Sans" w:eastAsia="Open Sans" w:hAnsi="Open Sans" w:cs="Open Sans"/>
                  <w:color w:val="565656"/>
                  <w:sz w:val="18"/>
                </w:rPr>
                <w:t xml:space="preserve"> </w:t>
              </w:r>
            </w:hyperlink>
          </w:p>
          <w:p w14:paraId="7C10E494" w14:textId="77777777" w:rsidR="00570B2A" w:rsidRDefault="00000000">
            <w:pPr>
              <w:tabs>
                <w:tab w:val="center" w:pos="5574"/>
                <w:tab w:val="center" w:pos="8368"/>
              </w:tabs>
              <w:spacing w:after="157"/>
            </w:pPr>
            <w:r>
              <w:rPr>
                <w:rFonts w:ascii="Open Sans" w:eastAsia="Open Sans" w:hAnsi="Open Sans" w:cs="Open Sans"/>
                <w:b/>
                <w:color w:val="6B6B6B"/>
                <w:sz w:val="18"/>
              </w:rPr>
              <w:t>Name: Konstantinos Papachristopoulos</w:t>
            </w:r>
            <w:r>
              <w:rPr>
                <w:rFonts w:ascii="Open Sans" w:eastAsia="Open Sans" w:hAnsi="Open Sans" w:cs="Open Sans"/>
                <w:color w:val="6B6B6B"/>
                <w:sz w:val="18"/>
              </w:rPr>
              <w:t xml:space="preserve"> </w:t>
            </w:r>
            <w:r>
              <w:rPr>
                <w:rFonts w:ascii="Open Sans" w:eastAsia="Open Sans" w:hAnsi="Open Sans" w:cs="Open Sans"/>
                <w:color w:val="6B6B6B"/>
                <w:sz w:val="18"/>
              </w:rPr>
              <w:tab/>
              <w:t xml:space="preserve">Founder of CoCreate and colleague at ADEP </w:t>
            </w:r>
            <w:r>
              <w:rPr>
                <w:rFonts w:ascii="Open Sans" w:eastAsia="Open Sans" w:hAnsi="Open Sans" w:cs="Open Sans"/>
                <w:color w:val="6B6B6B"/>
                <w:sz w:val="18"/>
              </w:rPr>
              <w:tab/>
            </w:r>
            <w:r>
              <w:rPr>
                <w:rFonts w:ascii="Open Sans" w:eastAsia="Open Sans" w:hAnsi="Open Sans" w:cs="Open Sans"/>
                <w:color w:val="565656"/>
                <w:sz w:val="18"/>
              </w:rPr>
              <w:t xml:space="preserve"> </w:t>
            </w:r>
          </w:p>
          <w:p w14:paraId="2F1DF9E1" w14:textId="77777777" w:rsidR="00570B2A" w:rsidRDefault="00000000">
            <w:pPr>
              <w:spacing w:after="0" w:line="340" w:lineRule="auto"/>
              <w:ind w:left="13" w:right="910"/>
            </w:pPr>
            <w:r>
              <w:rPr>
                <w:rFonts w:ascii="Open Sans" w:eastAsia="Open Sans" w:hAnsi="Open Sans" w:cs="Open Sans"/>
                <w:color w:val="504B48"/>
                <w:sz w:val="18"/>
              </w:rPr>
              <w:t>Founder of CoCreate and Visiting Professor, University of Crete, Department of Psychology</w:t>
            </w:r>
          </w:p>
          <w:p w14:paraId="2C07E6CF" w14:textId="77777777" w:rsidR="00570B2A" w:rsidRDefault="00000000">
            <w:pPr>
              <w:spacing w:after="0"/>
              <w:ind w:left="13" w:right="887"/>
            </w:pPr>
            <w:r>
              <w:rPr>
                <w:rFonts w:ascii="Open Sans" w:eastAsia="Open Sans" w:hAnsi="Open Sans" w:cs="Open Sans"/>
                <w:b/>
                <w:color w:val="565656"/>
                <w:sz w:val="18"/>
              </w:rPr>
              <w:t>Phone number:</w:t>
            </w:r>
            <w:r>
              <w:rPr>
                <w:rFonts w:ascii="Open Sans" w:eastAsia="Open Sans" w:hAnsi="Open Sans" w:cs="Open Sans"/>
                <w:color w:val="565656"/>
                <w:sz w:val="18"/>
              </w:rPr>
              <w:t xml:space="preserve"> (+30) 6944352029 </w:t>
            </w:r>
            <w:r>
              <w:rPr>
                <w:rFonts w:ascii="Open Sans" w:eastAsia="Open Sans" w:hAnsi="Open Sans" w:cs="Open Sans"/>
                <w:color w:val="D3D3D3"/>
                <w:sz w:val="18"/>
              </w:rPr>
              <w:t>|</w:t>
            </w:r>
            <w:r>
              <w:rPr>
                <w:rFonts w:ascii="Open Sans" w:eastAsia="Open Sans" w:hAnsi="Open Sans" w:cs="Open Sans"/>
                <w:color w:val="565656"/>
                <w:sz w:val="18"/>
              </w:rPr>
              <w:t xml:space="preserve"> </w:t>
            </w:r>
            <w:r>
              <w:rPr>
                <w:rFonts w:ascii="Open Sans" w:eastAsia="Open Sans" w:hAnsi="Open Sans" w:cs="Open Sans"/>
                <w:b/>
                <w:color w:val="565656"/>
                <w:sz w:val="18"/>
              </w:rPr>
              <w:t>Email:</w:t>
            </w:r>
            <w:r>
              <w:rPr>
                <w:rFonts w:ascii="Open Sans" w:eastAsia="Open Sans" w:hAnsi="Open Sans" w:cs="Open Sans"/>
                <w:color w:val="565656"/>
                <w:sz w:val="18"/>
              </w:rPr>
              <w:t xml:space="preserve"> </w:t>
            </w:r>
            <w:r>
              <w:rPr>
                <w:rFonts w:ascii="Open Sans" w:eastAsia="Open Sans" w:hAnsi="Open Sans" w:cs="Open Sans"/>
                <w:color w:val="0C56A5"/>
                <w:sz w:val="18"/>
                <w:u w:val="single" w:color="0C56A5"/>
              </w:rPr>
              <w:t>papachristopouloskostas@gmail.com</w:t>
            </w:r>
            <w:r>
              <w:rPr>
                <w:rFonts w:ascii="Open Sans" w:eastAsia="Open Sans" w:hAnsi="Open Sans" w:cs="Open Sans"/>
                <w:color w:val="565656"/>
                <w:sz w:val="18"/>
              </w:rPr>
              <w:t xml:space="preserve">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74">
              <w:r>
                <w:rPr>
                  <w:rFonts w:ascii="Open Sans" w:eastAsia="Open Sans" w:hAnsi="Open Sans" w:cs="Open Sans"/>
                  <w:color w:val="0C56A5"/>
                  <w:sz w:val="18"/>
                  <w:u w:val="single" w:color="0C56A5"/>
                </w:rPr>
                <w:t>https://www.psychology.uoc.gr/prosopiko/symvasioychoi-didaskontes/konstantinos</w:t>
              </w:r>
            </w:hyperlink>
            <w:hyperlink r:id="rId75">
              <w:r>
                <w:rPr>
                  <w:rFonts w:ascii="Open Sans" w:eastAsia="Open Sans" w:hAnsi="Open Sans" w:cs="Open Sans"/>
                  <w:color w:val="0C56A5"/>
                  <w:sz w:val="18"/>
                  <w:u w:val="single" w:color="0C56A5"/>
                </w:rPr>
                <w:t>papachristopoylos/</w:t>
              </w:r>
            </w:hyperlink>
            <w:r>
              <w:rPr>
                <w:rFonts w:ascii="Open Sans" w:eastAsia="Open Sans" w:hAnsi="Open Sans" w:cs="Open Sans"/>
                <w:color w:val="565656"/>
                <w:sz w:val="18"/>
              </w:rPr>
              <w:t xml:space="preserve"> </w:t>
            </w:r>
          </w:p>
        </w:tc>
      </w:tr>
      <w:tr w:rsidR="00570B2A" w14:paraId="4FA28512" w14:textId="77777777">
        <w:trPr>
          <w:trHeight w:val="363"/>
        </w:trPr>
        <w:tc>
          <w:tcPr>
            <w:tcW w:w="2511" w:type="dxa"/>
            <w:tcBorders>
              <w:top w:val="nil"/>
              <w:left w:val="nil"/>
              <w:bottom w:val="nil"/>
              <w:right w:val="nil"/>
            </w:tcBorders>
          </w:tcPr>
          <w:p w14:paraId="7CC9996F" w14:textId="77777777" w:rsidR="00570B2A" w:rsidRDefault="00000000">
            <w:pPr>
              <w:spacing w:after="0"/>
              <w:ind w:right="212"/>
              <w:jc w:val="right"/>
            </w:pPr>
            <w:r>
              <w:rPr>
                <w:rFonts w:ascii="Open Sans" w:eastAsia="Open Sans" w:hAnsi="Open Sans" w:cs="Open Sans"/>
                <w:b/>
                <w:color w:val="404040"/>
                <w:sz w:val="20"/>
              </w:rPr>
              <w:t xml:space="preserve">PROJECTS </w:t>
            </w:r>
          </w:p>
        </w:tc>
        <w:tc>
          <w:tcPr>
            <w:tcW w:w="8415" w:type="dxa"/>
            <w:tcBorders>
              <w:top w:val="nil"/>
              <w:left w:val="nil"/>
              <w:bottom w:val="nil"/>
              <w:right w:val="nil"/>
            </w:tcBorders>
            <w:vAlign w:val="bottom"/>
          </w:tcPr>
          <w:p w14:paraId="5D102684" w14:textId="77777777" w:rsidR="00570B2A" w:rsidRDefault="00000000">
            <w:pPr>
              <w:spacing w:after="0"/>
              <w:ind w:left="13"/>
            </w:pPr>
            <w:r>
              <w:rPr>
                <w:noProof/>
              </w:rPr>
              <mc:AlternateContent>
                <mc:Choice Requires="wpg">
                  <w:drawing>
                    <wp:inline distT="0" distB="0" distL="0" distR="0" wp14:anchorId="31E61DC4" wp14:editId="6410C6D6">
                      <wp:extent cx="5286375" cy="9525"/>
                      <wp:effectExtent l="0" t="0" r="0" b="0"/>
                      <wp:docPr id="17659" name="Group 17659"/>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24" name="Shape 19024"/>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7659" style="width:416.25pt;height:0.75pt;mso-position-horizontal-relative:char;mso-position-vertical-relative:line" coordsize="52863,95">
                      <v:shape id="Shape 19025" style="position:absolute;width:52863;height:95;left:0;top:0;" coordsize="5286375,9525" path="m0,0l5286375,0l5286375,9525l0,9525l0,0">
                        <v:stroke weight="0pt" endcap="flat" joinstyle="miter" miterlimit="10" on="false" color="#000000" opacity="0"/>
                        <v:fill on="true" color="#3b9e80"/>
                      </v:shape>
                    </v:group>
                  </w:pict>
                </mc:Fallback>
              </mc:AlternateContent>
            </w:r>
          </w:p>
        </w:tc>
      </w:tr>
      <w:tr w:rsidR="00570B2A" w14:paraId="30DF93D8" w14:textId="77777777">
        <w:trPr>
          <w:trHeight w:val="5547"/>
        </w:trPr>
        <w:tc>
          <w:tcPr>
            <w:tcW w:w="10926" w:type="dxa"/>
            <w:gridSpan w:val="2"/>
            <w:tcBorders>
              <w:top w:val="nil"/>
              <w:left w:val="nil"/>
              <w:bottom w:val="nil"/>
              <w:right w:val="nil"/>
            </w:tcBorders>
            <w:vAlign w:val="bottom"/>
          </w:tcPr>
          <w:p w14:paraId="28D7EBB1" w14:textId="77777777" w:rsidR="00570B2A" w:rsidRDefault="00000000">
            <w:pPr>
              <w:spacing w:after="175"/>
            </w:pPr>
            <w:r>
              <w:rPr>
                <w:rFonts w:ascii="Open Sans" w:eastAsia="Open Sans" w:hAnsi="Open Sans" w:cs="Open Sans"/>
                <w:color w:val="757575"/>
                <w:sz w:val="18"/>
              </w:rPr>
              <w:t xml:space="preserve">[ 01/01/2025 – 31/12/2028 ] </w:t>
            </w:r>
            <w:r>
              <w:rPr>
                <w:rFonts w:ascii="Open Sans" w:eastAsia="Open Sans" w:hAnsi="Open Sans" w:cs="Open Sans"/>
                <w:color w:val="565656"/>
                <w:sz w:val="18"/>
              </w:rPr>
              <w:t xml:space="preserve"> </w:t>
            </w:r>
            <w:r>
              <w:rPr>
                <w:rFonts w:ascii="Open Sans" w:eastAsia="Open Sans" w:hAnsi="Open Sans" w:cs="Open Sans"/>
                <w:b/>
                <w:color w:val="404040"/>
                <w:sz w:val="18"/>
              </w:rPr>
              <w:t>WATERWISE HUB (NTUA) HORIZON 2020</w:t>
            </w:r>
            <w:r>
              <w:rPr>
                <w:rFonts w:ascii="Open Sans" w:eastAsia="Open Sans" w:hAnsi="Open Sans" w:cs="Open Sans"/>
                <w:color w:val="565656"/>
                <w:sz w:val="18"/>
              </w:rPr>
              <w:t xml:space="preserve"> </w:t>
            </w:r>
          </w:p>
          <w:p w14:paraId="7E79AB35" w14:textId="77777777" w:rsidR="00570B2A" w:rsidRDefault="00000000">
            <w:pPr>
              <w:spacing w:after="117" w:line="264" w:lineRule="auto"/>
              <w:ind w:left="2525"/>
            </w:pPr>
            <w:r>
              <w:rPr>
                <w:rFonts w:ascii="Open Sans" w:eastAsia="Open Sans" w:hAnsi="Open Sans" w:cs="Open Sans"/>
                <w:color w:val="504B48"/>
                <w:sz w:val="18"/>
              </w:rPr>
              <w:t>HORIZON-CSA Excellence Hub THE WATERWISE HUB: An excellence hub on water in the circular economy</w:t>
            </w:r>
          </w:p>
          <w:p w14:paraId="1CA9FC27" w14:textId="77777777" w:rsidR="00570B2A" w:rsidRDefault="00000000">
            <w:pPr>
              <w:spacing w:after="344"/>
              <w:ind w:left="2525"/>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76">
              <w:r>
                <w:rPr>
                  <w:rFonts w:ascii="Open Sans" w:eastAsia="Open Sans" w:hAnsi="Open Sans" w:cs="Open Sans"/>
                  <w:color w:val="0C56A5"/>
                  <w:sz w:val="18"/>
                  <w:u w:val="single" w:color="0C56A5"/>
                </w:rPr>
                <w:t>https://waterwisehub.eu/</w:t>
              </w:r>
            </w:hyperlink>
            <w:hyperlink r:id="rId77">
              <w:r>
                <w:rPr>
                  <w:rFonts w:ascii="Open Sans" w:eastAsia="Open Sans" w:hAnsi="Open Sans" w:cs="Open Sans"/>
                  <w:color w:val="565656"/>
                  <w:sz w:val="18"/>
                </w:rPr>
                <w:t xml:space="preserve"> </w:t>
              </w:r>
            </w:hyperlink>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78">
              <w:r>
                <w:rPr>
                  <w:rFonts w:ascii="Open Sans" w:eastAsia="Open Sans" w:hAnsi="Open Sans" w:cs="Open Sans"/>
                  <w:color w:val="0C56A5"/>
                  <w:sz w:val="18"/>
                  <w:u w:val="single" w:color="0C56A5"/>
                </w:rPr>
                <w:t xml:space="preserve">10.3030/101184151 </w:t>
              </w:r>
            </w:hyperlink>
          </w:p>
          <w:p w14:paraId="403B2D39" w14:textId="77777777" w:rsidR="00570B2A" w:rsidRDefault="00000000">
            <w:pPr>
              <w:spacing w:after="175"/>
            </w:pPr>
            <w:r>
              <w:rPr>
                <w:rFonts w:ascii="Open Sans" w:eastAsia="Open Sans" w:hAnsi="Open Sans" w:cs="Open Sans"/>
                <w:color w:val="757575"/>
                <w:sz w:val="18"/>
              </w:rPr>
              <w:t xml:space="preserve">[ 01/09/2024 – 31/08/2027 ] </w:t>
            </w:r>
            <w:r>
              <w:rPr>
                <w:rFonts w:ascii="Open Sans" w:eastAsia="Open Sans" w:hAnsi="Open Sans" w:cs="Open Sans"/>
                <w:color w:val="565656"/>
                <w:sz w:val="18"/>
              </w:rPr>
              <w:t xml:space="preserve"> </w:t>
            </w:r>
            <w:r>
              <w:rPr>
                <w:rFonts w:ascii="Open Sans" w:eastAsia="Open Sans" w:hAnsi="Open Sans" w:cs="Open Sans"/>
                <w:b/>
                <w:color w:val="404040"/>
                <w:sz w:val="18"/>
              </w:rPr>
              <w:t>CIRSEAU (NTUA) HORIZON 2020</w:t>
            </w:r>
            <w:r>
              <w:rPr>
                <w:rFonts w:ascii="Open Sans" w:eastAsia="Open Sans" w:hAnsi="Open Sans" w:cs="Open Sans"/>
                <w:color w:val="565656"/>
                <w:sz w:val="18"/>
              </w:rPr>
              <w:t xml:space="preserve"> </w:t>
            </w:r>
          </w:p>
          <w:p w14:paraId="3942C15E" w14:textId="77777777" w:rsidR="00570B2A" w:rsidRDefault="00000000">
            <w:pPr>
              <w:spacing w:after="122"/>
              <w:ind w:left="2525"/>
            </w:pPr>
            <w:r>
              <w:rPr>
                <w:rFonts w:ascii="Open Sans" w:eastAsia="Open Sans" w:hAnsi="Open Sans" w:cs="Open Sans"/>
                <w:color w:val="504B48"/>
                <w:sz w:val="18"/>
              </w:rPr>
              <w:t xml:space="preserve">HORIZON-CSA project </w:t>
            </w:r>
            <w:hyperlink r:id="rId79">
              <w:r>
                <w:rPr>
                  <w:rFonts w:ascii="Open Sans" w:eastAsia="Open Sans" w:hAnsi="Open Sans" w:cs="Open Sans"/>
                  <w:color w:val="0C56A5"/>
                  <w:sz w:val="18"/>
                  <w:u w:val="single" w:color="0C56A5"/>
                </w:rPr>
                <w:t>CIRSEAU</w:t>
              </w:r>
            </w:hyperlink>
            <w:hyperlink r:id="rId80">
              <w:r>
                <w:rPr>
                  <w:rFonts w:ascii="Open Sans" w:eastAsia="Open Sans" w:hAnsi="Open Sans" w:cs="Open Sans"/>
                  <w:color w:val="504B48"/>
                  <w:sz w:val="18"/>
                </w:rPr>
                <w:t>:</w:t>
              </w:r>
            </w:hyperlink>
            <w:r>
              <w:rPr>
                <w:rFonts w:ascii="Open Sans" w:eastAsia="Open Sans" w:hAnsi="Open Sans" w:cs="Open Sans"/>
                <w:color w:val="504B48"/>
                <w:sz w:val="18"/>
              </w:rPr>
              <w:t xml:space="preserve"> Building a water-smart economy and society</w:t>
            </w:r>
          </w:p>
          <w:p w14:paraId="51010EEF" w14:textId="77777777" w:rsidR="00570B2A" w:rsidRDefault="00000000">
            <w:pPr>
              <w:spacing w:after="223" w:line="388" w:lineRule="auto"/>
              <w:ind w:left="2525"/>
              <w:jc w:val="both"/>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81">
              <w:r>
                <w:rPr>
                  <w:rFonts w:ascii="Open Sans" w:eastAsia="Open Sans" w:hAnsi="Open Sans" w:cs="Open Sans"/>
                  <w:color w:val="0C56A5"/>
                  <w:sz w:val="18"/>
                  <w:u w:val="single" w:color="0C56A5"/>
                </w:rPr>
                <w:t>https://www.linkedin.com/company/cirseau/</w:t>
              </w:r>
            </w:hyperlink>
            <w:hyperlink r:id="rId82">
              <w:r>
                <w:rPr>
                  <w:rFonts w:ascii="Open Sans" w:eastAsia="Open Sans" w:hAnsi="Open Sans" w:cs="Open Sans"/>
                  <w:color w:val="565656"/>
                  <w:sz w:val="18"/>
                </w:rPr>
                <w:t xml:space="preserve"> </w:t>
              </w:r>
            </w:hyperlink>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83">
              <w:r>
                <w:rPr>
                  <w:rFonts w:ascii="Open Sans" w:eastAsia="Open Sans" w:hAnsi="Open Sans" w:cs="Open Sans"/>
                  <w:color w:val="0C56A5"/>
                  <w:sz w:val="18"/>
                  <w:u w:val="single" w:color="0C56A5"/>
                </w:rPr>
                <w:t>https://cirseau.eu/</w:t>
              </w:r>
            </w:hyperlink>
            <w:hyperlink r:id="rId84">
              <w:r>
                <w:rPr>
                  <w:rFonts w:ascii="Open Sans" w:eastAsia="Open Sans" w:hAnsi="Open Sans" w:cs="Open Sans"/>
                  <w:color w:val="565656"/>
                  <w:sz w:val="18"/>
                </w:rPr>
                <w:t xml:space="preserve"> </w:t>
              </w:r>
            </w:hyperlink>
            <w:r>
              <w:rPr>
                <w:rFonts w:ascii="Open Sans" w:eastAsia="Open Sans" w:hAnsi="Open Sans" w:cs="Open Sans"/>
                <w:color w:val="D3D3D3"/>
                <w:sz w:val="18"/>
              </w:rPr>
              <w:t>|</w:t>
            </w:r>
            <w:hyperlink r:id="rId85">
              <w:r>
                <w:rPr>
                  <w:rFonts w:ascii="Open Sans" w:eastAsia="Open Sans" w:hAnsi="Open Sans" w:cs="Open Sans"/>
                  <w:color w:val="565656"/>
                  <w:sz w:val="18"/>
                </w:rPr>
                <w:t xml:space="preserve"> </w:t>
              </w:r>
            </w:hyperlink>
            <w:hyperlink r:id="rId86">
              <w:r>
                <w:rPr>
                  <w:rFonts w:ascii="Open Sans" w:eastAsia="Open Sans" w:hAnsi="Open Sans" w:cs="Open Sans"/>
                  <w:color w:val="0C56A5"/>
                  <w:sz w:val="18"/>
                  <w:u w:val="single" w:color="0C56A5"/>
                </w:rPr>
                <w:t xml:space="preserve">https:// </w:t>
              </w:r>
            </w:hyperlink>
            <w:hyperlink r:id="rId87">
              <w:r>
                <w:rPr>
                  <w:rFonts w:ascii="Open Sans" w:eastAsia="Open Sans" w:hAnsi="Open Sans" w:cs="Open Sans"/>
                  <w:color w:val="0C56A5"/>
                  <w:sz w:val="18"/>
                  <w:u w:val="single" w:color="0C56A5"/>
                </w:rPr>
                <w:t>uwmh.civil.ntua.gr/projects/146-cirseau.html</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hyperlink r:id="rId88">
              <w:r>
                <w:rPr>
                  <w:rFonts w:ascii="Open Sans" w:eastAsia="Open Sans" w:hAnsi="Open Sans" w:cs="Open Sans"/>
                  <w:color w:val="565656"/>
                  <w:sz w:val="18"/>
                </w:rPr>
                <w:t xml:space="preserve"> </w:t>
              </w:r>
            </w:hyperlink>
            <w:hyperlink r:id="rId89">
              <w:r>
                <w:rPr>
                  <w:rFonts w:ascii="Open Sans" w:eastAsia="Open Sans" w:hAnsi="Open Sans" w:cs="Open Sans"/>
                  <w:color w:val="0C56A5"/>
                  <w:sz w:val="18"/>
                  <w:u w:val="single" w:color="0C56A5"/>
                </w:rPr>
                <w:t>10.3030/101135403</w:t>
              </w:r>
            </w:hyperlink>
            <w:r>
              <w:rPr>
                <w:rFonts w:ascii="Open Sans" w:eastAsia="Open Sans" w:hAnsi="Open Sans" w:cs="Open Sans"/>
                <w:color w:val="565656"/>
                <w:sz w:val="18"/>
              </w:rPr>
              <w:t xml:space="preserve"> </w:t>
            </w:r>
          </w:p>
          <w:p w14:paraId="30A6D439" w14:textId="77777777" w:rsidR="00570B2A" w:rsidRDefault="00000000">
            <w:pPr>
              <w:spacing w:after="175"/>
              <w:ind w:left="542"/>
            </w:pPr>
            <w:r>
              <w:rPr>
                <w:rFonts w:ascii="Open Sans" w:eastAsia="Open Sans" w:hAnsi="Open Sans" w:cs="Open Sans"/>
                <w:color w:val="757575"/>
                <w:sz w:val="18"/>
              </w:rPr>
              <w:t xml:space="preserve">[ 09/2023 – 08/2028 ] </w:t>
            </w:r>
            <w:r>
              <w:rPr>
                <w:rFonts w:ascii="Open Sans" w:eastAsia="Open Sans" w:hAnsi="Open Sans" w:cs="Open Sans"/>
                <w:color w:val="565656"/>
                <w:sz w:val="18"/>
              </w:rPr>
              <w:t xml:space="preserve"> </w:t>
            </w:r>
            <w:r>
              <w:rPr>
                <w:rFonts w:ascii="Open Sans" w:eastAsia="Open Sans" w:hAnsi="Open Sans" w:cs="Open Sans"/>
                <w:b/>
                <w:color w:val="404040"/>
                <w:sz w:val="18"/>
              </w:rPr>
              <w:t>NATALIE (NTUA) HORIZON 2020</w:t>
            </w:r>
            <w:r>
              <w:rPr>
                <w:rFonts w:ascii="Open Sans" w:eastAsia="Open Sans" w:hAnsi="Open Sans" w:cs="Open Sans"/>
                <w:color w:val="565656"/>
                <w:sz w:val="18"/>
              </w:rPr>
              <w:t xml:space="preserve"> </w:t>
            </w:r>
          </w:p>
          <w:p w14:paraId="0B2849AE" w14:textId="77777777" w:rsidR="00570B2A" w:rsidRDefault="00000000">
            <w:pPr>
              <w:spacing w:after="116" w:line="264" w:lineRule="auto"/>
              <w:ind w:left="2525"/>
            </w:pPr>
            <w:r>
              <w:rPr>
                <w:rFonts w:ascii="Open Sans" w:eastAsia="Open Sans" w:hAnsi="Open Sans" w:cs="Open Sans"/>
                <w:color w:val="504B48"/>
                <w:sz w:val="18"/>
              </w:rPr>
              <w:t>NATALIE: Accelerating and mainstreaming transformative NATure-bAsed solutions to enhance resiLIEnce to climate change for diverse bio-geographical European regions</w:t>
            </w:r>
          </w:p>
          <w:p w14:paraId="239F49D1" w14:textId="77777777" w:rsidR="00570B2A" w:rsidRDefault="00000000">
            <w:pPr>
              <w:spacing w:after="0"/>
              <w:ind w:right="73" w:firstLine="2525"/>
              <w:jc w:val="both"/>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90">
              <w:r>
                <w:rPr>
                  <w:rFonts w:ascii="Open Sans" w:eastAsia="Open Sans" w:hAnsi="Open Sans" w:cs="Open Sans"/>
                  <w:color w:val="0C56A5"/>
                  <w:sz w:val="18"/>
                  <w:u w:val="single" w:color="0C56A5"/>
                </w:rPr>
                <w:t>https://www.natalieproject.eu/</w:t>
              </w:r>
            </w:hyperlink>
            <w:hyperlink r:id="rId91">
              <w:r>
                <w:rPr>
                  <w:rFonts w:ascii="Open Sans" w:eastAsia="Open Sans" w:hAnsi="Open Sans" w:cs="Open Sans"/>
                  <w:color w:val="565656"/>
                  <w:sz w:val="18"/>
                </w:rPr>
                <w:t xml:space="preserve"> </w:t>
              </w:r>
            </w:hyperlink>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92">
              <w:r>
                <w:rPr>
                  <w:rFonts w:ascii="Open Sans" w:eastAsia="Open Sans" w:hAnsi="Open Sans" w:cs="Open Sans"/>
                  <w:color w:val="0C56A5"/>
                  <w:sz w:val="18"/>
                  <w:u w:val="single" w:color="0C56A5"/>
                </w:rPr>
                <w:t>https://www.linkedin.com/showcase/natalieproject</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hyperlink r:id="rId93">
              <w:r>
                <w:rPr>
                  <w:rFonts w:ascii="Open Sans" w:eastAsia="Open Sans" w:hAnsi="Open Sans" w:cs="Open Sans"/>
                  <w:color w:val="565656"/>
                  <w:sz w:val="18"/>
                </w:rPr>
                <w:t xml:space="preserve"> </w:t>
              </w:r>
            </w:hyperlink>
            <w:hyperlink r:id="rId94">
              <w:r>
                <w:rPr>
                  <w:rFonts w:ascii="Open Sans" w:eastAsia="Open Sans" w:hAnsi="Open Sans" w:cs="Open Sans"/>
                  <w:color w:val="0C56A5"/>
                  <w:sz w:val="18"/>
                  <w:u w:val="single" w:color="0C56A5"/>
                </w:rPr>
                <w:t xml:space="preserve">http </w:t>
              </w:r>
            </w:hyperlink>
            <w:hyperlink r:id="rId95">
              <w:r>
                <w:rPr>
                  <w:rFonts w:ascii="Open Sans" w:eastAsia="Open Sans" w:hAnsi="Open Sans" w:cs="Open Sans"/>
                  <w:color w:val="0C56A5"/>
                  <w:sz w:val="18"/>
                  <w:u w:val="single" w:color="0C56A5"/>
                </w:rPr>
                <w:t>s://www.uwmh.civil.ntua.gr/projects/123-natalie.html</w:t>
              </w:r>
            </w:hyperlink>
            <w:hyperlink r:id="rId96">
              <w:r>
                <w:rPr>
                  <w:rFonts w:ascii="Open Sans" w:eastAsia="Open Sans" w:hAnsi="Open Sans" w:cs="Open Sans"/>
                  <w:color w:val="565656"/>
                  <w:sz w:val="18"/>
                </w:rPr>
                <w:t xml:space="preserve"> </w:t>
              </w:r>
            </w:hyperlink>
            <w:r>
              <w:rPr>
                <w:rFonts w:ascii="Open Sans" w:eastAsia="Open Sans" w:hAnsi="Open Sans" w:cs="Open Sans"/>
                <w:color w:val="D3D3D3"/>
                <w:sz w:val="18"/>
              </w:rPr>
              <w:t>|</w:t>
            </w:r>
            <w:hyperlink r:id="rId97">
              <w:r>
                <w:rPr>
                  <w:rFonts w:ascii="Open Sans" w:eastAsia="Open Sans" w:hAnsi="Open Sans" w:cs="Open Sans"/>
                  <w:color w:val="565656"/>
                  <w:sz w:val="18"/>
                </w:rPr>
                <w:t xml:space="preserve"> </w:t>
              </w:r>
            </w:hyperlink>
            <w:hyperlink r:id="rId98">
              <w:r>
                <w:rPr>
                  <w:rFonts w:ascii="Open Sans" w:eastAsia="Open Sans" w:hAnsi="Open Sans" w:cs="Open Sans"/>
                  <w:color w:val="0C56A5"/>
                  <w:sz w:val="18"/>
                  <w:u w:val="single" w:color="0C56A5"/>
                </w:rPr>
                <w:t>10.3030/101112859</w:t>
              </w:r>
            </w:hyperlink>
            <w:hyperlink r:id="rId99">
              <w:r>
                <w:rPr>
                  <w:rFonts w:ascii="Open Sans" w:eastAsia="Open Sans" w:hAnsi="Open Sans" w:cs="Open Sans"/>
                  <w:color w:val="565656"/>
                  <w:sz w:val="18"/>
                </w:rPr>
                <w:t xml:space="preserve"> </w:t>
              </w:r>
            </w:hyperlink>
            <w:r>
              <w:rPr>
                <w:rFonts w:ascii="Open Sans" w:eastAsia="Open Sans" w:hAnsi="Open Sans" w:cs="Open Sans"/>
                <w:color w:val="757575"/>
                <w:sz w:val="18"/>
              </w:rPr>
              <w:t xml:space="preserve">[ 01/06/2025 – 30/06/2028 ] </w:t>
            </w:r>
            <w:r>
              <w:rPr>
                <w:rFonts w:ascii="Open Sans" w:eastAsia="Open Sans" w:hAnsi="Open Sans" w:cs="Open Sans"/>
                <w:color w:val="565656"/>
                <w:sz w:val="18"/>
              </w:rPr>
              <w:t xml:space="preserve"> </w:t>
            </w:r>
            <w:r>
              <w:rPr>
                <w:rFonts w:ascii="Open Sans" w:eastAsia="Open Sans" w:hAnsi="Open Sans" w:cs="Open Sans"/>
                <w:b/>
                <w:color w:val="404040"/>
                <w:sz w:val="18"/>
              </w:rPr>
              <w:t>S.W.I.F.T (NTUA) EDF</w:t>
            </w:r>
            <w:r>
              <w:rPr>
                <w:rFonts w:ascii="Open Sans" w:eastAsia="Open Sans" w:hAnsi="Open Sans" w:cs="Open Sans"/>
                <w:color w:val="565656"/>
                <w:sz w:val="18"/>
              </w:rPr>
              <w:t xml:space="preserve"> </w:t>
            </w:r>
          </w:p>
        </w:tc>
      </w:tr>
    </w:tbl>
    <w:p w14:paraId="0C3792CC" w14:textId="77777777" w:rsidR="00570B2A" w:rsidRDefault="00000000">
      <w:pPr>
        <w:pStyle w:val="1"/>
        <w:ind w:left="2117" w:right="30"/>
      </w:pPr>
      <w:r>
        <w:t xml:space="preserve">SHIPS </w:t>
      </w:r>
    </w:p>
    <w:p w14:paraId="4B0760F8" w14:textId="77777777" w:rsidR="00570B2A" w:rsidRDefault="00000000">
      <w:pPr>
        <w:spacing w:after="602" w:line="265" w:lineRule="auto"/>
        <w:ind w:left="689" w:right="30" w:hanging="10"/>
      </w:pPr>
      <w:r>
        <w:rPr>
          <w:rFonts w:ascii="Open Sans" w:eastAsia="Open Sans" w:hAnsi="Open Sans" w:cs="Open Sans"/>
          <w:color w:val="757575"/>
          <w:sz w:val="18"/>
        </w:rPr>
        <w:t xml:space="preserve">[ 16/12/2023 – Current ] </w:t>
      </w:r>
      <w:r>
        <w:rPr>
          <w:rFonts w:ascii="Open Sans" w:eastAsia="Open Sans" w:hAnsi="Open Sans" w:cs="Open Sans"/>
          <w:color w:val="565656"/>
          <w:sz w:val="18"/>
        </w:rPr>
        <w:t xml:space="preserve"> </w:t>
      </w:r>
    </w:p>
    <w:p w14:paraId="751FE128" w14:textId="77777777" w:rsidR="00570B2A" w:rsidRDefault="00000000">
      <w:pPr>
        <w:pStyle w:val="1"/>
        <w:spacing w:after="525"/>
        <w:ind w:left="908" w:right="30"/>
      </w:pPr>
      <w:r>
        <w:t xml:space="preserve">DRIVING LICENCE </w:t>
      </w:r>
    </w:p>
    <w:p w14:paraId="630DBE48" w14:textId="77777777" w:rsidR="00570B2A" w:rsidRDefault="00000000">
      <w:pPr>
        <w:spacing w:before="195" w:after="116" w:line="262" w:lineRule="auto"/>
        <w:ind w:left="2891" w:hanging="10"/>
        <w:jc w:val="both"/>
      </w:pPr>
      <w:r>
        <w:rPr>
          <w:rFonts w:ascii="Open Sans" w:eastAsia="Open Sans" w:hAnsi="Open Sans" w:cs="Open Sans"/>
          <w:color w:val="504B48"/>
          <w:sz w:val="18"/>
        </w:rPr>
        <w:t>Sustainable Water Innovations for Fielded Troops</w:t>
      </w:r>
    </w:p>
    <w:p w14:paraId="2149A8A6" w14:textId="77777777" w:rsidR="00570B2A" w:rsidRDefault="00000000">
      <w:pPr>
        <w:spacing w:after="191" w:line="342" w:lineRule="auto"/>
        <w:ind w:left="2891" w:right="555" w:hanging="10"/>
        <w:jc w:val="both"/>
      </w:pPr>
      <w:r>
        <w:rPr>
          <w:rFonts w:ascii="Open Sans" w:eastAsia="Open Sans" w:hAnsi="Open Sans" w:cs="Open Sans"/>
          <w:b/>
          <w:color w:val="565656"/>
          <w:sz w:val="18"/>
        </w:rPr>
        <w:lastRenderedPageBreak/>
        <w:t>Links:</w:t>
      </w:r>
      <w:r>
        <w:rPr>
          <w:rFonts w:ascii="Open Sans" w:eastAsia="Open Sans" w:hAnsi="Open Sans" w:cs="Open Sans"/>
          <w:color w:val="565656"/>
          <w:sz w:val="18"/>
        </w:rPr>
        <w:t xml:space="preserve"> </w:t>
      </w:r>
      <w:hyperlink r:id="rId100">
        <w:r>
          <w:rPr>
            <w:rFonts w:ascii="Open Sans" w:eastAsia="Open Sans" w:hAnsi="Open Sans" w:cs="Open Sans"/>
            <w:color w:val="0C56A5"/>
            <w:sz w:val="18"/>
            <w:u w:val="single" w:color="0C56A5"/>
          </w:rPr>
          <w:t>https://www.uwmh.civil.ntua.gr/projects/154-s-w-i-f-t.html</w:t>
        </w:r>
      </w:hyperlink>
      <w:hyperlink r:id="rId101">
        <w:r>
          <w:rPr>
            <w:rFonts w:ascii="Open Sans" w:eastAsia="Open Sans" w:hAnsi="Open Sans" w:cs="Open Sans"/>
            <w:color w:val="565656"/>
            <w:sz w:val="18"/>
          </w:rPr>
          <w:t xml:space="preserve"> </w:t>
        </w:r>
      </w:hyperlink>
      <w:r>
        <w:rPr>
          <w:rFonts w:ascii="Open Sans" w:eastAsia="Open Sans" w:hAnsi="Open Sans" w:cs="Open Sans"/>
          <w:color w:val="D3D3D3"/>
          <w:sz w:val="18"/>
        </w:rPr>
        <w:t>|</w:t>
      </w:r>
      <w:hyperlink r:id="rId102">
        <w:r>
          <w:rPr>
            <w:rFonts w:ascii="Open Sans" w:eastAsia="Open Sans" w:hAnsi="Open Sans" w:cs="Open Sans"/>
            <w:color w:val="565656"/>
            <w:sz w:val="18"/>
          </w:rPr>
          <w:t xml:space="preserve"> </w:t>
        </w:r>
      </w:hyperlink>
      <w:hyperlink r:id="rId103">
        <w:r>
          <w:rPr>
            <w:rFonts w:ascii="Open Sans" w:eastAsia="Open Sans" w:hAnsi="Open Sans" w:cs="Open Sans"/>
            <w:color w:val="0C56A5"/>
            <w:sz w:val="18"/>
            <w:u w:val="single" w:color="0C56A5"/>
          </w:rPr>
          <w:t>https://defence-industry</w:t>
        </w:r>
      </w:hyperlink>
      <w:hyperlink r:id="rId104">
        <w:r>
          <w:rPr>
            <w:rFonts w:ascii="Open Sans" w:eastAsia="Open Sans" w:hAnsi="Open Sans" w:cs="Open Sans"/>
            <w:color w:val="0C56A5"/>
            <w:sz w:val="18"/>
            <w:u w:val="single" w:color="0C56A5"/>
          </w:rPr>
          <w:t xml:space="preserve">space.ec.europa.eu/document/download/71484380-7544-4ef6-9619-46fa89047f91_en? </w:t>
        </w:r>
      </w:hyperlink>
      <w:hyperlink r:id="rId105">
        <w:r>
          <w:rPr>
            <w:rFonts w:ascii="Open Sans" w:eastAsia="Open Sans" w:hAnsi="Open Sans" w:cs="Open Sans"/>
            <w:color w:val="0C56A5"/>
            <w:sz w:val="18"/>
            <w:u w:val="single" w:color="0C56A5"/>
          </w:rPr>
          <w:t>fi</w:t>
        </w:r>
      </w:hyperlink>
      <w:hyperlink r:id="rId106">
        <w:r>
          <w:rPr>
            <w:rFonts w:ascii="Open Sans" w:eastAsia="Open Sans" w:hAnsi="Open Sans" w:cs="Open Sans"/>
            <w:color w:val="0C56A5"/>
            <w:sz w:val="18"/>
            <w:u w:val="single" w:color="0C56A5"/>
          </w:rPr>
          <w:t>lename=EDF-2023-LS-RA-DIS-NT S.W.I.F.T.pdf</w:t>
        </w:r>
      </w:hyperlink>
      <w:hyperlink r:id="rId107">
        <w:r>
          <w:rPr>
            <w:rFonts w:ascii="Open Sans" w:eastAsia="Open Sans" w:hAnsi="Open Sans" w:cs="Open Sans"/>
            <w:color w:val="565656"/>
            <w:sz w:val="18"/>
          </w:rPr>
          <w:t xml:space="preserve"> </w:t>
        </w:r>
      </w:hyperlink>
    </w:p>
    <w:p w14:paraId="21D7AFA3" w14:textId="77777777" w:rsidR="00570B2A" w:rsidRDefault="00000000">
      <w:pPr>
        <w:spacing w:after="173"/>
        <w:ind w:left="908" w:hanging="10"/>
      </w:pPr>
      <w:r>
        <w:rPr>
          <w:rFonts w:ascii="Open Sans" w:eastAsia="Open Sans" w:hAnsi="Open Sans" w:cs="Open Sans"/>
          <w:color w:val="757575"/>
          <w:sz w:val="18"/>
        </w:rPr>
        <w:t xml:space="preserve">[ 11/2023 – 11/2026 ] </w:t>
      </w:r>
      <w:r>
        <w:rPr>
          <w:rFonts w:ascii="Open Sans" w:eastAsia="Open Sans" w:hAnsi="Open Sans" w:cs="Open Sans"/>
          <w:color w:val="565656"/>
          <w:sz w:val="18"/>
        </w:rPr>
        <w:t xml:space="preserve"> </w:t>
      </w:r>
      <w:r>
        <w:rPr>
          <w:rFonts w:ascii="Open Sans" w:eastAsia="Open Sans" w:hAnsi="Open Sans" w:cs="Open Sans"/>
          <w:b/>
          <w:color w:val="404040"/>
          <w:sz w:val="18"/>
        </w:rPr>
        <w:t>CHOICE (NTUA) HORIZON 2020</w:t>
      </w:r>
      <w:r>
        <w:rPr>
          <w:rFonts w:ascii="Open Sans" w:eastAsia="Open Sans" w:hAnsi="Open Sans" w:cs="Open Sans"/>
          <w:color w:val="565656"/>
          <w:sz w:val="18"/>
        </w:rPr>
        <w:t xml:space="preserve"> </w:t>
      </w:r>
    </w:p>
    <w:p w14:paraId="6A79D70E" w14:textId="77777777" w:rsidR="00570B2A" w:rsidRDefault="00000000">
      <w:pPr>
        <w:spacing w:after="116" w:line="262" w:lineRule="auto"/>
        <w:ind w:left="2891" w:hanging="10"/>
        <w:jc w:val="both"/>
      </w:pPr>
      <w:r>
        <w:rPr>
          <w:rFonts w:ascii="Open Sans" w:eastAsia="Open Sans" w:hAnsi="Open Sans" w:cs="Open Sans"/>
          <w:color w:val="504B48"/>
          <w:sz w:val="18"/>
        </w:rPr>
        <w:t>HORIZON 2020 - CHOICE Mainstream Mitigation Pathways for a Climate-Conscious Change in the Food Chain</w:t>
      </w:r>
    </w:p>
    <w:p w14:paraId="5F3C21EE" w14:textId="77777777" w:rsidR="00570B2A" w:rsidRDefault="00000000">
      <w:pPr>
        <w:spacing w:after="223" w:line="388" w:lineRule="auto"/>
        <w:ind w:left="2891" w:hanging="10"/>
        <w:jc w:val="both"/>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108">
        <w:r>
          <w:rPr>
            <w:rFonts w:ascii="Open Sans" w:eastAsia="Open Sans" w:hAnsi="Open Sans" w:cs="Open Sans"/>
            <w:color w:val="0C56A5"/>
            <w:sz w:val="18"/>
            <w:u w:val="single" w:color="0C56A5"/>
          </w:rPr>
          <w:t>https://www.climatechoice.eu/</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hyperlink r:id="rId109">
        <w:r>
          <w:rPr>
            <w:rFonts w:ascii="Open Sans" w:eastAsia="Open Sans" w:hAnsi="Open Sans" w:cs="Open Sans"/>
            <w:color w:val="565656"/>
            <w:sz w:val="18"/>
          </w:rPr>
          <w:t xml:space="preserve"> </w:t>
        </w:r>
      </w:hyperlink>
      <w:hyperlink r:id="rId110">
        <w:r>
          <w:rPr>
            <w:rFonts w:ascii="Open Sans" w:eastAsia="Open Sans" w:hAnsi="Open Sans" w:cs="Open Sans"/>
            <w:color w:val="0C56A5"/>
            <w:sz w:val="18"/>
            <w:u w:val="single" w:color="0C56A5"/>
          </w:rPr>
          <w:t>https://www.linkedin.com/company/climatechoiceeu</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111">
        <w:r>
          <w:rPr>
            <w:rFonts w:ascii="Open Sans" w:eastAsia="Open Sans" w:hAnsi="Open Sans" w:cs="Open Sans"/>
            <w:color w:val="0C56A5"/>
            <w:sz w:val="18"/>
            <w:u w:val="single" w:color="0C56A5"/>
          </w:rPr>
          <w:t xml:space="preserve">ht </w:t>
        </w:r>
      </w:hyperlink>
      <w:hyperlink r:id="rId112">
        <w:r>
          <w:rPr>
            <w:rFonts w:ascii="Open Sans" w:eastAsia="Open Sans" w:hAnsi="Open Sans" w:cs="Open Sans"/>
            <w:color w:val="0C56A5"/>
            <w:sz w:val="18"/>
            <w:u w:val="single" w:color="0C56A5"/>
          </w:rPr>
          <w:t>tps://www.uwmh.civil.ntua.gr/projects/134-choice.html</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hyperlink r:id="rId113">
        <w:r>
          <w:rPr>
            <w:rFonts w:ascii="Open Sans" w:eastAsia="Open Sans" w:hAnsi="Open Sans" w:cs="Open Sans"/>
            <w:color w:val="565656"/>
            <w:sz w:val="18"/>
          </w:rPr>
          <w:t xml:space="preserve"> </w:t>
        </w:r>
      </w:hyperlink>
      <w:hyperlink r:id="rId114">
        <w:r>
          <w:rPr>
            <w:rFonts w:ascii="Open Sans" w:eastAsia="Open Sans" w:hAnsi="Open Sans" w:cs="Open Sans"/>
            <w:color w:val="0C56A5"/>
            <w:sz w:val="18"/>
            <w:u w:val="single" w:color="0C56A5"/>
          </w:rPr>
          <w:t>10.3030/101081617</w:t>
        </w:r>
      </w:hyperlink>
      <w:r>
        <w:rPr>
          <w:rFonts w:ascii="Open Sans" w:eastAsia="Open Sans" w:hAnsi="Open Sans" w:cs="Open Sans"/>
          <w:color w:val="565656"/>
          <w:sz w:val="18"/>
        </w:rPr>
        <w:t xml:space="preserve"> </w:t>
      </w:r>
    </w:p>
    <w:p w14:paraId="20EE8C3E" w14:textId="77777777" w:rsidR="00570B2A" w:rsidRDefault="00000000">
      <w:pPr>
        <w:spacing w:after="173"/>
        <w:ind w:left="908" w:hanging="10"/>
      </w:pPr>
      <w:r>
        <w:rPr>
          <w:rFonts w:ascii="Open Sans" w:eastAsia="Open Sans" w:hAnsi="Open Sans" w:cs="Open Sans"/>
          <w:color w:val="757575"/>
          <w:sz w:val="18"/>
        </w:rPr>
        <w:t xml:space="preserve">[ 04/2024 – 12/2025 ] </w:t>
      </w:r>
      <w:r>
        <w:rPr>
          <w:rFonts w:ascii="Open Sans" w:eastAsia="Open Sans" w:hAnsi="Open Sans" w:cs="Open Sans"/>
          <w:color w:val="565656"/>
          <w:sz w:val="18"/>
        </w:rPr>
        <w:t xml:space="preserve"> </w:t>
      </w:r>
      <w:r>
        <w:rPr>
          <w:rFonts w:ascii="Open Sans" w:eastAsia="Open Sans" w:hAnsi="Open Sans" w:cs="Open Sans"/>
          <w:b/>
          <w:color w:val="404040"/>
          <w:sz w:val="18"/>
        </w:rPr>
        <w:t>ComAS (CoCreate) ERASMUS+ KA220-YOU</w:t>
      </w:r>
      <w:r>
        <w:rPr>
          <w:rFonts w:ascii="Open Sans" w:eastAsia="Open Sans" w:hAnsi="Open Sans" w:cs="Open Sans"/>
          <w:color w:val="565656"/>
          <w:sz w:val="18"/>
        </w:rPr>
        <w:t xml:space="preserve"> </w:t>
      </w:r>
    </w:p>
    <w:p w14:paraId="7A86E5C2" w14:textId="77777777" w:rsidR="00570B2A" w:rsidRDefault="00000000">
      <w:pPr>
        <w:spacing w:after="227" w:line="377" w:lineRule="auto"/>
        <w:ind w:left="2891" w:right="3186" w:hanging="10"/>
        <w:jc w:val="both"/>
      </w:pPr>
      <w:r>
        <w:rPr>
          <w:rFonts w:ascii="Open Sans" w:eastAsia="Open Sans" w:hAnsi="Open Sans" w:cs="Open Sans"/>
          <w:color w:val="504B48"/>
          <w:sz w:val="18"/>
        </w:rPr>
        <w:t xml:space="preserve">Community Arts for Civic Engagement and Social Change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15">
        <w:r>
          <w:rPr>
            <w:rFonts w:ascii="Open Sans" w:eastAsia="Open Sans" w:hAnsi="Open Sans" w:cs="Open Sans"/>
            <w:color w:val="0C56A5"/>
            <w:sz w:val="18"/>
            <w:u w:val="single" w:color="0C56A5"/>
          </w:rPr>
          <w:t>https://www.comas-project.com/</w:t>
        </w:r>
      </w:hyperlink>
      <w:hyperlink r:id="rId116">
        <w:r>
          <w:rPr>
            <w:rFonts w:ascii="Open Sans" w:eastAsia="Open Sans" w:hAnsi="Open Sans" w:cs="Open Sans"/>
            <w:color w:val="565656"/>
            <w:sz w:val="18"/>
          </w:rPr>
          <w:t xml:space="preserve"> </w:t>
        </w:r>
      </w:hyperlink>
    </w:p>
    <w:p w14:paraId="24294F5F" w14:textId="77777777" w:rsidR="00570B2A" w:rsidRDefault="00000000">
      <w:pPr>
        <w:spacing w:after="265"/>
        <w:ind w:left="908" w:hanging="10"/>
      </w:pPr>
      <w:r>
        <w:rPr>
          <w:rFonts w:ascii="Open Sans" w:eastAsia="Open Sans" w:hAnsi="Open Sans" w:cs="Open Sans"/>
          <w:color w:val="757575"/>
          <w:sz w:val="18"/>
        </w:rPr>
        <w:t xml:space="preserve">[ 03/2024 – 12/2024 ] </w:t>
      </w:r>
      <w:r>
        <w:rPr>
          <w:rFonts w:ascii="Open Sans" w:eastAsia="Open Sans" w:hAnsi="Open Sans" w:cs="Open Sans"/>
          <w:color w:val="565656"/>
          <w:sz w:val="18"/>
        </w:rPr>
        <w:t xml:space="preserve"> </w:t>
      </w:r>
      <w:r>
        <w:rPr>
          <w:rFonts w:ascii="Open Sans" w:eastAsia="Open Sans" w:hAnsi="Open Sans" w:cs="Open Sans"/>
          <w:b/>
          <w:color w:val="404040"/>
          <w:sz w:val="18"/>
        </w:rPr>
        <w:t>CliMate youth (EY) KA152-YOU</w:t>
      </w:r>
      <w:r>
        <w:rPr>
          <w:rFonts w:ascii="Open Sans" w:eastAsia="Open Sans" w:hAnsi="Open Sans" w:cs="Open Sans"/>
          <w:color w:val="565656"/>
          <w:sz w:val="18"/>
        </w:rPr>
        <w:t xml:space="preserve"> </w:t>
      </w:r>
    </w:p>
    <w:p w14:paraId="5FD6A7C8" w14:textId="77777777" w:rsidR="00570B2A" w:rsidRDefault="00000000">
      <w:pPr>
        <w:spacing w:after="265"/>
        <w:ind w:left="908" w:hanging="10"/>
      </w:pPr>
      <w:r>
        <w:rPr>
          <w:rFonts w:ascii="Open Sans" w:eastAsia="Open Sans" w:hAnsi="Open Sans" w:cs="Open Sans"/>
          <w:color w:val="757575"/>
          <w:sz w:val="18"/>
        </w:rPr>
        <w:t xml:space="preserve">[ 09/2023 – 05/2024 ] </w:t>
      </w:r>
      <w:r>
        <w:rPr>
          <w:rFonts w:ascii="Open Sans" w:eastAsia="Open Sans" w:hAnsi="Open Sans" w:cs="Open Sans"/>
          <w:color w:val="565656"/>
          <w:sz w:val="18"/>
        </w:rPr>
        <w:t xml:space="preserve"> </w:t>
      </w:r>
      <w:r>
        <w:rPr>
          <w:rFonts w:ascii="Open Sans" w:eastAsia="Open Sans" w:hAnsi="Open Sans" w:cs="Open Sans"/>
          <w:b/>
          <w:color w:val="404040"/>
          <w:sz w:val="18"/>
        </w:rPr>
        <w:t>Leave Noone Behind (EY) KA152-YOU</w:t>
      </w:r>
      <w:r>
        <w:rPr>
          <w:rFonts w:ascii="Open Sans" w:eastAsia="Open Sans" w:hAnsi="Open Sans" w:cs="Open Sans"/>
          <w:color w:val="565656"/>
          <w:sz w:val="18"/>
        </w:rPr>
        <w:t xml:space="preserve"> </w:t>
      </w:r>
    </w:p>
    <w:p w14:paraId="48EF8D4E" w14:textId="77777777" w:rsidR="00570B2A" w:rsidRDefault="00000000">
      <w:pPr>
        <w:spacing w:after="173"/>
        <w:ind w:left="908" w:hanging="10"/>
      </w:pPr>
      <w:r>
        <w:rPr>
          <w:rFonts w:ascii="Open Sans" w:eastAsia="Open Sans" w:hAnsi="Open Sans" w:cs="Open Sans"/>
          <w:color w:val="757575"/>
          <w:sz w:val="18"/>
        </w:rPr>
        <w:t xml:space="preserve">[ 01/2022 – 12/2023 ] </w:t>
      </w:r>
      <w:r>
        <w:rPr>
          <w:rFonts w:ascii="Open Sans" w:eastAsia="Open Sans" w:hAnsi="Open Sans" w:cs="Open Sans"/>
          <w:color w:val="565656"/>
          <w:sz w:val="18"/>
        </w:rPr>
        <w:t xml:space="preserve"> </w:t>
      </w:r>
      <w:r>
        <w:rPr>
          <w:rFonts w:ascii="Open Sans" w:eastAsia="Open Sans" w:hAnsi="Open Sans" w:cs="Open Sans"/>
          <w:b/>
          <w:color w:val="404040"/>
          <w:sz w:val="18"/>
        </w:rPr>
        <w:t>WAFLE (ASPETE) ERASMUS+ KA2</w:t>
      </w:r>
      <w:r>
        <w:rPr>
          <w:rFonts w:ascii="Open Sans" w:eastAsia="Open Sans" w:hAnsi="Open Sans" w:cs="Open Sans"/>
          <w:color w:val="565656"/>
          <w:sz w:val="18"/>
        </w:rPr>
        <w:t xml:space="preserve"> </w:t>
      </w:r>
    </w:p>
    <w:p w14:paraId="290CC786" w14:textId="77777777" w:rsidR="00570B2A" w:rsidRDefault="00000000">
      <w:pPr>
        <w:spacing w:after="116" w:line="262" w:lineRule="auto"/>
        <w:ind w:left="2891" w:hanging="10"/>
        <w:jc w:val="both"/>
      </w:pPr>
      <w:r>
        <w:rPr>
          <w:rFonts w:ascii="Open Sans" w:eastAsia="Open Sans" w:hAnsi="Open Sans" w:cs="Open Sans"/>
          <w:color w:val="504B48"/>
          <w:sz w:val="18"/>
        </w:rPr>
        <w:t>Water Footprints Literacy Education</w:t>
      </w:r>
    </w:p>
    <w:p w14:paraId="6A4F1F84" w14:textId="77777777" w:rsidR="00570B2A" w:rsidRDefault="00000000">
      <w:pPr>
        <w:spacing w:after="357"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17">
        <w:r>
          <w:rPr>
            <w:rFonts w:ascii="Open Sans" w:eastAsia="Open Sans" w:hAnsi="Open Sans" w:cs="Open Sans"/>
            <w:color w:val="0C56A5"/>
            <w:sz w:val="18"/>
            <w:u w:val="single" w:color="0C56A5"/>
          </w:rPr>
          <w:t>https://sites.google.com/view/wa</w:t>
        </w:r>
      </w:hyperlink>
      <w:hyperlink r:id="rId118">
        <w:r>
          <w:rPr>
            <w:rFonts w:ascii="Open Sans" w:eastAsia="Open Sans" w:hAnsi="Open Sans" w:cs="Open Sans"/>
            <w:color w:val="0C56A5"/>
            <w:sz w:val="18"/>
            <w:u w:val="single" w:color="0C56A5"/>
          </w:rPr>
          <w:t>fl</w:t>
        </w:r>
      </w:hyperlink>
      <w:hyperlink r:id="rId119">
        <w:r>
          <w:rPr>
            <w:rFonts w:ascii="Open Sans" w:eastAsia="Open Sans" w:hAnsi="Open Sans" w:cs="Open Sans"/>
            <w:color w:val="0C56A5"/>
            <w:sz w:val="18"/>
            <w:u w:val="single" w:color="0C56A5"/>
          </w:rPr>
          <w:t>eproject/</w:t>
        </w:r>
      </w:hyperlink>
      <w:hyperlink r:id="rId120">
        <w:r>
          <w:rPr>
            <w:rFonts w:ascii="Open Sans" w:eastAsia="Open Sans" w:hAnsi="Open Sans" w:cs="Open Sans"/>
            <w:color w:val="565656"/>
            <w:sz w:val="18"/>
          </w:rPr>
          <w:t xml:space="preserve"> </w:t>
        </w:r>
      </w:hyperlink>
    </w:p>
    <w:p w14:paraId="787901DC" w14:textId="77777777" w:rsidR="00570B2A" w:rsidRDefault="00000000">
      <w:pPr>
        <w:spacing w:after="173"/>
        <w:ind w:left="908" w:hanging="10"/>
      </w:pPr>
      <w:r>
        <w:rPr>
          <w:rFonts w:ascii="Open Sans" w:eastAsia="Open Sans" w:hAnsi="Open Sans" w:cs="Open Sans"/>
          <w:color w:val="757575"/>
          <w:sz w:val="18"/>
        </w:rPr>
        <w:t xml:space="preserve">[ 09/2016 – 09/2018 ] </w:t>
      </w:r>
      <w:r>
        <w:rPr>
          <w:rFonts w:ascii="Open Sans" w:eastAsia="Open Sans" w:hAnsi="Open Sans" w:cs="Open Sans"/>
          <w:color w:val="565656"/>
          <w:sz w:val="18"/>
        </w:rPr>
        <w:t xml:space="preserve"> </w:t>
      </w:r>
      <w:r>
        <w:rPr>
          <w:rFonts w:ascii="Open Sans" w:eastAsia="Open Sans" w:hAnsi="Open Sans" w:cs="Open Sans"/>
          <w:b/>
          <w:color w:val="404040"/>
          <w:sz w:val="18"/>
        </w:rPr>
        <w:t>Green Skills for VET (ASPETE) ERASMUS+ KA2</w:t>
      </w:r>
      <w:r>
        <w:rPr>
          <w:rFonts w:ascii="Open Sans" w:eastAsia="Open Sans" w:hAnsi="Open Sans" w:cs="Open Sans"/>
          <w:color w:val="565656"/>
          <w:sz w:val="18"/>
        </w:rPr>
        <w:t xml:space="preserve"> </w:t>
      </w:r>
    </w:p>
    <w:p w14:paraId="55495F3D" w14:textId="77777777" w:rsidR="00570B2A" w:rsidRDefault="00000000">
      <w:pPr>
        <w:spacing w:after="318" w:line="275" w:lineRule="auto"/>
        <w:ind w:left="2891" w:right="192" w:hanging="10"/>
      </w:pPr>
      <w:r>
        <w:rPr>
          <w:rFonts w:ascii="Open Sans" w:eastAsia="Open Sans" w:hAnsi="Open Sans" w:cs="Open Sans"/>
          <w:color w:val="504B48"/>
          <w:sz w:val="18"/>
        </w:rPr>
        <w:t xml:space="preserve">Green Skills for VET – Development of Learning material/concepts for ESD in vocational education: education for sustainable development Erasmus+ KA2 project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21">
        <w:r>
          <w:rPr>
            <w:rFonts w:ascii="Open Sans" w:eastAsia="Open Sans" w:hAnsi="Open Sans" w:cs="Open Sans"/>
            <w:color w:val="0C56A5"/>
            <w:sz w:val="18"/>
            <w:u w:val="single" w:color="0C56A5"/>
          </w:rPr>
          <w:t>https://www.greenskills4vet.eu/</w:t>
        </w:r>
      </w:hyperlink>
      <w:hyperlink r:id="rId122">
        <w:r>
          <w:rPr>
            <w:rFonts w:ascii="Open Sans" w:eastAsia="Open Sans" w:hAnsi="Open Sans" w:cs="Open Sans"/>
            <w:color w:val="565656"/>
            <w:sz w:val="18"/>
          </w:rPr>
          <w:t xml:space="preserve"> </w:t>
        </w:r>
      </w:hyperlink>
    </w:p>
    <w:p w14:paraId="7AD78CD6" w14:textId="77777777" w:rsidR="00570B2A" w:rsidRDefault="00000000">
      <w:pPr>
        <w:spacing w:after="173"/>
        <w:ind w:left="908" w:hanging="10"/>
      </w:pPr>
      <w:r>
        <w:rPr>
          <w:rFonts w:ascii="Open Sans" w:eastAsia="Open Sans" w:hAnsi="Open Sans" w:cs="Open Sans"/>
          <w:color w:val="757575"/>
          <w:sz w:val="18"/>
        </w:rPr>
        <w:t xml:space="preserve">[ 09/2017 – 07/2018 ] </w:t>
      </w:r>
      <w:r>
        <w:rPr>
          <w:rFonts w:ascii="Open Sans" w:eastAsia="Open Sans" w:hAnsi="Open Sans" w:cs="Open Sans"/>
          <w:color w:val="565656"/>
          <w:sz w:val="18"/>
        </w:rPr>
        <w:t xml:space="preserve"> </w:t>
      </w:r>
      <w:r>
        <w:rPr>
          <w:rFonts w:ascii="Open Sans" w:eastAsia="Open Sans" w:hAnsi="Open Sans" w:cs="Open Sans"/>
          <w:b/>
          <w:color w:val="404040"/>
          <w:sz w:val="18"/>
        </w:rPr>
        <w:t>EMME – CARE (CYI) HORIZON 2020 TEAMING</w:t>
      </w:r>
      <w:r>
        <w:rPr>
          <w:rFonts w:ascii="Open Sans" w:eastAsia="Open Sans" w:hAnsi="Open Sans" w:cs="Open Sans"/>
          <w:color w:val="565656"/>
          <w:sz w:val="18"/>
        </w:rPr>
        <w:t xml:space="preserve"> </w:t>
      </w:r>
    </w:p>
    <w:p w14:paraId="3A42DA3D" w14:textId="77777777" w:rsidR="00570B2A" w:rsidRDefault="00000000">
      <w:pPr>
        <w:spacing w:after="3" w:line="262" w:lineRule="auto"/>
        <w:ind w:left="2891" w:hanging="10"/>
        <w:jc w:val="both"/>
      </w:pPr>
      <w:r>
        <w:rPr>
          <w:rFonts w:ascii="Open Sans" w:eastAsia="Open Sans" w:hAnsi="Open Sans" w:cs="Open Sans"/>
          <w:color w:val="504B48"/>
          <w:sz w:val="18"/>
        </w:rPr>
        <w:t>Eastern Mediterranean and Middle East – Climate and Atmosphere Research Centre (EMME – CARE)</w:t>
      </w:r>
    </w:p>
    <w:p w14:paraId="31BB309A" w14:textId="77777777" w:rsidR="00570B2A" w:rsidRDefault="00000000">
      <w:pPr>
        <w:spacing w:after="116" w:line="262" w:lineRule="auto"/>
        <w:ind w:left="2891" w:hanging="10"/>
        <w:jc w:val="both"/>
      </w:pPr>
      <w:r>
        <w:rPr>
          <w:rFonts w:ascii="Open Sans" w:eastAsia="Open Sans" w:hAnsi="Open Sans" w:cs="Open Sans"/>
          <w:color w:val="504B48"/>
          <w:sz w:val="18"/>
        </w:rPr>
        <w:t>– Horizon 2020 - Teaming Project (Phase 1) funded for phase 2 – 30M</w:t>
      </w:r>
    </w:p>
    <w:p w14:paraId="754440A2" w14:textId="77777777" w:rsidR="00570B2A" w:rsidRDefault="00000000">
      <w:pPr>
        <w:spacing w:after="350" w:line="255" w:lineRule="auto"/>
        <w:ind w:left="2891" w:hanging="10"/>
        <w:jc w:val="both"/>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123">
        <w:r>
          <w:rPr>
            <w:rFonts w:ascii="Open Sans" w:eastAsia="Open Sans" w:hAnsi="Open Sans" w:cs="Open Sans"/>
            <w:color w:val="0C56A5"/>
            <w:sz w:val="18"/>
            <w:u w:val="single" w:color="0C56A5"/>
          </w:rPr>
          <w:t>https://www.youtube.com/watch?v=olU7gwiwnHU</w:t>
        </w:r>
      </w:hyperlink>
      <w:hyperlink r:id="rId124">
        <w:r>
          <w:rPr>
            <w:rFonts w:ascii="Open Sans" w:eastAsia="Open Sans" w:hAnsi="Open Sans" w:cs="Open Sans"/>
            <w:color w:val="565656"/>
            <w:sz w:val="18"/>
          </w:rPr>
          <w:t xml:space="preserve"> </w:t>
        </w:r>
      </w:hyperlink>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125">
        <w:r>
          <w:rPr>
            <w:rFonts w:ascii="Open Sans" w:eastAsia="Open Sans" w:hAnsi="Open Sans" w:cs="Open Sans"/>
            <w:color w:val="0C56A5"/>
            <w:sz w:val="18"/>
            <w:u w:val="single" w:color="0C56A5"/>
          </w:rPr>
          <w:t>10.3030/856612</w:t>
        </w:r>
      </w:hyperlink>
      <w:r>
        <w:rPr>
          <w:rFonts w:ascii="Open Sans" w:eastAsia="Open Sans" w:hAnsi="Open Sans" w:cs="Open Sans"/>
          <w:color w:val="565656"/>
          <w:sz w:val="18"/>
        </w:rPr>
        <w:t xml:space="preserve"> </w:t>
      </w:r>
    </w:p>
    <w:p w14:paraId="56708C00" w14:textId="77777777" w:rsidR="00570B2A" w:rsidRDefault="00000000">
      <w:pPr>
        <w:spacing w:after="173"/>
        <w:ind w:left="908" w:hanging="10"/>
      </w:pPr>
      <w:r>
        <w:rPr>
          <w:rFonts w:ascii="Open Sans" w:eastAsia="Open Sans" w:hAnsi="Open Sans" w:cs="Open Sans"/>
          <w:color w:val="757575"/>
          <w:sz w:val="18"/>
        </w:rPr>
        <w:t xml:space="preserve">[ 06/2012 – 11/2015 ] </w:t>
      </w:r>
      <w:r>
        <w:rPr>
          <w:rFonts w:ascii="Open Sans" w:eastAsia="Open Sans" w:hAnsi="Open Sans" w:cs="Open Sans"/>
          <w:color w:val="565656"/>
          <w:sz w:val="18"/>
        </w:rPr>
        <w:t xml:space="preserve"> </w:t>
      </w:r>
      <w:r>
        <w:rPr>
          <w:rFonts w:ascii="Open Sans" w:eastAsia="Open Sans" w:hAnsi="Open Sans" w:cs="Open Sans"/>
          <w:b/>
          <w:color w:val="404040"/>
          <w:sz w:val="18"/>
        </w:rPr>
        <w:t>MESP (ADEP) ENPI CBC MED</w:t>
      </w:r>
      <w:r>
        <w:rPr>
          <w:rFonts w:ascii="Open Sans" w:eastAsia="Open Sans" w:hAnsi="Open Sans" w:cs="Open Sans"/>
          <w:color w:val="565656"/>
          <w:sz w:val="18"/>
        </w:rPr>
        <w:t xml:space="preserve"> </w:t>
      </w:r>
    </w:p>
    <w:p w14:paraId="36B7AD4C" w14:textId="77777777" w:rsidR="00570B2A" w:rsidRDefault="00000000">
      <w:pPr>
        <w:spacing w:after="116" w:line="262" w:lineRule="auto"/>
        <w:ind w:left="2891" w:hanging="10"/>
        <w:jc w:val="both"/>
      </w:pPr>
      <w:r>
        <w:rPr>
          <w:rFonts w:ascii="Open Sans" w:eastAsia="Open Sans" w:hAnsi="Open Sans" w:cs="Open Sans"/>
          <w:color w:val="504B48"/>
          <w:sz w:val="18"/>
        </w:rPr>
        <w:t>MESP - Managing the Environmental Sustainability of Ports for a durable development (ENPI CBC MED)</w:t>
      </w:r>
    </w:p>
    <w:p w14:paraId="3F801985" w14:textId="77777777" w:rsidR="00570B2A" w:rsidRDefault="00000000">
      <w:pPr>
        <w:spacing w:after="159" w:line="374"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26">
        <w:r>
          <w:rPr>
            <w:rFonts w:ascii="Open Sans" w:eastAsia="Open Sans" w:hAnsi="Open Sans" w:cs="Open Sans"/>
            <w:color w:val="0C56A5"/>
            <w:sz w:val="18"/>
            <w:u w:val="single" w:color="0C56A5"/>
          </w:rPr>
          <w:t>https://medcities.org/managing-the-environmental-sustainability-of-ports-for-a-durable</w:t>
        </w:r>
      </w:hyperlink>
      <w:hyperlink r:id="rId127">
        <w:r>
          <w:rPr>
            <w:rFonts w:ascii="Open Sans" w:eastAsia="Open Sans" w:hAnsi="Open Sans" w:cs="Open Sans"/>
            <w:color w:val="0C56A5"/>
            <w:sz w:val="18"/>
            <w:u w:val="single" w:color="0C56A5"/>
          </w:rPr>
          <w:t>development/</w:t>
        </w:r>
      </w:hyperlink>
      <w:hyperlink r:id="rId128">
        <w:r>
          <w:rPr>
            <w:rFonts w:ascii="Open Sans" w:eastAsia="Open Sans" w:hAnsi="Open Sans" w:cs="Open Sans"/>
            <w:color w:val="565656"/>
            <w:sz w:val="18"/>
          </w:rPr>
          <w:t xml:space="preserve"> </w:t>
        </w:r>
      </w:hyperlink>
    </w:p>
    <w:p w14:paraId="305FE626" w14:textId="77777777" w:rsidR="00570B2A" w:rsidRDefault="00000000">
      <w:pPr>
        <w:spacing w:after="173"/>
        <w:ind w:left="908" w:hanging="10"/>
      </w:pPr>
      <w:r>
        <w:rPr>
          <w:rFonts w:ascii="Open Sans" w:eastAsia="Open Sans" w:hAnsi="Open Sans" w:cs="Open Sans"/>
          <w:color w:val="757575"/>
          <w:sz w:val="18"/>
        </w:rPr>
        <w:t xml:space="preserve">[ 03/2011 – 11/2014 ] </w:t>
      </w:r>
      <w:r>
        <w:rPr>
          <w:rFonts w:ascii="Open Sans" w:eastAsia="Open Sans" w:hAnsi="Open Sans" w:cs="Open Sans"/>
          <w:color w:val="565656"/>
          <w:sz w:val="18"/>
        </w:rPr>
        <w:t xml:space="preserve"> </w:t>
      </w:r>
      <w:r>
        <w:rPr>
          <w:rFonts w:ascii="Open Sans" w:eastAsia="Open Sans" w:hAnsi="Open Sans" w:cs="Open Sans"/>
          <w:b/>
          <w:color w:val="404040"/>
          <w:sz w:val="18"/>
        </w:rPr>
        <w:t>PROFORBIOMED (ADEP) Strategic MED</w:t>
      </w:r>
      <w:r>
        <w:rPr>
          <w:rFonts w:ascii="Open Sans" w:eastAsia="Open Sans" w:hAnsi="Open Sans" w:cs="Open Sans"/>
          <w:color w:val="565656"/>
          <w:sz w:val="18"/>
        </w:rPr>
        <w:t xml:space="preserve"> </w:t>
      </w:r>
    </w:p>
    <w:p w14:paraId="6A0D09AF" w14:textId="77777777" w:rsidR="00570B2A" w:rsidRDefault="00000000">
      <w:pPr>
        <w:spacing w:after="116" w:line="262" w:lineRule="auto"/>
        <w:ind w:left="2891" w:hanging="10"/>
        <w:jc w:val="both"/>
      </w:pPr>
      <w:r>
        <w:rPr>
          <w:rFonts w:ascii="Open Sans" w:eastAsia="Open Sans" w:hAnsi="Open Sans" w:cs="Open Sans"/>
          <w:color w:val="504B48"/>
          <w:sz w:val="18"/>
        </w:rPr>
        <w:t>Strategic MED Programme - PROFORBIOMED - Promotion of residual forestry biomass in the Mediterranean Basin</w:t>
      </w:r>
    </w:p>
    <w:p w14:paraId="11395C2A" w14:textId="77777777" w:rsidR="00570B2A" w:rsidRDefault="00000000">
      <w:pPr>
        <w:spacing w:after="350"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29">
        <w:r>
          <w:rPr>
            <w:rFonts w:ascii="Open Sans" w:eastAsia="Open Sans" w:hAnsi="Open Sans" w:cs="Open Sans"/>
            <w:color w:val="0C56A5"/>
            <w:sz w:val="18"/>
            <w:u w:val="single" w:color="0C56A5"/>
          </w:rPr>
          <w:t>https://clube.gr/en/project/proforbiomed/</w:t>
        </w:r>
      </w:hyperlink>
      <w:hyperlink r:id="rId130">
        <w:r>
          <w:rPr>
            <w:rFonts w:ascii="Open Sans" w:eastAsia="Open Sans" w:hAnsi="Open Sans" w:cs="Open Sans"/>
            <w:color w:val="565656"/>
            <w:sz w:val="18"/>
          </w:rPr>
          <w:t xml:space="preserve"> </w:t>
        </w:r>
      </w:hyperlink>
    </w:p>
    <w:p w14:paraId="609165B6" w14:textId="77777777" w:rsidR="00570B2A" w:rsidRDefault="00000000">
      <w:pPr>
        <w:spacing w:after="173"/>
        <w:ind w:left="908" w:hanging="10"/>
      </w:pPr>
      <w:r>
        <w:rPr>
          <w:rFonts w:ascii="Open Sans" w:eastAsia="Open Sans" w:hAnsi="Open Sans" w:cs="Open Sans"/>
          <w:color w:val="757575"/>
          <w:sz w:val="18"/>
        </w:rPr>
        <w:t xml:space="preserve">[ 06/2010 – 12/2012 ] </w:t>
      </w:r>
      <w:r>
        <w:rPr>
          <w:rFonts w:ascii="Open Sans" w:eastAsia="Open Sans" w:hAnsi="Open Sans" w:cs="Open Sans"/>
          <w:color w:val="565656"/>
          <w:sz w:val="18"/>
        </w:rPr>
        <w:t xml:space="preserve"> </w:t>
      </w:r>
      <w:r>
        <w:rPr>
          <w:rFonts w:ascii="Open Sans" w:eastAsia="Open Sans" w:hAnsi="Open Sans" w:cs="Open Sans"/>
          <w:b/>
          <w:color w:val="404040"/>
          <w:sz w:val="18"/>
        </w:rPr>
        <w:t>ENESCOM (ADEP) Intelligent Energy Europe</w:t>
      </w:r>
      <w:r>
        <w:rPr>
          <w:rFonts w:ascii="Open Sans" w:eastAsia="Open Sans" w:hAnsi="Open Sans" w:cs="Open Sans"/>
          <w:color w:val="565656"/>
          <w:sz w:val="18"/>
        </w:rPr>
        <w:t xml:space="preserve"> </w:t>
      </w:r>
    </w:p>
    <w:p w14:paraId="44F7E8A2" w14:textId="77777777" w:rsidR="00570B2A" w:rsidRDefault="00000000">
      <w:pPr>
        <w:spacing w:after="319" w:line="275" w:lineRule="auto"/>
        <w:ind w:left="2891" w:right="560" w:hanging="10"/>
      </w:pPr>
      <w:r>
        <w:rPr>
          <w:rFonts w:ascii="Open Sans" w:eastAsia="Open Sans" w:hAnsi="Open Sans" w:cs="Open Sans"/>
          <w:color w:val="504B48"/>
          <w:sz w:val="18"/>
        </w:rPr>
        <w:t xml:space="preserve">Intelligent Energy Europe Programme - ENESCOM - European Network of Information Centres promoting Energy Sustainability and CO2 reduction among local Communities </w:t>
      </w: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31">
        <w:r>
          <w:rPr>
            <w:rFonts w:ascii="Open Sans" w:eastAsia="Open Sans" w:hAnsi="Open Sans" w:cs="Open Sans"/>
            <w:color w:val="0C56A5"/>
            <w:sz w:val="18"/>
            <w:u w:val="single" w:color="0C56A5"/>
          </w:rPr>
          <w:t>https://www.regions202020.eu/cms/sec/enescom/</w:t>
        </w:r>
      </w:hyperlink>
      <w:hyperlink r:id="rId132">
        <w:r>
          <w:rPr>
            <w:rFonts w:ascii="Open Sans" w:eastAsia="Open Sans" w:hAnsi="Open Sans" w:cs="Open Sans"/>
            <w:color w:val="565656"/>
            <w:sz w:val="18"/>
          </w:rPr>
          <w:t xml:space="preserve"> </w:t>
        </w:r>
      </w:hyperlink>
    </w:p>
    <w:p w14:paraId="75A46FCE" w14:textId="77777777" w:rsidR="00570B2A" w:rsidRDefault="00000000">
      <w:pPr>
        <w:pStyle w:val="2"/>
        <w:spacing w:after="171"/>
        <w:ind w:left="923" w:right="30"/>
      </w:pPr>
      <w:r>
        <w:lastRenderedPageBreak/>
        <w:t xml:space="preserve">[ 01/2010 – 06/2013 ] </w:t>
      </w:r>
      <w:r>
        <w:rPr>
          <w:color w:val="565656"/>
        </w:rPr>
        <w:t xml:space="preserve"> </w:t>
      </w:r>
      <w:r>
        <w:rPr>
          <w:b/>
          <w:color w:val="404040"/>
        </w:rPr>
        <w:t>ACT (ADEP) LIFE+</w:t>
      </w:r>
      <w:r>
        <w:rPr>
          <w:color w:val="565656"/>
        </w:rPr>
        <w:t xml:space="preserve"> </w:t>
      </w:r>
    </w:p>
    <w:p w14:paraId="406233B0" w14:textId="77777777" w:rsidR="00570B2A" w:rsidRDefault="00000000">
      <w:pPr>
        <w:spacing w:after="116" w:line="262" w:lineRule="auto"/>
        <w:ind w:left="2891" w:hanging="10"/>
        <w:jc w:val="both"/>
      </w:pPr>
      <w:r>
        <w:rPr>
          <w:rFonts w:ascii="Open Sans" w:eastAsia="Open Sans" w:hAnsi="Open Sans" w:cs="Open Sans"/>
          <w:color w:val="504B48"/>
          <w:sz w:val="18"/>
        </w:rPr>
        <w:t>ACT – Adapting to Climate change in Time</w:t>
      </w:r>
    </w:p>
    <w:p w14:paraId="1265B88A" w14:textId="77777777" w:rsidR="00570B2A" w:rsidRDefault="00000000">
      <w:pPr>
        <w:spacing w:after="260"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33">
        <w:r>
          <w:rPr>
            <w:rFonts w:ascii="Open Sans" w:eastAsia="Open Sans" w:hAnsi="Open Sans" w:cs="Open Sans"/>
            <w:color w:val="0C56A5"/>
            <w:sz w:val="18"/>
            <w:u w:val="single" w:color="0C56A5"/>
          </w:rPr>
          <w:t>https://climadat.isprambiente.it/project/act-adapting-to-climate-change-in-time/</w:t>
        </w:r>
      </w:hyperlink>
      <w:hyperlink r:id="rId134">
        <w:r>
          <w:rPr>
            <w:rFonts w:ascii="Open Sans" w:eastAsia="Open Sans" w:hAnsi="Open Sans" w:cs="Open Sans"/>
            <w:color w:val="565656"/>
            <w:sz w:val="18"/>
          </w:rPr>
          <w:t xml:space="preserve"> </w:t>
        </w:r>
      </w:hyperlink>
    </w:p>
    <w:p w14:paraId="63653230" w14:textId="77777777" w:rsidR="00570B2A" w:rsidRDefault="00000000">
      <w:pPr>
        <w:pStyle w:val="1"/>
        <w:tabs>
          <w:tab w:val="center" w:pos="1453"/>
          <w:tab w:val="right" w:pos="11250"/>
        </w:tabs>
        <w:ind w:left="0" w:firstLine="0"/>
      </w:pPr>
      <w:r>
        <w:rPr>
          <w:rFonts w:ascii="Calibri" w:eastAsia="Calibri" w:hAnsi="Calibri" w:cs="Calibri"/>
          <w:b w:val="0"/>
          <w:color w:val="000000"/>
          <w:sz w:val="22"/>
        </w:rPr>
        <w:tab/>
      </w:r>
      <w:r>
        <w:t xml:space="preserve">HONOURS AND AWARDS </w:t>
      </w:r>
      <w:r>
        <w:tab/>
      </w:r>
      <w:r>
        <w:rPr>
          <w:noProof/>
        </w:rPr>
        <mc:AlternateContent>
          <mc:Choice Requires="wpg">
            <w:drawing>
              <wp:inline distT="0" distB="0" distL="0" distR="0" wp14:anchorId="72A8E963" wp14:editId="550E7F83">
                <wp:extent cx="5286375" cy="9525"/>
                <wp:effectExtent l="0" t="0" r="0" b="0"/>
                <wp:docPr id="15674" name="Group 15674"/>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26" name="Shape 19026"/>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5674" style="width:416.25pt;height:0.75pt;mso-position-horizontal-relative:char;mso-position-vertical-relative:line" coordsize="52863,95">
                <v:shape id="Shape 19027"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3C435426" w14:textId="77777777" w:rsidR="00570B2A" w:rsidRDefault="00000000">
      <w:pPr>
        <w:spacing w:after="173"/>
        <w:ind w:left="1517" w:hanging="10"/>
      </w:pPr>
      <w:r>
        <w:rPr>
          <w:rFonts w:ascii="Open Sans" w:eastAsia="Open Sans" w:hAnsi="Open Sans" w:cs="Open Sans"/>
          <w:color w:val="757575"/>
          <w:sz w:val="18"/>
        </w:rPr>
        <w:t xml:space="preserve">[ 09/11/2020 ] </w:t>
      </w:r>
      <w:r>
        <w:rPr>
          <w:rFonts w:ascii="Open Sans" w:eastAsia="Open Sans" w:hAnsi="Open Sans" w:cs="Open Sans"/>
          <w:color w:val="565656"/>
          <w:sz w:val="18"/>
        </w:rPr>
        <w:t xml:space="preserve"> </w:t>
      </w:r>
      <w:r>
        <w:rPr>
          <w:rFonts w:ascii="Open Sans" w:eastAsia="Open Sans" w:hAnsi="Open Sans" w:cs="Open Sans"/>
          <w:b/>
          <w:color w:val="404040"/>
          <w:sz w:val="18"/>
        </w:rPr>
        <w:t>The Entrepreneurial School 2020</w:t>
      </w:r>
      <w:r>
        <w:rPr>
          <w:rFonts w:ascii="Open Sans" w:eastAsia="Open Sans" w:hAnsi="Open Sans" w:cs="Open Sans"/>
          <w:color w:val="565656"/>
          <w:sz w:val="18"/>
        </w:rPr>
        <w:t xml:space="preserve"> </w:t>
      </w:r>
      <w:r>
        <w:rPr>
          <w:rFonts w:ascii="Open Sans" w:eastAsia="Open Sans" w:hAnsi="Open Sans" w:cs="Open Sans"/>
          <w:b/>
          <w:color w:val="565656"/>
          <w:sz w:val="18"/>
        </w:rPr>
        <w:t xml:space="preserve">Awarding institution: </w:t>
      </w:r>
      <w:r>
        <w:rPr>
          <w:rFonts w:ascii="Open Sans" w:eastAsia="Open Sans" w:hAnsi="Open Sans" w:cs="Open Sans"/>
          <w:color w:val="565656"/>
          <w:sz w:val="18"/>
        </w:rPr>
        <w:t xml:space="preserve">JA Europe </w:t>
      </w:r>
    </w:p>
    <w:p w14:paraId="7E00012E" w14:textId="77777777" w:rsidR="00570B2A" w:rsidRDefault="00000000">
      <w:pPr>
        <w:spacing w:after="68" w:line="374"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35">
        <w:r>
          <w:rPr>
            <w:rFonts w:ascii="Open Sans" w:eastAsia="Open Sans" w:hAnsi="Open Sans" w:cs="Open Sans"/>
            <w:color w:val="0C56A5"/>
            <w:sz w:val="18"/>
            <w:u w:val="single" w:color="0C56A5"/>
          </w:rPr>
          <w:t>https://www.kathimerini.gr/pages/announcements/561152581/treis-ellines-kathigites</w:t>
        </w:r>
      </w:hyperlink>
      <w:hyperlink r:id="rId136">
        <w:r>
          <w:rPr>
            <w:rFonts w:ascii="Open Sans" w:eastAsia="Open Sans" w:hAnsi="Open Sans" w:cs="Open Sans"/>
            <w:color w:val="0C56A5"/>
            <w:sz w:val="18"/>
            <w:u w:val="single" w:color="0C56A5"/>
          </w:rPr>
          <w:t>epicheirimatikotitas-stin-kory</w:t>
        </w:r>
      </w:hyperlink>
      <w:hyperlink r:id="rId137">
        <w:r>
          <w:rPr>
            <w:rFonts w:ascii="Open Sans" w:eastAsia="Open Sans" w:hAnsi="Open Sans" w:cs="Open Sans"/>
            <w:color w:val="0C56A5"/>
            <w:sz w:val="18"/>
            <w:u w:val="single" w:color="0C56A5"/>
          </w:rPr>
          <w:t>fi</w:t>
        </w:r>
      </w:hyperlink>
      <w:hyperlink r:id="rId138">
        <w:r>
          <w:rPr>
            <w:rFonts w:ascii="Open Sans" w:eastAsia="Open Sans" w:hAnsi="Open Sans" w:cs="Open Sans"/>
            <w:color w:val="0C56A5"/>
            <w:sz w:val="18"/>
            <w:u w:val="single" w:color="0C56A5"/>
          </w:rPr>
          <w:t>-tis-eyropis/</w:t>
        </w:r>
      </w:hyperlink>
      <w:r>
        <w:rPr>
          <w:rFonts w:ascii="Open Sans" w:eastAsia="Open Sans" w:hAnsi="Open Sans" w:cs="Open Sans"/>
          <w:color w:val="565656"/>
          <w:sz w:val="18"/>
        </w:rPr>
        <w:t xml:space="preserve"> </w:t>
      </w:r>
    </w:p>
    <w:p w14:paraId="613A3792" w14:textId="77777777" w:rsidR="00570B2A" w:rsidRDefault="00000000">
      <w:pPr>
        <w:pStyle w:val="1"/>
        <w:tabs>
          <w:tab w:val="center" w:pos="1443"/>
          <w:tab w:val="right" w:pos="11250"/>
        </w:tabs>
        <w:ind w:left="0" w:firstLine="0"/>
      </w:pPr>
      <w:r>
        <w:rPr>
          <w:rFonts w:ascii="Calibri" w:eastAsia="Calibri" w:hAnsi="Calibri" w:cs="Calibri"/>
          <w:b w:val="0"/>
          <w:color w:val="000000"/>
          <w:sz w:val="22"/>
        </w:rPr>
        <w:tab/>
      </w:r>
      <w:r>
        <w:t xml:space="preserve">HOBBIES AND INTERESTS </w:t>
      </w:r>
      <w:r>
        <w:tab/>
      </w:r>
      <w:r>
        <w:rPr>
          <w:noProof/>
        </w:rPr>
        <mc:AlternateContent>
          <mc:Choice Requires="wpg">
            <w:drawing>
              <wp:inline distT="0" distB="0" distL="0" distR="0" wp14:anchorId="283EAADE" wp14:editId="072DDE2B">
                <wp:extent cx="5286375" cy="9525"/>
                <wp:effectExtent l="0" t="0" r="0" b="0"/>
                <wp:docPr id="15675" name="Group 15675"/>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28" name="Shape 19028"/>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5675" style="width:416.25pt;height:0.75pt;mso-position-horizontal-relative:char;mso-position-vertical-relative:line" coordsize="52863,95">
                <v:shape id="Shape 19029"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1172D19B" w14:textId="77777777" w:rsidR="00570B2A" w:rsidRDefault="00000000">
      <w:pPr>
        <w:spacing w:after="173"/>
        <w:ind w:left="2906" w:hanging="10"/>
      </w:pPr>
      <w:r>
        <w:rPr>
          <w:rFonts w:ascii="Open Sans" w:eastAsia="Open Sans" w:hAnsi="Open Sans" w:cs="Open Sans"/>
          <w:b/>
          <w:color w:val="404040"/>
          <w:sz w:val="18"/>
        </w:rPr>
        <w:t>Photography</w:t>
      </w:r>
      <w:r>
        <w:rPr>
          <w:rFonts w:ascii="Open Sans" w:eastAsia="Open Sans" w:hAnsi="Open Sans" w:cs="Open Sans"/>
          <w:color w:val="565656"/>
          <w:sz w:val="18"/>
        </w:rPr>
        <w:t xml:space="preserve"> </w:t>
      </w:r>
    </w:p>
    <w:p w14:paraId="7CDFDA8E" w14:textId="77777777" w:rsidR="00570B2A" w:rsidRDefault="00000000">
      <w:pPr>
        <w:spacing w:after="357"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39">
        <w:r>
          <w:rPr>
            <w:rFonts w:ascii="Open Sans" w:eastAsia="Open Sans" w:hAnsi="Open Sans" w:cs="Open Sans"/>
            <w:color w:val="0C56A5"/>
            <w:sz w:val="18"/>
            <w:u w:val="single" w:color="0C56A5"/>
          </w:rPr>
          <w:t>https://www.</w:t>
        </w:r>
      </w:hyperlink>
      <w:hyperlink r:id="rId140">
        <w:r>
          <w:rPr>
            <w:rFonts w:ascii="Open Sans" w:eastAsia="Open Sans" w:hAnsi="Open Sans" w:cs="Open Sans"/>
            <w:color w:val="0C56A5"/>
            <w:sz w:val="18"/>
            <w:u w:val="single" w:color="0C56A5"/>
          </w:rPr>
          <w:t>fl</w:t>
        </w:r>
      </w:hyperlink>
      <w:hyperlink r:id="rId141">
        <w:r>
          <w:rPr>
            <w:rFonts w:ascii="Open Sans" w:eastAsia="Open Sans" w:hAnsi="Open Sans" w:cs="Open Sans"/>
            <w:color w:val="0C56A5"/>
            <w:sz w:val="18"/>
            <w:u w:val="single" w:color="0C56A5"/>
          </w:rPr>
          <w:t>ickr.com/photos/iliaskarachalios/</w:t>
        </w:r>
      </w:hyperlink>
      <w:hyperlink r:id="rId142">
        <w:r>
          <w:rPr>
            <w:rFonts w:ascii="Open Sans" w:eastAsia="Open Sans" w:hAnsi="Open Sans" w:cs="Open Sans"/>
            <w:color w:val="565656"/>
            <w:sz w:val="18"/>
          </w:rPr>
          <w:t xml:space="preserve"> </w:t>
        </w:r>
      </w:hyperlink>
    </w:p>
    <w:p w14:paraId="32D08315" w14:textId="77777777" w:rsidR="00570B2A" w:rsidRDefault="00000000">
      <w:pPr>
        <w:spacing w:after="173"/>
        <w:ind w:left="2906" w:hanging="10"/>
      </w:pPr>
      <w:r>
        <w:rPr>
          <w:rFonts w:ascii="Open Sans" w:eastAsia="Open Sans" w:hAnsi="Open Sans" w:cs="Open Sans"/>
          <w:b/>
          <w:color w:val="404040"/>
          <w:sz w:val="18"/>
        </w:rPr>
        <w:t>Radio production</w:t>
      </w:r>
      <w:r>
        <w:rPr>
          <w:rFonts w:ascii="Open Sans" w:eastAsia="Open Sans" w:hAnsi="Open Sans" w:cs="Open Sans"/>
          <w:color w:val="565656"/>
          <w:sz w:val="18"/>
        </w:rPr>
        <w:t xml:space="preserve"> </w:t>
      </w:r>
    </w:p>
    <w:p w14:paraId="04417C19" w14:textId="77777777" w:rsidR="00570B2A" w:rsidRDefault="00000000">
      <w:pPr>
        <w:spacing w:after="260"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43">
        <w:r>
          <w:rPr>
            <w:rFonts w:ascii="Open Sans" w:eastAsia="Open Sans" w:hAnsi="Open Sans" w:cs="Open Sans"/>
            <w:color w:val="0C56A5"/>
            <w:sz w:val="18"/>
            <w:u w:val="single" w:color="0C56A5"/>
          </w:rPr>
          <w:t>https://www.mixcloud.com/ilias-karachalios/</w:t>
        </w:r>
      </w:hyperlink>
      <w:hyperlink r:id="rId144">
        <w:r>
          <w:rPr>
            <w:rFonts w:ascii="Open Sans" w:eastAsia="Open Sans" w:hAnsi="Open Sans" w:cs="Open Sans"/>
            <w:color w:val="565656"/>
            <w:sz w:val="18"/>
          </w:rPr>
          <w:t xml:space="preserve"> </w:t>
        </w:r>
      </w:hyperlink>
    </w:p>
    <w:p w14:paraId="5F4278C9" w14:textId="77777777" w:rsidR="00570B2A" w:rsidRDefault="00000000">
      <w:pPr>
        <w:pStyle w:val="1"/>
        <w:tabs>
          <w:tab w:val="center" w:pos="1891"/>
          <w:tab w:val="right" w:pos="11250"/>
        </w:tabs>
        <w:ind w:left="0" w:firstLine="0"/>
      </w:pPr>
      <w:r>
        <w:rPr>
          <w:rFonts w:ascii="Calibri" w:eastAsia="Calibri" w:hAnsi="Calibri" w:cs="Calibri"/>
          <w:b w:val="0"/>
          <w:color w:val="000000"/>
          <w:sz w:val="22"/>
        </w:rPr>
        <w:tab/>
      </w:r>
      <w:r>
        <w:t xml:space="preserve">VOLUNTEERING </w:t>
      </w:r>
      <w:r>
        <w:tab/>
      </w:r>
      <w:r>
        <w:rPr>
          <w:noProof/>
        </w:rPr>
        <mc:AlternateContent>
          <mc:Choice Requires="wpg">
            <w:drawing>
              <wp:inline distT="0" distB="0" distL="0" distR="0" wp14:anchorId="05B0D118" wp14:editId="6B524568">
                <wp:extent cx="5286375" cy="9525"/>
                <wp:effectExtent l="0" t="0" r="0" b="0"/>
                <wp:docPr id="15676" name="Group 15676"/>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30" name="Shape 19030"/>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5676" style="width:416.25pt;height:0.75pt;mso-position-horizontal-relative:char;mso-position-vertical-relative:line" coordsize="52863,95">
                <v:shape id="Shape 19031"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1420AF95" w14:textId="77777777" w:rsidR="00570B2A" w:rsidRDefault="00000000">
      <w:pPr>
        <w:tabs>
          <w:tab w:val="center" w:pos="4102"/>
          <w:tab w:val="center" w:pos="7720"/>
        </w:tabs>
        <w:spacing w:after="177"/>
      </w:pPr>
      <w:r>
        <w:tab/>
      </w:r>
      <w:r>
        <w:rPr>
          <w:rFonts w:ascii="Open Sans" w:eastAsia="Open Sans" w:hAnsi="Open Sans" w:cs="Open Sans"/>
          <w:color w:val="757575"/>
          <w:sz w:val="18"/>
        </w:rPr>
        <w:t xml:space="preserve">[ 09/2015 – Current ] </w:t>
      </w:r>
      <w:r>
        <w:rPr>
          <w:rFonts w:ascii="Open Sans" w:eastAsia="Open Sans" w:hAnsi="Open Sans" w:cs="Open Sans"/>
          <w:color w:val="565656"/>
          <w:sz w:val="18"/>
        </w:rPr>
        <w:t xml:space="preserve"> </w:t>
      </w:r>
      <w:r>
        <w:rPr>
          <w:rFonts w:ascii="Open Sans" w:eastAsia="Open Sans" w:hAnsi="Open Sans" w:cs="Open Sans"/>
          <w:b/>
          <w:color w:val="6B6B6B"/>
          <w:sz w:val="18"/>
        </w:rPr>
        <w:t>Founder &amp; Group Leader of European Youngsters</w:t>
      </w:r>
      <w:r>
        <w:rPr>
          <w:rFonts w:ascii="Open Sans" w:eastAsia="Open Sans" w:hAnsi="Open Sans" w:cs="Open Sans"/>
          <w:color w:val="565656"/>
          <w:sz w:val="18"/>
        </w:rPr>
        <w:t xml:space="preserve"> </w:t>
      </w:r>
      <w:r>
        <w:rPr>
          <w:rFonts w:ascii="Open Sans" w:eastAsia="Open Sans" w:hAnsi="Open Sans" w:cs="Open Sans"/>
          <w:color w:val="565656"/>
          <w:sz w:val="18"/>
        </w:rPr>
        <w:tab/>
      </w:r>
      <w:r>
        <w:rPr>
          <w:rFonts w:ascii="Open Sans" w:eastAsia="Open Sans" w:hAnsi="Open Sans" w:cs="Open Sans"/>
          <w:color w:val="757575"/>
          <w:sz w:val="18"/>
        </w:rPr>
        <w:t>Patras</w:t>
      </w:r>
      <w:r>
        <w:rPr>
          <w:rFonts w:ascii="Open Sans" w:eastAsia="Open Sans" w:hAnsi="Open Sans" w:cs="Open Sans"/>
          <w:color w:val="565656"/>
          <w:sz w:val="18"/>
        </w:rPr>
        <w:t xml:space="preserve"> </w:t>
      </w:r>
    </w:p>
    <w:p w14:paraId="44FCA492" w14:textId="77777777" w:rsidR="00570B2A" w:rsidRDefault="00000000">
      <w:pPr>
        <w:spacing w:after="350"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45">
        <w:r>
          <w:rPr>
            <w:rFonts w:ascii="Open Sans" w:eastAsia="Open Sans" w:hAnsi="Open Sans" w:cs="Open Sans"/>
            <w:color w:val="0C56A5"/>
            <w:sz w:val="18"/>
            <w:u w:val="single" w:color="0C56A5"/>
          </w:rPr>
          <w:t>http://europeanyoungsters.eu</w:t>
        </w:r>
      </w:hyperlink>
      <w:hyperlink r:id="rId146">
        <w:r>
          <w:rPr>
            <w:rFonts w:ascii="Open Sans" w:eastAsia="Open Sans" w:hAnsi="Open Sans" w:cs="Open Sans"/>
            <w:color w:val="565656"/>
            <w:sz w:val="18"/>
          </w:rPr>
          <w:t xml:space="preserve"> </w:t>
        </w:r>
      </w:hyperlink>
    </w:p>
    <w:p w14:paraId="2B424CC8" w14:textId="77777777" w:rsidR="00570B2A" w:rsidRDefault="00000000">
      <w:pPr>
        <w:spacing w:after="59"/>
        <w:ind w:left="960" w:hanging="10"/>
      </w:pPr>
      <w:r>
        <w:rPr>
          <w:rFonts w:ascii="Open Sans" w:eastAsia="Open Sans" w:hAnsi="Open Sans" w:cs="Open Sans"/>
          <w:color w:val="757575"/>
          <w:sz w:val="18"/>
        </w:rPr>
        <w:t xml:space="preserve">[ 09/2015 – Current ] </w:t>
      </w:r>
      <w:r>
        <w:rPr>
          <w:rFonts w:ascii="Open Sans" w:eastAsia="Open Sans" w:hAnsi="Open Sans" w:cs="Open Sans"/>
          <w:color w:val="565656"/>
          <w:sz w:val="18"/>
        </w:rPr>
        <w:t xml:space="preserve"> </w:t>
      </w:r>
      <w:r>
        <w:rPr>
          <w:rFonts w:ascii="Open Sans" w:eastAsia="Open Sans" w:hAnsi="Open Sans" w:cs="Open Sans"/>
          <w:b/>
          <w:color w:val="6B6B6B"/>
          <w:sz w:val="18"/>
        </w:rPr>
        <w:t>Sustainability Manager &amp; Experience Team member (Core Team Member) of TEDxPatras</w:t>
      </w:r>
      <w:r>
        <w:rPr>
          <w:rFonts w:ascii="Open Sans" w:eastAsia="Open Sans" w:hAnsi="Open Sans" w:cs="Open Sans"/>
          <w:color w:val="565656"/>
          <w:sz w:val="18"/>
        </w:rPr>
        <w:t xml:space="preserve"> </w:t>
      </w:r>
    </w:p>
    <w:p w14:paraId="29886308" w14:textId="77777777" w:rsidR="00570B2A" w:rsidRDefault="00000000">
      <w:pPr>
        <w:pStyle w:val="2"/>
        <w:spacing w:after="93"/>
        <w:ind w:left="3056" w:right="30"/>
      </w:pPr>
      <w:r>
        <w:t>Patras</w:t>
      </w:r>
      <w:r>
        <w:rPr>
          <w:color w:val="565656"/>
        </w:rPr>
        <w:t xml:space="preserve"> </w:t>
      </w:r>
    </w:p>
    <w:p w14:paraId="704C0398" w14:textId="77777777" w:rsidR="00570B2A" w:rsidRDefault="00000000">
      <w:pPr>
        <w:spacing w:after="349"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47">
        <w:r>
          <w:rPr>
            <w:rFonts w:ascii="Open Sans" w:eastAsia="Open Sans" w:hAnsi="Open Sans" w:cs="Open Sans"/>
            <w:color w:val="0C56A5"/>
            <w:sz w:val="18"/>
            <w:u w:val="single" w:color="0C56A5"/>
          </w:rPr>
          <w:t>http://tedxpatras.com/</w:t>
        </w:r>
      </w:hyperlink>
      <w:hyperlink r:id="rId148">
        <w:r>
          <w:rPr>
            <w:rFonts w:ascii="Open Sans" w:eastAsia="Open Sans" w:hAnsi="Open Sans" w:cs="Open Sans"/>
            <w:color w:val="565656"/>
            <w:sz w:val="18"/>
          </w:rPr>
          <w:t xml:space="preserve"> </w:t>
        </w:r>
      </w:hyperlink>
    </w:p>
    <w:p w14:paraId="2F32C852" w14:textId="77777777" w:rsidR="00570B2A" w:rsidRDefault="00000000">
      <w:pPr>
        <w:spacing w:after="87"/>
        <w:ind w:left="3045" w:hanging="2132"/>
      </w:pPr>
      <w:r>
        <w:rPr>
          <w:rFonts w:ascii="Open Sans" w:eastAsia="Open Sans" w:hAnsi="Open Sans" w:cs="Open Sans"/>
          <w:color w:val="757575"/>
          <w:sz w:val="18"/>
        </w:rPr>
        <w:t xml:space="preserve">[ 10/2016 – 11/2020 ] </w:t>
      </w:r>
      <w:r>
        <w:rPr>
          <w:rFonts w:ascii="Open Sans" w:eastAsia="Open Sans" w:hAnsi="Open Sans" w:cs="Open Sans"/>
          <w:color w:val="565656"/>
          <w:sz w:val="18"/>
        </w:rPr>
        <w:t xml:space="preserve"> </w:t>
      </w:r>
      <w:r>
        <w:rPr>
          <w:rFonts w:ascii="Open Sans" w:eastAsia="Open Sans" w:hAnsi="Open Sans" w:cs="Open Sans"/>
          <w:b/>
          <w:color w:val="6B6B6B"/>
          <w:sz w:val="18"/>
        </w:rPr>
        <w:t>Environmental and Sustainable Development Sciences coordinator of Patras Science Festival</w:t>
      </w:r>
      <w:r>
        <w:rPr>
          <w:rFonts w:ascii="Open Sans" w:eastAsia="Open Sans" w:hAnsi="Open Sans" w:cs="Open Sans"/>
          <w:color w:val="565656"/>
          <w:sz w:val="18"/>
        </w:rPr>
        <w:t xml:space="preserve"> </w:t>
      </w:r>
      <w:r>
        <w:rPr>
          <w:rFonts w:ascii="Open Sans" w:eastAsia="Open Sans" w:hAnsi="Open Sans" w:cs="Open Sans"/>
          <w:color w:val="757575"/>
          <w:sz w:val="18"/>
        </w:rPr>
        <w:t>Patras</w:t>
      </w:r>
      <w:r>
        <w:rPr>
          <w:rFonts w:ascii="Open Sans" w:eastAsia="Open Sans" w:hAnsi="Open Sans" w:cs="Open Sans"/>
          <w:color w:val="565656"/>
          <w:sz w:val="18"/>
        </w:rPr>
        <w:t xml:space="preserve"> </w:t>
      </w:r>
    </w:p>
    <w:p w14:paraId="4A3BAD0F" w14:textId="77777777" w:rsidR="00570B2A" w:rsidRDefault="00000000">
      <w:pPr>
        <w:spacing w:after="350"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49">
        <w:r>
          <w:rPr>
            <w:rFonts w:ascii="Open Sans" w:eastAsia="Open Sans" w:hAnsi="Open Sans" w:cs="Open Sans"/>
            <w:color w:val="0C56A5"/>
            <w:sz w:val="18"/>
            <w:u w:val="single" w:color="0C56A5"/>
          </w:rPr>
          <w:t>http://www.patras-science-festival.gr/en/</w:t>
        </w:r>
      </w:hyperlink>
      <w:hyperlink r:id="rId150">
        <w:r>
          <w:rPr>
            <w:rFonts w:ascii="Open Sans" w:eastAsia="Open Sans" w:hAnsi="Open Sans" w:cs="Open Sans"/>
            <w:color w:val="565656"/>
            <w:sz w:val="18"/>
          </w:rPr>
          <w:t xml:space="preserve"> </w:t>
        </w:r>
      </w:hyperlink>
    </w:p>
    <w:p w14:paraId="6E6AE5EC" w14:textId="77777777" w:rsidR="00570B2A" w:rsidRDefault="00000000">
      <w:pPr>
        <w:tabs>
          <w:tab w:val="center" w:pos="3261"/>
          <w:tab w:val="center" w:pos="6073"/>
        </w:tabs>
        <w:spacing w:after="177"/>
      </w:pPr>
      <w:r>
        <w:tab/>
      </w:r>
      <w:r>
        <w:rPr>
          <w:rFonts w:ascii="Open Sans" w:eastAsia="Open Sans" w:hAnsi="Open Sans" w:cs="Open Sans"/>
          <w:color w:val="757575"/>
          <w:sz w:val="18"/>
        </w:rPr>
        <w:t xml:space="preserve">[ 02/2019 – 11/2021 ] </w:t>
      </w:r>
      <w:r>
        <w:rPr>
          <w:rFonts w:ascii="Open Sans" w:eastAsia="Open Sans" w:hAnsi="Open Sans" w:cs="Open Sans"/>
          <w:color w:val="565656"/>
          <w:sz w:val="18"/>
        </w:rPr>
        <w:t xml:space="preserve"> </w:t>
      </w:r>
      <w:r>
        <w:rPr>
          <w:rFonts w:ascii="Open Sans" w:eastAsia="Open Sans" w:hAnsi="Open Sans" w:cs="Open Sans"/>
          <w:b/>
          <w:color w:val="6B6B6B"/>
          <w:sz w:val="18"/>
        </w:rPr>
        <w:t>Lifeguard Hellenic at RedCross</w:t>
      </w:r>
      <w:r>
        <w:rPr>
          <w:rFonts w:ascii="Open Sans" w:eastAsia="Open Sans" w:hAnsi="Open Sans" w:cs="Open Sans"/>
          <w:color w:val="565656"/>
          <w:sz w:val="18"/>
        </w:rPr>
        <w:t xml:space="preserve"> </w:t>
      </w:r>
      <w:r>
        <w:rPr>
          <w:rFonts w:ascii="Open Sans" w:eastAsia="Open Sans" w:hAnsi="Open Sans" w:cs="Open Sans"/>
          <w:color w:val="565656"/>
          <w:sz w:val="18"/>
        </w:rPr>
        <w:tab/>
      </w:r>
      <w:r>
        <w:rPr>
          <w:rFonts w:ascii="Open Sans" w:eastAsia="Open Sans" w:hAnsi="Open Sans" w:cs="Open Sans"/>
          <w:color w:val="757575"/>
          <w:sz w:val="18"/>
        </w:rPr>
        <w:t>Patras</w:t>
      </w:r>
      <w:r>
        <w:rPr>
          <w:rFonts w:ascii="Open Sans" w:eastAsia="Open Sans" w:hAnsi="Open Sans" w:cs="Open Sans"/>
          <w:color w:val="565656"/>
          <w:sz w:val="18"/>
        </w:rPr>
        <w:t xml:space="preserve"> </w:t>
      </w:r>
    </w:p>
    <w:p w14:paraId="160387E5" w14:textId="77777777" w:rsidR="00570B2A" w:rsidRDefault="00000000">
      <w:pPr>
        <w:spacing w:after="259" w:line="255" w:lineRule="auto"/>
        <w:ind w:left="2891" w:hanging="10"/>
        <w:jc w:val="both"/>
      </w:pPr>
      <w:r>
        <w:rPr>
          <w:rFonts w:ascii="Open Sans" w:eastAsia="Open Sans" w:hAnsi="Open Sans" w:cs="Open Sans"/>
          <w:b/>
          <w:color w:val="565656"/>
          <w:sz w:val="18"/>
        </w:rPr>
        <w:t>Link:</w:t>
      </w:r>
      <w:r>
        <w:rPr>
          <w:rFonts w:ascii="Open Sans" w:eastAsia="Open Sans" w:hAnsi="Open Sans" w:cs="Open Sans"/>
          <w:color w:val="565656"/>
          <w:sz w:val="18"/>
        </w:rPr>
        <w:t xml:space="preserve"> </w:t>
      </w:r>
      <w:hyperlink r:id="rId151">
        <w:r>
          <w:rPr>
            <w:rFonts w:ascii="Open Sans" w:eastAsia="Open Sans" w:hAnsi="Open Sans" w:cs="Open Sans"/>
            <w:color w:val="0C56A5"/>
            <w:sz w:val="18"/>
            <w:u w:val="single" w:color="0C56A5"/>
          </w:rPr>
          <w:t>https://www.samarites.gr/</w:t>
        </w:r>
      </w:hyperlink>
      <w:hyperlink r:id="rId152">
        <w:r>
          <w:rPr>
            <w:rFonts w:ascii="Open Sans" w:eastAsia="Open Sans" w:hAnsi="Open Sans" w:cs="Open Sans"/>
            <w:color w:val="565656"/>
            <w:sz w:val="18"/>
          </w:rPr>
          <w:t xml:space="preserve"> </w:t>
        </w:r>
      </w:hyperlink>
    </w:p>
    <w:p w14:paraId="20812B18" w14:textId="77777777" w:rsidR="00570B2A" w:rsidRDefault="00000000">
      <w:pPr>
        <w:pStyle w:val="1"/>
        <w:tabs>
          <w:tab w:val="center" w:pos="1937"/>
          <w:tab w:val="right" w:pos="11250"/>
        </w:tabs>
        <w:ind w:left="0" w:firstLine="0"/>
      </w:pPr>
      <w:r>
        <w:rPr>
          <w:rFonts w:ascii="Calibri" w:eastAsia="Calibri" w:hAnsi="Calibri" w:cs="Calibri"/>
          <w:b w:val="0"/>
          <w:color w:val="000000"/>
          <w:sz w:val="22"/>
        </w:rPr>
        <w:tab/>
      </w:r>
      <w:r>
        <w:t xml:space="preserve">PUBLICATIONS </w:t>
      </w:r>
      <w:r>
        <w:tab/>
      </w:r>
      <w:r>
        <w:rPr>
          <w:noProof/>
        </w:rPr>
        <mc:AlternateContent>
          <mc:Choice Requires="wpg">
            <w:drawing>
              <wp:inline distT="0" distB="0" distL="0" distR="0" wp14:anchorId="4E3D8FC1" wp14:editId="2AC0CB63">
                <wp:extent cx="5286375" cy="9525"/>
                <wp:effectExtent l="0" t="0" r="0" b="0"/>
                <wp:docPr id="15677" name="Group 15677"/>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32" name="Shape 19032"/>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5677" style="width:416.25pt;height:0.75pt;mso-position-horizontal-relative:char;mso-position-vertical-relative:line" coordsize="52863,95">
                <v:shape id="Shape 19033"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165EF576" w14:textId="77777777" w:rsidR="00570B2A" w:rsidRDefault="00000000">
      <w:pPr>
        <w:spacing w:after="173"/>
        <w:ind w:left="2846" w:hanging="10"/>
      </w:pPr>
      <w:r>
        <w:rPr>
          <w:rFonts w:ascii="Open Sans" w:eastAsia="Open Sans" w:hAnsi="Open Sans" w:cs="Open Sans"/>
          <w:color w:val="565656"/>
          <w:sz w:val="18"/>
        </w:rPr>
        <w:t xml:space="preserve"> </w:t>
      </w:r>
      <w:r>
        <w:rPr>
          <w:rFonts w:ascii="Open Sans" w:eastAsia="Open Sans" w:hAnsi="Open Sans" w:cs="Open Sans"/>
          <w:b/>
          <w:color w:val="404040"/>
          <w:sz w:val="18"/>
        </w:rPr>
        <w:t>Scientific Publications</w:t>
      </w:r>
      <w:r>
        <w:rPr>
          <w:rFonts w:ascii="Open Sans" w:eastAsia="Open Sans" w:hAnsi="Open Sans" w:cs="Open Sans"/>
          <w:color w:val="565656"/>
          <w:sz w:val="18"/>
        </w:rPr>
        <w:t xml:space="preserve"> </w:t>
      </w:r>
    </w:p>
    <w:p w14:paraId="53FB7D1E"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Kehayias, G. Antonou, M. Zerva, M. </w:t>
      </w:r>
      <w:r>
        <w:rPr>
          <w:rFonts w:ascii="Open Sans" w:eastAsia="Open Sans" w:hAnsi="Open Sans" w:cs="Open Sans"/>
          <w:b/>
          <w:color w:val="504B48"/>
          <w:sz w:val="18"/>
        </w:rPr>
        <w:t>Karachalios, I.</w:t>
      </w:r>
      <w:r>
        <w:rPr>
          <w:rFonts w:ascii="Open Sans" w:eastAsia="Open Sans" w:hAnsi="Open Sans" w:cs="Open Sans"/>
          <w:color w:val="504B48"/>
          <w:sz w:val="18"/>
        </w:rPr>
        <w:t xml:space="preserve"> (2008) Using plankton nets as light traps: Application with chemical light, </w:t>
      </w:r>
      <w:r>
        <w:rPr>
          <w:rFonts w:ascii="Open Sans" w:eastAsia="Open Sans" w:hAnsi="Open Sans" w:cs="Open Sans"/>
          <w:i/>
          <w:color w:val="504B48"/>
          <w:sz w:val="18"/>
        </w:rPr>
        <w:t xml:space="preserve">Journal of Plankton Research, Volume 30, number 9,1075-1078 </w:t>
      </w:r>
      <w:r>
        <w:rPr>
          <w:rFonts w:ascii="Open Sans" w:eastAsia="Open Sans" w:hAnsi="Open Sans" w:cs="Open Sans"/>
          <w:color w:val="504B48"/>
          <w:sz w:val="18"/>
        </w:rPr>
        <w:t xml:space="preserve">DOI: </w:t>
      </w:r>
      <w:hyperlink r:id="rId153">
        <w:r>
          <w:rPr>
            <w:rFonts w:ascii="Open Sans" w:eastAsia="Open Sans" w:hAnsi="Open Sans" w:cs="Open Sans"/>
            <w:color w:val="0C56A5"/>
            <w:sz w:val="18"/>
            <w:u w:val="single" w:color="0C56A5"/>
          </w:rPr>
          <w:t xml:space="preserve">htt </w:t>
        </w:r>
      </w:hyperlink>
      <w:hyperlink r:id="rId154">
        <w:r>
          <w:rPr>
            <w:rFonts w:ascii="Open Sans" w:eastAsia="Open Sans" w:hAnsi="Open Sans" w:cs="Open Sans"/>
            <w:color w:val="0C56A5"/>
            <w:sz w:val="18"/>
            <w:u w:val="single" w:color="0C56A5"/>
          </w:rPr>
          <w:t>p://dx.doi.org/10.1093/plankt/fbn060</w:t>
        </w:r>
      </w:hyperlink>
    </w:p>
    <w:p w14:paraId="71FBCC26" w14:textId="77777777" w:rsidR="00570B2A" w:rsidRDefault="00000000">
      <w:pPr>
        <w:spacing w:after="3" w:line="262" w:lineRule="auto"/>
        <w:ind w:left="2891" w:hanging="10"/>
        <w:jc w:val="both"/>
      </w:pPr>
      <w:r>
        <w:rPr>
          <w:rFonts w:ascii="Open Sans" w:eastAsia="Open Sans" w:hAnsi="Open Sans" w:cs="Open Sans"/>
          <w:color w:val="504B48"/>
          <w:sz w:val="18"/>
        </w:rPr>
        <w:t>Palazón, R.P., Pérez, A.A., Lucas, C., Martínez, A., Cabrero, D.S., Ara, P., Hermoso, J., Cabanes, M.C.,</w:t>
      </w:r>
    </w:p>
    <w:p w14:paraId="63D3CF5B" w14:textId="77777777" w:rsidR="00570B2A" w:rsidRDefault="00000000">
      <w:pPr>
        <w:spacing w:after="2" w:line="262" w:lineRule="auto"/>
        <w:ind w:left="2891" w:hanging="10"/>
        <w:jc w:val="both"/>
      </w:pPr>
      <w:r>
        <w:rPr>
          <w:rFonts w:ascii="Open Sans" w:eastAsia="Open Sans" w:hAnsi="Open Sans" w:cs="Open Sans"/>
          <w:color w:val="504B48"/>
          <w:sz w:val="18"/>
        </w:rPr>
        <w:t xml:space="preserve">Prieto, E., Navarro, I.P., Gaspà, I., Valero, L.V., Miñano, M.C., González, E.J., Marín, J.P., Monzó, F.P., Ciccarese, L., Pellegrino, P., Bianco, P., Silli, V., Lapi, M., Denti, A.B., Fontanarosa, E., Masiero, M., Vallée, S., Lovero, M., Veyrand, R., Duhen, D.G., Joly, N., Krajnc, N., Triplat, M., Jemec, T., Petek, J., Kostevšek, A., Fallas, Y., </w:t>
      </w:r>
      <w:r>
        <w:rPr>
          <w:rFonts w:ascii="Open Sans" w:eastAsia="Open Sans" w:hAnsi="Open Sans" w:cs="Open Sans"/>
          <w:b/>
          <w:color w:val="504B48"/>
          <w:sz w:val="18"/>
        </w:rPr>
        <w:t>Karachalios, I.,</w:t>
      </w:r>
      <w:r>
        <w:rPr>
          <w:rFonts w:ascii="Open Sans" w:eastAsia="Open Sans" w:hAnsi="Open Sans" w:cs="Open Sans"/>
          <w:color w:val="504B48"/>
          <w:sz w:val="18"/>
        </w:rPr>
        <w:t xml:space="preserve"> Duarte, I.M., Pacheco, J., Bárbara, A., Marques, D., Oliveira,</w:t>
      </w:r>
    </w:p>
    <w:p w14:paraId="4FC6B225"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S., Nunes, M., Miranda, A., Martins, J., Kouras, D., Tsimplinas, D., Margaritis, N.K., Grammelis, P., Papadelis, A., Antinoro, M.P., Veca, D.L., Rubino, C., Clementi, G., Traina, G., Villanueva, J.V., &amp; Bonet, M.C. (2014). proforbiomed book in Spanish. DOI: </w:t>
      </w:r>
      <w:hyperlink r:id="rId155">
        <w:r>
          <w:rPr>
            <w:rFonts w:ascii="Open Sans" w:eastAsia="Open Sans" w:hAnsi="Open Sans" w:cs="Open Sans"/>
            <w:color w:val="0C56A5"/>
            <w:sz w:val="18"/>
            <w:u w:val="single" w:color="0C56A5"/>
          </w:rPr>
          <w:t>http://dx.doi.org/10.13140/RG.2.1.4264.1442</w:t>
        </w:r>
      </w:hyperlink>
    </w:p>
    <w:p w14:paraId="14AD185A" w14:textId="77777777" w:rsidR="00570B2A" w:rsidRDefault="00000000">
      <w:pPr>
        <w:spacing w:after="3" w:line="262" w:lineRule="auto"/>
        <w:ind w:left="2891" w:hanging="10"/>
        <w:jc w:val="both"/>
      </w:pPr>
      <w:r>
        <w:rPr>
          <w:rFonts w:ascii="Open Sans" w:eastAsia="Open Sans" w:hAnsi="Open Sans" w:cs="Open Sans"/>
          <w:color w:val="504B48"/>
          <w:sz w:val="18"/>
        </w:rPr>
        <w:t>Palazón, R.P., Pérez, A.A., Lucas, C., Martínez, A., Cabrero, D.S., Ara, P., Hermoso, J., Cabanes, M.C.,</w:t>
      </w:r>
    </w:p>
    <w:p w14:paraId="4F8BDF2E" w14:textId="77777777" w:rsidR="00570B2A" w:rsidRDefault="00000000">
      <w:pPr>
        <w:spacing w:after="2" w:line="262" w:lineRule="auto"/>
        <w:ind w:left="2891" w:hanging="10"/>
        <w:jc w:val="both"/>
      </w:pPr>
      <w:r>
        <w:rPr>
          <w:rFonts w:ascii="Open Sans" w:eastAsia="Open Sans" w:hAnsi="Open Sans" w:cs="Open Sans"/>
          <w:color w:val="504B48"/>
          <w:sz w:val="18"/>
        </w:rPr>
        <w:t xml:space="preserve">Prieto, E., Navarro, I.P., Gaspà, I., Valero, L.V., Miñano, M.C., González, E.J., Marín, J.P., Monzó, F.P., Ciccarese, L., Pellegrino, P., Bianco, P., Silli, V., Lapi, M., Denti, A., Fontanarosa, E., Masiero, M., Vallée, S., Lovero, M., Veyrand, R., Duhen, D.G., Joly, N., Krajnc, N., Triplat, M., Jemec, T., Petek, J., Kostevšek, A., Fallas, Y., </w:t>
      </w:r>
      <w:r>
        <w:rPr>
          <w:rFonts w:ascii="Open Sans" w:eastAsia="Open Sans" w:hAnsi="Open Sans" w:cs="Open Sans"/>
          <w:b/>
          <w:color w:val="504B48"/>
          <w:sz w:val="18"/>
        </w:rPr>
        <w:t>Karachalios, I.,</w:t>
      </w:r>
      <w:r>
        <w:rPr>
          <w:rFonts w:ascii="Open Sans" w:eastAsia="Open Sans" w:hAnsi="Open Sans" w:cs="Open Sans"/>
          <w:color w:val="504B48"/>
          <w:sz w:val="18"/>
        </w:rPr>
        <w:t xml:space="preserve"> Duarte, I.M., Pacheco, J., Bárbara, A., Marques, D., Oliveira,</w:t>
      </w:r>
    </w:p>
    <w:p w14:paraId="43FDC12D" w14:textId="77777777" w:rsidR="00570B2A" w:rsidRDefault="00000000">
      <w:pPr>
        <w:spacing w:after="3" w:line="262" w:lineRule="auto"/>
        <w:ind w:left="2891" w:hanging="10"/>
        <w:jc w:val="both"/>
      </w:pPr>
      <w:r>
        <w:rPr>
          <w:rFonts w:ascii="Open Sans" w:eastAsia="Open Sans" w:hAnsi="Open Sans" w:cs="Open Sans"/>
          <w:color w:val="504B48"/>
          <w:sz w:val="18"/>
        </w:rPr>
        <w:t>S., Nunes, M., Miranda, A., Martins, J., Kouras, D., Tsimplinas, D., Margaritis, N.K., Grammelis, P.,</w:t>
      </w:r>
    </w:p>
    <w:p w14:paraId="78E8B08A" w14:textId="77777777" w:rsidR="00570B2A" w:rsidRDefault="00000000">
      <w:pPr>
        <w:spacing w:after="3" w:line="262" w:lineRule="auto"/>
        <w:ind w:left="2891" w:hanging="10"/>
        <w:jc w:val="both"/>
      </w:pPr>
      <w:r>
        <w:rPr>
          <w:rFonts w:ascii="Open Sans" w:eastAsia="Open Sans" w:hAnsi="Open Sans" w:cs="Open Sans"/>
          <w:color w:val="504B48"/>
          <w:sz w:val="18"/>
        </w:rPr>
        <w:lastRenderedPageBreak/>
        <w:t>Papadelis, A., Antinoro, M.P., Veca, D.L., Rubino, C., Clementi, G., Traina, G., Villanueva, J.V., &amp; Bonet,</w:t>
      </w:r>
    </w:p>
    <w:p w14:paraId="11C98C21" w14:textId="77777777" w:rsidR="00570B2A" w:rsidRDefault="00000000">
      <w:pPr>
        <w:spacing w:after="3" w:line="262" w:lineRule="auto"/>
        <w:ind w:left="2891" w:hanging="10"/>
        <w:jc w:val="both"/>
      </w:pPr>
      <w:r>
        <w:rPr>
          <w:rFonts w:ascii="Open Sans" w:eastAsia="Open Sans" w:hAnsi="Open Sans" w:cs="Open Sans"/>
          <w:color w:val="504B48"/>
          <w:sz w:val="18"/>
        </w:rPr>
        <w:t>M.C. (2014). Main Outputs - PROFORBIOMED - Promotion of residual forest biomass in</w:t>
      </w:r>
    </w:p>
    <w:p w14:paraId="7C119A56" w14:textId="77777777" w:rsidR="00570B2A" w:rsidRDefault="00000000">
      <w:pPr>
        <w:spacing w:after="3" w:line="262" w:lineRule="auto"/>
        <w:ind w:left="2891" w:hanging="10"/>
        <w:jc w:val="both"/>
      </w:pPr>
      <w:r>
        <w:rPr>
          <w:rFonts w:ascii="Open Sans" w:eastAsia="Open Sans" w:hAnsi="Open Sans" w:cs="Open Sans"/>
          <w:color w:val="504B48"/>
          <w:sz w:val="18"/>
        </w:rPr>
        <w:t xml:space="preserve">Mediterranean Basin. ISBN: 987-84-606-7227-2 </w:t>
      </w:r>
      <w:hyperlink r:id="rId156">
        <w:r>
          <w:rPr>
            <w:rFonts w:ascii="Open Sans" w:eastAsia="Open Sans" w:hAnsi="Open Sans" w:cs="Open Sans"/>
            <w:color w:val="0C56A5"/>
            <w:sz w:val="18"/>
            <w:u w:val="single" w:color="0C56A5"/>
          </w:rPr>
          <w:t>https://www.researchgate.net/publication/</w:t>
        </w:r>
      </w:hyperlink>
    </w:p>
    <w:p w14:paraId="4A5AD8F7" w14:textId="77777777" w:rsidR="00570B2A" w:rsidRDefault="00000000">
      <w:pPr>
        <w:spacing w:after="4" w:line="255" w:lineRule="auto"/>
        <w:ind w:left="2891" w:hanging="10"/>
        <w:jc w:val="both"/>
      </w:pPr>
      <w:hyperlink r:id="rId157">
        <w:r>
          <w:rPr>
            <w:rFonts w:ascii="Open Sans" w:eastAsia="Open Sans" w:hAnsi="Open Sans" w:cs="Open Sans"/>
            <w:color w:val="0C56A5"/>
            <w:sz w:val="18"/>
            <w:u w:val="single" w:color="0C56A5"/>
          </w:rPr>
          <w:t>274565316_Main_Outputs_-_PROFORBIOMED_-</w:t>
        </w:r>
      </w:hyperlink>
    </w:p>
    <w:p w14:paraId="1A426203" w14:textId="77777777" w:rsidR="00570B2A" w:rsidRDefault="00000000">
      <w:pPr>
        <w:spacing w:after="4" w:line="255" w:lineRule="auto"/>
        <w:ind w:left="2891" w:hanging="10"/>
        <w:jc w:val="both"/>
      </w:pPr>
      <w:hyperlink r:id="rId158">
        <w:r>
          <w:rPr>
            <w:rFonts w:ascii="Open Sans" w:eastAsia="Open Sans" w:hAnsi="Open Sans" w:cs="Open Sans"/>
            <w:color w:val="0C56A5"/>
            <w:sz w:val="18"/>
            <w:u w:val="single" w:color="0C56A5"/>
          </w:rPr>
          <w:t>_Promotion_of_residual_forest_biomass_in_Mediterranean_Basin</w:t>
        </w:r>
      </w:hyperlink>
    </w:p>
    <w:p w14:paraId="7FB6BE3D" w14:textId="77777777" w:rsidR="00570B2A" w:rsidRDefault="00000000">
      <w:pPr>
        <w:spacing w:after="3" w:line="262" w:lineRule="auto"/>
        <w:ind w:left="2891" w:right="-5" w:hanging="10"/>
      </w:pPr>
      <w:r>
        <w:rPr>
          <w:rFonts w:ascii="Open Sans" w:eastAsia="Open Sans" w:hAnsi="Open Sans" w:cs="Open Sans"/>
          <w:color w:val="504B48"/>
          <w:sz w:val="18"/>
        </w:rPr>
        <w:t xml:space="preserve">Γομάτος, Λ., Αναστοπούλου, Π., Καραχασάνη, Α., </w:t>
      </w:r>
      <w:r>
        <w:rPr>
          <w:rFonts w:ascii="Open Sans" w:eastAsia="Open Sans" w:hAnsi="Open Sans" w:cs="Open Sans"/>
          <w:b/>
          <w:color w:val="504B48"/>
          <w:sz w:val="18"/>
        </w:rPr>
        <w:t>Καραχάλιος, Η.,</w:t>
      </w:r>
      <w:r>
        <w:rPr>
          <w:rFonts w:ascii="Open Sans" w:eastAsia="Open Sans" w:hAnsi="Open Sans" w:cs="Open Sans"/>
          <w:color w:val="504B48"/>
          <w:sz w:val="18"/>
        </w:rPr>
        <w:t xml:space="preserve"> Ρόμπολας, Π. &amp; Αρμακόλας, Σ.</w:t>
      </w:r>
    </w:p>
    <w:p w14:paraId="20AD305C" w14:textId="77777777" w:rsidR="00570B2A" w:rsidRDefault="00000000">
      <w:pPr>
        <w:spacing w:after="0" w:line="264" w:lineRule="auto"/>
        <w:ind w:left="2891" w:right="-7" w:hanging="10"/>
        <w:jc w:val="both"/>
      </w:pPr>
      <w:r>
        <w:rPr>
          <w:rFonts w:ascii="Open Sans" w:eastAsia="Open Sans" w:hAnsi="Open Sans" w:cs="Open Sans"/>
          <w:color w:val="504B48"/>
          <w:sz w:val="18"/>
        </w:rPr>
        <w:t xml:space="preserve">(2018). Σχεδιασμός, Υλοποίηση και Αξιολόγηση Επιμόρφωσης για την Εκπαίδευση στην Αειφόρο Ανάπτυξη. </w:t>
      </w:r>
      <w:r>
        <w:rPr>
          <w:rFonts w:ascii="Open Sans" w:eastAsia="Open Sans" w:hAnsi="Open Sans" w:cs="Open Sans"/>
          <w:i/>
          <w:color w:val="504B48"/>
          <w:sz w:val="18"/>
        </w:rPr>
        <w:t xml:space="preserve">Πρακτικά 11ου Πανελλήνιου Συνεδρίου της Παιδαγωγικής Εταιρείας Ελλάδας «Βασική και συνεχιζόμενη εκπαίδευση των εκπαιδευτικών σε ένα σύνθετο και μεταβαλλόμενο περιβάλλον», </w:t>
      </w:r>
      <w:r>
        <w:rPr>
          <w:rFonts w:ascii="Open Sans" w:eastAsia="Open Sans" w:hAnsi="Open Sans" w:cs="Open Sans"/>
          <w:color w:val="504B48"/>
          <w:sz w:val="18"/>
        </w:rPr>
        <w:t xml:space="preserve">Πάτρα 23-25 Νοεμβρίου 2018, Τόμος Β. ISBN: 978-618-82469-3-5, σ. 239-249. </w:t>
      </w:r>
      <w:hyperlink r:id="rId159">
        <w:r>
          <w:rPr>
            <w:rFonts w:ascii="Open Sans" w:eastAsia="Open Sans" w:hAnsi="Open Sans" w:cs="Open Sans"/>
            <w:color w:val="0C56A5"/>
            <w:sz w:val="18"/>
            <w:u w:val="single" w:color="0C56A5"/>
          </w:rPr>
          <w:t xml:space="preserve">https:// </w:t>
        </w:r>
      </w:hyperlink>
      <w:hyperlink r:id="rId160">
        <w:r>
          <w:rPr>
            <w:rFonts w:ascii="Open Sans" w:eastAsia="Open Sans" w:hAnsi="Open Sans" w:cs="Open Sans"/>
            <w:color w:val="0C56A5"/>
            <w:sz w:val="18"/>
            <w:u w:val="single" w:color="0C56A5"/>
          </w:rPr>
          <w:t>www.researchgate.net/publication/</w:t>
        </w:r>
      </w:hyperlink>
    </w:p>
    <w:p w14:paraId="2F24F930" w14:textId="77777777" w:rsidR="00570B2A" w:rsidRDefault="00000000">
      <w:pPr>
        <w:spacing w:after="121" w:line="255" w:lineRule="auto"/>
        <w:ind w:left="2891" w:hanging="10"/>
        <w:jc w:val="both"/>
      </w:pPr>
      <w:hyperlink r:id="rId161">
        <w:r>
          <w:rPr>
            <w:rFonts w:ascii="Open Sans" w:eastAsia="Open Sans" w:hAnsi="Open Sans" w:cs="Open Sans"/>
            <w:color w:val="0C56A5"/>
            <w:sz w:val="18"/>
            <w:u w:val="single" w:color="0C56A5"/>
          </w:rPr>
          <w:t xml:space="preserve">338535609_Schediasmos_Ylopoiese_kai_Axiologese_Epimorphoses_gia_ten_Ekpaideuse_sten_Aeiph </w:t>
        </w:r>
      </w:hyperlink>
      <w:hyperlink r:id="rId162">
        <w:r>
          <w:rPr>
            <w:rFonts w:ascii="Open Sans" w:eastAsia="Open Sans" w:hAnsi="Open Sans" w:cs="Open Sans"/>
            <w:color w:val="0C56A5"/>
            <w:sz w:val="18"/>
            <w:u w:val="single" w:color="0C56A5"/>
          </w:rPr>
          <w:t>oro_Anaptyxe</w:t>
        </w:r>
      </w:hyperlink>
      <w:hyperlink r:id="rId163">
        <w:r>
          <w:rPr>
            <w:rFonts w:ascii="Open Sans" w:eastAsia="Open Sans" w:hAnsi="Open Sans" w:cs="Open Sans"/>
            <w:color w:val="504B48"/>
            <w:sz w:val="18"/>
          </w:rPr>
          <w:t xml:space="preserve"> </w:t>
        </w:r>
      </w:hyperlink>
      <w:r>
        <w:rPr>
          <w:rFonts w:ascii="Open Sans" w:eastAsia="Open Sans" w:hAnsi="Open Sans" w:cs="Open Sans"/>
          <w:color w:val="504B48"/>
          <w:sz w:val="18"/>
        </w:rPr>
        <w:t xml:space="preserve">DOI: </w:t>
      </w:r>
      <w:hyperlink r:id="rId164">
        <w:r>
          <w:rPr>
            <w:rFonts w:ascii="Open Sans" w:eastAsia="Open Sans" w:hAnsi="Open Sans" w:cs="Open Sans"/>
            <w:color w:val="0C56A5"/>
            <w:sz w:val="18"/>
            <w:u w:val="single" w:color="0C56A5"/>
          </w:rPr>
          <w:t>https://doi.org/10.5281/zenodo.18380796</w:t>
        </w:r>
      </w:hyperlink>
    </w:p>
    <w:p w14:paraId="38787005"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Armakolas, S., Robolas, P., </w:t>
      </w:r>
      <w:r>
        <w:rPr>
          <w:rFonts w:ascii="Open Sans" w:eastAsia="Open Sans" w:hAnsi="Open Sans" w:cs="Open Sans"/>
          <w:b/>
          <w:color w:val="504B48"/>
          <w:sz w:val="18"/>
        </w:rPr>
        <w:t>Karachalios, I.,</w:t>
      </w:r>
      <w:r>
        <w:rPr>
          <w:rFonts w:ascii="Open Sans" w:eastAsia="Open Sans" w:hAnsi="Open Sans" w:cs="Open Sans"/>
          <w:color w:val="504B48"/>
          <w:sz w:val="18"/>
        </w:rPr>
        <w:t xml:space="preserve"> Karachasani, A., Anastopoulou, P., &amp; Gomatos, L. (2019). Constructing and implementing an OER regarding sustainability issues in vocational education. </w:t>
      </w:r>
      <w:r>
        <w:rPr>
          <w:rFonts w:ascii="Open Sans" w:eastAsia="Open Sans" w:hAnsi="Open Sans" w:cs="Open Sans"/>
          <w:i/>
          <w:color w:val="504B48"/>
          <w:sz w:val="18"/>
        </w:rPr>
        <w:t xml:space="preserve">Educ ational Journal of the University of Patras UNESCO Chair. </w:t>
      </w:r>
      <w:hyperlink r:id="rId165">
        <w:r>
          <w:rPr>
            <w:rFonts w:ascii="Open Sans" w:eastAsia="Open Sans" w:hAnsi="Open Sans" w:cs="Open Sans"/>
            <w:i/>
            <w:color w:val="0C56A5"/>
            <w:sz w:val="18"/>
            <w:u w:val="single" w:color="0C56A5"/>
          </w:rPr>
          <w:t>https://doi.org/10.26220/une.3083</w:t>
        </w:r>
      </w:hyperlink>
    </w:p>
    <w:p w14:paraId="7F6E3186" w14:textId="77777777" w:rsidR="00570B2A" w:rsidRDefault="00000000">
      <w:pPr>
        <w:spacing w:after="2"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Plakitsi, K., Hatzinikita, V., Kalavrouziotis, I. (2021). Knowledge and Attitudes of high school students in Greece towards waste management. </w:t>
      </w:r>
      <w:r>
        <w:rPr>
          <w:rFonts w:ascii="Open Sans" w:eastAsia="Open Sans" w:hAnsi="Open Sans" w:cs="Open Sans"/>
          <w:i/>
          <w:color w:val="504B48"/>
          <w:sz w:val="18"/>
        </w:rPr>
        <w:t>6th distance education e-learning International Summer School and Workshop on “Wastewater and Biosolids Management” (WWSS21)</w:t>
      </w:r>
      <w:r>
        <w:rPr>
          <w:rFonts w:ascii="Open Sans" w:eastAsia="Open Sans" w:hAnsi="Open Sans" w:cs="Open Sans"/>
          <w:color w:val="504B48"/>
          <w:sz w:val="18"/>
        </w:rPr>
        <w:t xml:space="preserve">. Patras 26-31 July 2021. ISBN: 978-960-611-012-2, p 48-51. DOI: </w:t>
      </w:r>
      <w:hyperlink r:id="rId166">
        <w:r>
          <w:rPr>
            <w:rFonts w:ascii="Open Sans" w:eastAsia="Open Sans" w:hAnsi="Open Sans" w:cs="Open Sans"/>
            <w:color w:val="0C56A5"/>
            <w:sz w:val="18"/>
            <w:u w:val="single" w:color="0C56A5"/>
          </w:rPr>
          <w:t>http://dx.doi.org/10.13140/RG.</w:t>
        </w:r>
      </w:hyperlink>
    </w:p>
    <w:p w14:paraId="416EED59" w14:textId="77777777" w:rsidR="00570B2A" w:rsidRDefault="00000000">
      <w:pPr>
        <w:spacing w:after="122" w:line="255" w:lineRule="auto"/>
        <w:ind w:left="2891" w:hanging="10"/>
        <w:jc w:val="both"/>
      </w:pPr>
      <w:hyperlink r:id="rId167">
        <w:r>
          <w:rPr>
            <w:rFonts w:ascii="Open Sans" w:eastAsia="Open Sans" w:hAnsi="Open Sans" w:cs="Open Sans"/>
            <w:color w:val="0C56A5"/>
            <w:sz w:val="18"/>
            <w:u w:val="single" w:color="0C56A5"/>
          </w:rPr>
          <w:t>2.2.24748.64641</w:t>
        </w:r>
      </w:hyperlink>
    </w:p>
    <w:p w14:paraId="579438FC" w14:textId="77777777" w:rsidR="00570B2A" w:rsidRDefault="00000000">
      <w:pPr>
        <w:spacing w:after="3" w:line="262" w:lineRule="auto"/>
        <w:ind w:left="2891" w:right="-5" w:hanging="10"/>
      </w:pPr>
      <w:r>
        <w:rPr>
          <w:rFonts w:ascii="Open Sans" w:eastAsia="Open Sans" w:hAnsi="Open Sans" w:cs="Open Sans"/>
          <w:color w:val="504B48"/>
          <w:sz w:val="18"/>
        </w:rPr>
        <w:t xml:space="preserve">Αρμακόλας, Σ., Αναστοπούλου, Π., Ρόμπολας, Π., </w:t>
      </w:r>
      <w:r>
        <w:rPr>
          <w:rFonts w:ascii="Open Sans" w:eastAsia="Open Sans" w:hAnsi="Open Sans" w:cs="Open Sans"/>
          <w:b/>
          <w:color w:val="504B48"/>
          <w:sz w:val="18"/>
        </w:rPr>
        <w:t>Καραχάλιος, Η.,</w:t>
      </w:r>
      <w:r>
        <w:rPr>
          <w:rFonts w:ascii="Open Sans" w:eastAsia="Open Sans" w:hAnsi="Open Sans" w:cs="Open Sans"/>
          <w:color w:val="504B48"/>
          <w:sz w:val="18"/>
        </w:rPr>
        <w:t xml:space="preserve"> Καραχασάνη, Α., &amp; Γομάτος, Λ.,</w:t>
      </w:r>
    </w:p>
    <w:p w14:paraId="6C5B0A97" w14:textId="77777777" w:rsidR="00570B2A" w:rsidRDefault="00000000">
      <w:pPr>
        <w:spacing w:after="3" w:line="262" w:lineRule="auto"/>
        <w:ind w:left="2891" w:right="-5" w:hanging="10"/>
      </w:pPr>
      <w:r>
        <w:rPr>
          <w:rFonts w:ascii="Open Sans" w:eastAsia="Open Sans" w:hAnsi="Open Sans" w:cs="Open Sans"/>
          <w:color w:val="504B48"/>
          <w:sz w:val="18"/>
        </w:rPr>
        <w:t xml:space="preserve">(2021). Αειφορική διαχείριση φαρμάκων: Δημιουργία και αξιολόγηση μιας Ανοιχτής Εκπαιδευτικής Πηγής-ΑΕΠ. </w:t>
      </w:r>
      <w:r>
        <w:rPr>
          <w:rFonts w:ascii="Open Sans" w:eastAsia="Open Sans" w:hAnsi="Open Sans" w:cs="Open Sans"/>
          <w:i/>
          <w:color w:val="504B48"/>
          <w:sz w:val="18"/>
        </w:rPr>
        <w:t xml:space="preserve">‘Εκπαίδευση &amp; Επιστήμες’ / Σχολή Θετικών Επιστημών Πανεπιστημίου Θεσσαλίας. </w:t>
      </w:r>
      <w:r>
        <w:rPr>
          <w:rFonts w:ascii="Open Sans" w:eastAsia="Open Sans" w:hAnsi="Open Sans" w:cs="Open Sans"/>
          <w:color w:val="504B48"/>
          <w:sz w:val="18"/>
        </w:rPr>
        <w:t>Τεύχος 3</w:t>
      </w:r>
    </w:p>
    <w:p w14:paraId="7BB22409" w14:textId="77777777" w:rsidR="00570B2A" w:rsidRDefault="00000000">
      <w:pPr>
        <w:tabs>
          <w:tab w:val="center" w:pos="3153"/>
          <w:tab w:val="center" w:pos="3970"/>
          <w:tab w:val="center" w:pos="4790"/>
          <w:tab w:val="center" w:pos="5563"/>
          <w:tab w:val="center" w:pos="6632"/>
          <w:tab w:val="center" w:pos="7653"/>
          <w:tab w:val="right" w:pos="11250"/>
        </w:tabs>
        <w:spacing w:after="4" w:line="255" w:lineRule="auto"/>
      </w:pPr>
      <w:r>
        <w:tab/>
      </w:r>
      <w:r>
        <w:rPr>
          <w:rFonts w:ascii="Open Sans" w:eastAsia="Open Sans" w:hAnsi="Open Sans" w:cs="Open Sans"/>
          <w:color w:val="504B48"/>
          <w:sz w:val="18"/>
        </w:rPr>
        <w:t>(2021)</w:t>
      </w:r>
      <w:r>
        <w:rPr>
          <w:rFonts w:ascii="Open Sans" w:eastAsia="Open Sans" w:hAnsi="Open Sans" w:cs="Open Sans"/>
          <w:color w:val="504B48"/>
          <w:sz w:val="18"/>
        </w:rPr>
        <w:tab/>
        <w:t xml:space="preserve"> </w:t>
      </w:r>
      <w:r>
        <w:rPr>
          <w:rFonts w:ascii="Open Sans" w:eastAsia="Open Sans" w:hAnsi="Open Sans" w:cs="Open Sans"/>
          <w:color w:val="504B48"/>
          <w:sz w:val="18"/>
        </w:rPr>
        <w:tab/>
        <w:t>ISSN:</w:t>
      </w:r>
      <w:r>
        <w:rPr>
          <w:rFonts w:ascii="Open Sans" w:eastAsia="Open Sans" w:hAnsi="Open Sans" w:cs="Open Sans"/>
          <w:color w:val="504B48"/>
          <w:sz w:val="18"/>
        </w:rPr>
        <w:tab/>
        <w:t xml:space="preserve"> </w:t>
      </w:r>
      <w:r>
        <w:rPr>
          <w:rFonts w:ascii="Open Sans" w:eastAsia="Open Sans" w:hAnsi="Open Sans" w:cs="Open Sans"/>
          <w:color w:val="504B48"/>
          <w:sz w:val="18"/>
        </w:rPr>
        <w:tab/>
        <w:t>2585-2310.</w:t>
      </w:r>
      <w:r>
        <w:rPr>
          <w:rFonts w:ascii="Open Sans" w:eastAsia="Open Sans" w:hAnsi="Open Sans" w:cs="Open Sans"/>
          <w:color w:val="504B48"/>
          <w:sz w:val="18"/>
        </w:rPr>
        <w:tab/>
        <w:t xml:space="preserve"> </w:t>
      </w:r>
      <w:r>
        <w:rPr>
          <w:rFonts w:ascii="Open Sans" w:eastAsia="Open Sans" w:hAnsi="Open Sans" w:cs="Open Sans"/>
          <w:color w:val="504B48"/>
          <w:sz w:val="18"/>
        </w:rPr>
        <w:tab/>
      </w:r>
      <w:hyperlink r:id="rId168">
        <w:r>
          <w:rPr>
            <w:rFonts w:ascii="Open Sans" w:eastAsia="Open Sans" w:hAnsi="Open Sans" w:cs="Open Sans"/>
            <w:color w:val="0C56A5"/>
            <w:sz w:val="18"/>
            <w:u w:val="single" w:color="0C56A5"/>
          </w:rPr>
          <w:t>http://eduscience-journal.sci.uth.gr/</w:t>
        </w:r>
      </w:hyperlink>
    </w:p>
    <w:p w14:paraId="7C1D5DBC" w14:textId="77777777" w:rsidR="00570B2A" w:rsidRDefault="00000000">
      <w:pPr>
        <w:spacing w:after="235" w:line="255" w:lineRule="auto"/>
        <w:ind w:left="2891" w:hanging="10"/>
        <w:jc w:val="both"/>
      </w:pPr>
      <w:hyperlink r:id="rId169">
        <w:r>
          <w:rPr>
            <w:rFonts w:ascii="Open Sans" w:eastAsia="Open Sans" w:hAnsi="Open Sans" w:cs="Open Sans"/>
            <w:color w:val="0C56A5"/>
            <w:sz w:val="18"/>
            <w:u w:val="single" w:color="0C56A5"/>
          </w:rPr>
          <w:t>%cf%84%ce%b5%cf%8d%cf%87%ce%bf%cf%82-3-2021/</w:t>
        </w:r>
      </w:hyperlink>
      <w:r>
        <w:rPr>
          <w:rFonts w:ascii="Open Sans" w:eastAsia="Open Sans" w:hAnsi="Open Sans" w:cs="Open Sans"/>
          <w:color w:val="504B48"/>
          <w:sz w:val="18"/>
        </w:rPr>
        <w:t xml:space="preserve"> DOI: </w:t>
      </w:r>
      <w:hyperlink r:id="rId170">
        <w:r>
          <w:rPr>
            <w:rFonts w:ascii="Open Sans" w:eastAsia="Open Sans" w:hAnsi="Open Sans" w:cs="Open Sans"/>
            <w:color w:val="0C56A5"/>
            <w:sz w:val="18"/>
            <w:u w:val="single" w:color="0C56A5"/>
          </w:rPr>
          <w:t>10.5281/zenodo.16894427</w:t>
        </w:r>
      </w:hyperlink>
    </w:p>
    <w:p w14:paraId="0DA1E7DE" w14:textId="77777777" w:rsidR="00570B2A" w:rsidRDefault="00000000">
      <w:pPr>
        <w:spacing w:after="173"/>
        <w:ind w:left="2846" w:hanging="10"/>
      </w:pPr>
      <w:r>
        <w:rPr>
          <w:rFonts w:ascii="Open Sans" w:eastAsia="Open Sans" w:hAnsi="Open Sans" w:cs="Open Sans"/>
          <w:color w:val="565656"/>
          <w:sz w:val="18"/>
        </w:rPr>
        <w:t xml:space="preserve"> </w:t>
      </w:r>
      <w:r>
        <w:rPr>
          <w:rFonts w:ascii="Open Sans" w:eastAsia="Open Sans" w:hAnsi="Open Sans" w:cs="Open Sans"/>
          <w:b/>
          <w:color w:val="404040"/>
          <w:sz w:val="18"/>
        </w:rPr>
        <w:t>-</w:t>
      </w:r>
      <w:r>
        <w:rPr>
          <w:rFonts w:ascii="Open Sans" w:eastAsia="Open Sans" w:hAnsi="Open Sans" w:cs="Open Sans"/>
          <w:color w:val="565656"/>
          <w:sz w:val="18"/>
        </w:rPr>
        <w:t xml:space="preserve"> </w:t>
      </w:r>
    </w:p>
    <w:p w14:paraId="1748D8C9" w14:textId="77777777" w:rsidR="00570B2A" w:rsidRDefault="00000000">
      <w:pPr>
        <w:spacing w:after="116"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Kalavrouziotis, I., Plakitsi, K., Hatzinikita, V., Gomatos, L., &amp; Sakellariou, P. (2023). Knowledge &amp; attitudes of Secondary education teachers and students regarding waste management in Greece. </w:t>
      </w:r>
      <w:r>
        <w:rPr>
          <w:rFonts w:ascii="Open Sans" w:eastAsia="Open Sans" w:hAnsi="Open Sans" w:cs="Open Sans"/>
          <w:i/>
          <w:color w:val="504B48"/>
          <w:sz w:val="18"/>
        </w:rPr>
        <w:t xml:space="preserve">8th distance education e-learning International Summer School on “Wastewater and Biosolids Management” (WWSS23). </w:t>
      </w:r>
      <w:r>
        <w:rPr>
          <w:rFonts w:ascii="Open Sans" w:eastAsia="Open Sans" w:hAnsi="Open Sans" w:cs="Open Sans"/>
          <w:color w:val="504B48"/>
          <w:sz w:val="18"/>
        </w:rPr>
        <w:t xml:space="preserve">Patras 24-28 July 2023. ISBN: 978-960-611-019-1, p 14-15. DOI: </w:t>
      </w:r>
      <w:hyperlink r:id="rId171">
        <w:r>
          <w:rPr>
            <w:rFonts w:ascii="Open Sans" w:eastAsia="Open Sans" w:hAnsi="Open Sans" w:cs="Open Sans"/>
            <w:color w:val="0C56A5"/>
            <w:sz w:val="18"/>
            <w:u w:val="single" w:color="0C56A5"/>
          </w:rPr>
          <w:t>10.13140/RG.2.2.28733.23521</w:t>
        </w:r>
      </w:hyperlink>
    </w:p>
    <w:p w14:paraId="60B16624" w14:textId="77777777" w:rsidR="00570B2A" w:rsidRDefault="00000000">
      <w:pPr>
        <w:spacing w:after="113" w:line="264" w:lineRule="auto"/>
        <w:ind w:left="2891" w:right="-7" w:hanging="10"/>
        <w:jc w:val="both"/>
      </w:pPr>
      <w:r>
        <w:rPr>
          <w:rFonts w:ascii="Open Sans" w:eastAsia="Open Sans" w:hAnsi="Open Sans" w:cs="Open Sans"/>
          <w:b/>
          <w:color w:val="504B48"/>
          <w:sz w:val="18"/>
        </w:rPr>
        <w:t>Καραχάλιος, Η.</w:t>
      </w:r>
      <w:r>
        <w:rPr>
          <w:rFonts w:ascii="Open Sans" w:eastAsia="Open Sans" w:hAnsi="Open Sans" w:cs="Open Sans"/>
          <w:color w:val="504B48"/>
          <w:sz w:val="18"/>
        </w:rPr>
        <w:t xml:space="preserve"> (2023). </w:t>
      </w:r>
      <w:r>
        <w:rPr>
          <w:rFonts w:ascii="Open Sans" w:eastAsia="Open Sans" w:hAnsi="Open Sans" w:cs="Open Sans"/>
          <w:i/>
          <w:color w:val="504B48"/>
          <w:sz w:val="18"/>
        </w:rPr>
        <w:t xml:space="preserve">Απόψεις εκπαιδευτικών δευτεροβάθμιας εκπαίδευσης για θέματα διαχείρισης υγρών και στερεών αποβλήτων. </w:t>
      </w:r>
      <w:r>
        <w:rPr>
          <w:rFonts w:ascii="Open Sans" w:eastAsia="Open Sans" w:hAnsi="Open Sans" w:cs="Open Sans"/>
          <w:color w:val="504B48"/>
          <w:sz w:val="18"/>
        </w:rPr>
        <w:t xml:space="preserve">Διδακτορική διατριβή, Ελληνικό Ανοικτό Πανεπιστήμιο (ΕΑΠ). Σχολή Θετικών Επιστημών και Τεχνολογίας, DOI: </w:t>
      </w:r>
      <w:hyperlink r:id="rId172">
        <w:r>
          <w:rPr>
            <w:rFonts w:ascii="Open Sans" w:eastAsia="Open Sans" w:hAnsi="Open Sans" w:cs="Open Sans"/>
            <w:color w:val="0C56A5"/>
            <w:sz w:val="18"/>
            <w:u w:val="single" w:color="0C56A5"/>
          </w:rPr>
          <w:t>https://doi.org/10.12681/eadd/55928</w:t>
        </w:r>
      </w:hyperlink>
    </w:p>
    <w:p w14:paraId="10A86C17" w14:textId="77777777" w:rsidR="00570B2A" w:rsidRDefault="00000000">
      <w:pPr>
        <w:spacing w:after="3"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Plakitsi, K., Hatzinikita, V., Kalavrouziotis, I., Gomatos, L., &amp; Sakellariou, P. (2023).</w:t>
      </w:r>
    </w:p>
    <w:p w14:paraId="28476F3F"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Secondary education teachers' views on issues related to wastewater and solid waste management. </w:t>
      </w:r>
      <w:r>
        <w:rPr>
          <w:rFonts w:ascii="Open Sans" w:eastAsia="Open Sans" w:hAnsi="Open Sans" w:cs="Open Sans"/>
          <w:i/>
          <w:color w:val="504B48"/>
          <w:sz w:val="18"/>
        </w:rPr>
        <w:t>European Journal of Education Studies, 10</w:t>
      </w:r>
      <w:r>
        <w:rPr>
          <w:rFonts w:ascii="Open Sans" w:eastAsia="Open Sans" w:hAnsi="Open Sans" w:cs="Open Sans"/>
          <w:color w:val="504B48"/>
          <w:sz w:val="18"/>
        </w:rPr>
        <w:t xml:space="preserve">(9). DOI: </w:t>
      </w:r>
      <w:hyperlink r:id="rId173">
        <w:r>
          <w:rPr>
            <w:rFonts w:ascii="Open Sans" w:eastAsia="Open Sans" w:hAnsi="Open Sans" w:cs="Open Sans"/>
            <w:color w:val="0C56A5"/>
            <w:sz w:val="18"/>
            <w:u w:val="single" w:color="0C56A5"/>
          </w:rPr>
          <w:t>http://dx.doi.org/10.46827/ejes.v10i9.4963</w:t>
        </w:r>
      </w:hyperlink>
    </w:p>
    <w:p w14:paraId="578382E6" w14:textId="77777777" w:rsidR="00570B2A" w:rsidRDefault="00000000">
      <w:pPr>
        <w:spacing w:after="3"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(2024). Utilizing Educational Gaming to Foster Sustainability Awareness in Corporate</w:t>
      </w:r>
    </w:p>
    <w:p w14:paraId="6B41A88A" w14:textId="77777777" w:rsidR="00570B2A" w:rsidRDefault="00000000">
      <w:pPr>
        <w:spacing w:after="3" w:line="262" w:lineRule="auto"/>
        <w:ind w:left="2891" w:right="-8" w:hanging="10"/>
        <w:jc w:val="both"/>
      </w:pPr>
      <w:r>
        <w:rPr>
          <w:rFonts w:ascii="Open Sans" w:eastAsia="Open Sans" w:hAnsi="Open Sans" w:cs="Open Sans"/>
          <w:color w:val="504B48"/>
          <w:sz w:val="18"/>
        </w:rPr>
        <w:t xml:space="preserve">Settings, </w:t>
      </w:r>
      <w:r>
        <w:rPr>
          <w:rFonts w:ascii="Open Sans" w:eastAsia="Open Sans" w:hAnsi="Open Sans" w:cs="Open Sans"/>
          <w:i/>
          <w:color w:val="504B48"/>
          <w:sz w:val="18"/>
        </w:rPr>
        <w:t>International Journal of Science and Research (IJSR), Volume 13 Issue 3, March 2024, pp.</w:t>
      </w:r>
    </w:p>
    <w:p w14:paraId="50EBA10E" w14:textId="77777777" w:rsidR="00570B2A" w:rsidRDefault="00000000">
      <w:pPr>
        <w:spacing w:after="116" w:line="262" w:lineRule="auto"/>
        <w:ind w:left="2891" w:hanging="10"/>
        <w:jc w:val="both"/>
      </w:pPr>
      <w:r>
        <w:rPr>
          <w:rFonts w:ascii="Open Sans" w:eastAsia="Open Sans" w:hAnsi="Open Sans" w:cs="Open Sans"/>
          <w:i/>
          <w:color w:val="504B48"/>
          <w:sz w:val="18"/>
        </w:rPr>
        <w:t>740-744</w:t>
      </w:r>
      <w:r>
        <w:rPr>
          <w:rFonts w:ascii="Open Sans" w:eastAsia="Open Sans" w:hAnsi="Open Sans" w:cs="Open Sans"/>
          <w:color w:val="504B48"/>
          <w:sz w:val="18"/>
        </w:rPr>
        <w:t xml:space="preserve">, https:// www.ijsr.net/getabstract.php?paperid=SR24308032254, DOI: </w:t>
      </w:r>
      <w:hyperlink r:id="rId174">
        <w:r>
          <w:rPr>
            <w:rFonts w:ascii="Open Sans" w:eastAsia="Open Sans" w:hAnsi="Open Sans" w:cs="Open Sans"/>
            <w:color w:val="0C56A5"/>
            <w:sz w:val="18"/>
            <w:u w:val="single" w:color="0C56A5"/>
          </w:rPr>
          <w:t xml:space="preserve">https://doi.org/ </w:t>
        </w:r>
      </w:hyperlink>
      <w:hyperlink r:id="rId175">
        <w:r>
          <w:rPr>
            <w:rFonts w:ascii="Open Sans" w:eastAsia="Open Sans" w:hAnsi="Open Sans" w:cs="Open Sans"/>
            <w:color w:val="0C56A5"/>
            <w:sz w:val="18"/>
            <w:u w:val="single" w:color="0C56A5"/>
          </w:rPr>
          <w:t>10.21275/SR24308032254</w:t>
        </w:r>
      </w:hyperlink>
    </w:p>
    <w:p w14:paraId="7A8E77B7" w14:textId="77777777" w:rsidR="00570B2A" w:rsidRDefault="00000000">
      <w:pPr>
        <w:spacing w:after="115" w:line="262" w:lineRule="auto"/>
        <w:ind w:left="2891" w:right="-8"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(2024</w:t>
      </w:r>
      <w:r>
        <w:rPr>
          <w:rFonts w:ascii="Open Sans" w:eastAsia="Open Sans" w:hAnsi="Open Sans" w:cs="Open Sans"/>
          <w:i/>
          <w:color w:val="504B48"/>
          <w:sz w:val="18"/>
        </w:rPr>
        <w:t>). Compilation of Digital Tools on Food Green House Gas Mitigation (CHOICE Project)</w:t>
      </w:r>
      <w:r>
        <w:rPr>
          <w:rFonts w:ascii="Open Sans" w:eastAsia="Open Sans" w:hAnsi="Open Sans" w:cs="Open Sans"/>
          <w:color w:val="504B48"/>
          <w:sz w:val="18"/>
        </w:rPr>
        <w:t xml:space="preserve"> (1.0.0) [Data set]. Zenodo. </w:t>
      </w:r>
      <w:hyperlink r:id="rId176">
        <w:r>
          <w:rPr>
            <w:rFonts w:ascii="Open Sans" w:eastAsia="Open Sans" w:hAnsi="Open Sans" w:cs="Open Sans"/>
            <w:color w:val="0C56A5"/>
            <w:sz w:val="18"/>
            <w:u w:val="single" w:color="0C56A5"/>
          </w:rPr>
          <w:t>https://doi.org/10.5281/zenodo.12742264</w:t>
        </w:r>
      </w:hyperlink>
    </w:p>
    <w:p w14:paraId="46939B52" w14:textId="77777777" w:rsidR="00570B2A" w:rsidRDefault="00000000">
      <w:pPr>
        <w:spacing w:after="116"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&amp; Tantaroudas, N. (2025) Future Greek Pre-Service Teachers’ Knowledge, Attitudes and Self-Efficacy in Waste Management, </w:t>
      </w:r>
      <w:r>
        <w:rPr>
          <w:rFonts w:ascii="Open Sans" w:eastAsia="Open Sans" w:hAnsi="Open Sans" w:cs="Open Sans"/>
          <w:i/>
          <w:color w:val="504B48"/>
          <w:sz w:val="18"/>
        </w:rPr>
        <w:t>British Journal of Education, 13</w:t>
      </w:r>
      <w:r>
        <w:rPr>
          <w:rFonts w:ascii="Open Sans" w:eastAsia="Open Sans" w:hAnsi="Open Sans" w:cs="Open Sans"/>
          <w:color w:val="504B48"/>
          <w:sz w:val="18"/>
        </w:rPr>
        <w:t xml:space="preserve">(8), 25-42. DOI: </w:t>
      </w:r>
      <w:hyperlink r:id="rId177">
        <w:r>
          <w:rPr>
            <w:rFonts w:ascii="Open Sans" w:eastAsia="Open Sans" w:hAnsi="Open Sans" w:cs="Open Sans"/>
            <w:color w:val="0C56A5"/>
            <w:sz w:val="18"/>
            <w:u w:val="single" w:color="0C56A5"/>
          </w:rPr>
          <w:t xml:space="preserve">https:// </w:t>
        </w:r>
      </w:hyperlink>
      <w:hyperlink r:id="rId178">
        <w:r>
          <w:rPr>
            <w:rFonts w:ascii="Open Sans" w:eastAsia="Open Sans" w:hAnsi="Open Sans" w:cs="Open Sans"/>
            <w:color w:val="0C56A5"/>
            <w:sz w:val="18"/>
            <w:u w:val="single" w:color="0C56A5"/>
          </w:rPr>
          <w:t>doi.org/10.37745/bje.2013/vol13n82542</w:t>
        </w:r>
      </w:hyperlink>
    </w:p>
    <w:p w14:paraId="27BA6B96" w14:textId="77777777" w:rsidR="00570B2A" w:rsidRDefault="00000000">
      <w:pPr>
        <w:spacing w:after="3" w:line="262" w:lineRule="auto"/>
        <w:ind w:left="2891" w:hanging="10"/>
        <w:jc w:val="both"/>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Papatheou, E., &amp; Pastrikakis, V. (2026).</w:t>
      </w:r>
    </w:p>
    <w:p w14:paraId="35BE2851" w14:textId="77777777" w:rsidR="00570B2A" w:rsidRDefault="00000000">
      <w:pPr>
        <w:spacing w:after="3" w:line="262" w:lineRule="auto"/>
        <w:ind w:left="2891" w:hanging="10"/>
        <w:jc w:val="both"/>
      </w:pPr>
      <w:r>
        <w:rPr>
          <w:rFonts w:ascii="Open Sans" w:eastAsia="Open Sans" w:hAnsi="Open Sans" w:cs="Open Sans"/>
          <w:color w:val="504B48"/>
          <w:sz w:val="18"/>
        </w:rPr>
        <w:t>Transforming Career Development Through Immersive and Data-Driven Solutions. In L. T. De Paolis,</w:t>
      </w:r>
    </w:p>
    <w:p w14:paraId="5B1D888F"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P. Arpaia, &amp; M. Sacco (Eds), </w:t>
      </w:r>
      <w:r>
        <w:rPr>
          <w:rFonts w:ascii="Open Sans" w:eastAsia="Open Sans" w:hAnsi="Open Sans" w:cs="Open Sans"/>
          <w:i/>
          <w:color w:val="504B48"/>
          <w:sz w:val="18"/>
        </w:rPr>
        <w:t>Extended Reality</w:t>
      </w:r>
      <w:r>
        <w:rPr>
          <w:rFonts w:ascii="Open Sans" w:eastAsia="Open Sans" w:hAnsi="Open Sans" w:cs="Open Sans"/>
          <w:color w:val="504B48"/>
          <w:sz w:val="18"/>
        </w:rPr>
        <w:t xml:space="preserve"> (pp. 102–112). Cham: Springer Nature Switzerland. </w:t>
      </w:r>
      <w:hyperlink r:id="rId179">
        <w:r>
          <w:rPr>
            <w:rFonts w:ascii="Open Sans" w:eastAsia="Open Sans" w:hAnsi="Open Sans" w:cs="Open Sans"/>
            <w:color w:val="0C56A5"/>
            <w:sz w:val="18"/>
            <w:u w:val="single" w:color="0C56A5"/>
          </w:rPr>
          <w:t xml:space="preserve">https </w:t>
        </w:r>
      </w:hyperlink>
      <w:hyperlink r:id="rId180">
        <w:r>
          <w:rPr>
            <w:rFonts w:ascii="Open Sans" w:eastAsia="Open Sans" w:hAnsi="Open Sans" w:cs="Open Sans"/>
            <w:color w:val="0C56A5"/>
            <w:sz w:val="18"/>
            <w:u w:val="single" w:color="0C56A5"/>
          </w:rPr>
          <w:t>://doi.org/10.1007/978-3-031-97778-7_7</w:t>
        </w:r>
      </w:hyperlink>
    </w:p>
    <w:p w14:paraId="170CCDB0" w14:textId="77777777" w:rsidR="00570B2A" w:rsidRDefault="00000000">
      <w:pPr>
        <w:spacing w:after="116" w:line="262" w:lineRule="auto"/>
        <w:ind w:left="2891" w:hanging="10"/>
        <w:jc w:val="both"/>
      </w:pPr>
      <w:r>
        <w:rPr>
          <w:rFonts w:ascii="Open Sans" w:eastAsia="Open Sans" w:hAnsi="Open Sans" w:cs="Open Sans"/>
          <w:b/>
          <w:color w:val="504B48"/>
          <w:sz w:val="18"/>
        </w:rPr>
        <w:lastRenderedPageBreak/>
        <w:t>Karachalios, I.,</w:t>
      </w:r>
      <w:r>
        <w:rPr>
          <w:rFonts w:ascii="Open Sans" w:eastAsia="Open Sans" w:hAnsi="Open Sans" w:cs="Open Sans"/>
          <w:color w:val="504B48"/>
          <w:sz w:val="18"/>
        </w:rPr>
        <w:t xml:space="preserve"> &amp; Manesis, N. (2025). Fostering environmental awareness in primary school students: evaluating the impact of a waste management education program. </w:t>
      </w:r>
      <w:r>
        <w:rPr>
          <w:rFonts w:ascii="Open Sans" w:eastAsia="Open Sans" w:hAnsi="Open Sans" w:cs="Open Sans"/>
          <w:i/>
          <w:color w:val="504B48"/>
          <w:sz w:val="18"/>
        </w:rPr>
        <w:t>European Journal of Education Studies, 12</w:t>
      </w:r>
      <w:r>
        <w:rPr>
          <w:rFonts w:ascii="Open Sans" w:eastAsia="Open Sans" w:hAnsi="Open Sans" w:cs="Open Sans"/>
          <w:color w:val="504B48"/>
          <w:sz w:val="18"/>
        </w:rPr>
        <w:t xml:space="preserve">(4). DOI: </w:t>
      </w:r>
      <w:hyperlink r:id="rId181">
        <w:r>
          <w:rPr>
            <w:rFonts w:ascii="Open Sans" w:eastAsia="Open Sans" w:hAnsi="Open Sans" w:cs="Open Sans"/>
            <w:color w:val="0C56A5"/>
            <w:sz w:val="18"/>
            <w:u w:val="single" w:color="0C56A5"/>
          </w:rPr>
          <w:t>http://dx.doi.org/10.46827/ejes.v12i4.5886</w:t>
        </w:r>
      </w:hyperlink>
    </w:p>
    <w:p w14:paraId="613B9674" w14:textId="77777777" w:rsidR="00570B2A" w:rsidRDefault="00000000">
      <w:pPr>
        <w:spacing w:after="3" w:line="262" w:lineRule="auto"/>
        <w:ind w:left="2891" w:hanging="10"/>
        <w:jc w:val="both"/>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 AI-Based Services to</w:t>
      </w:r>
    </w:p>
    <w:p w14:paraId="4607BEDA" w14:textId="77777777" w:rsidR="00570B2A" w:rsidRDefault="00000000">
      <w:pPr>
        <w:spacing w:after="3" w:line="262" w:lineRule="auto"/>
        <w:ind w:left="2891" w:hanging="10"/>
        <w:jc w:val="both"/>
      </w:pPr>
      <w:r>
        <w:rPr>
          <w:rFonts w:ascii="Open Sans" w:eastAsia="Open Sans" w:hAnsi="Open Sans" w:cs="Open Sans"/>
          <w:color w:val="504B48"/>
          <w:sz w:val="18"/>
        </w:rPr>
        <w:t>Support Language-Learning for Deaf and Hearing Individuals in Immersive XR Settings. In L. T. De</w:t>
      </w:r>
    </w:p>
    <w:p w14:paraId="32317B73"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Paolis, P. Arpaia, &amp; M. Sacco (Eds), </w:t>
      </w:r>
      <w:r>
        <w:rPr>
          <w:rFonts w:ascii="Open Sans" w:eastAsia="Open Sans" w:hAnsi="Open Sans" w:cs="Open Sans"/>
          <w:i/>
          <w:color w:val="504B48"/>
          <w:sz w:val="18"/>
        </w:rPr>
        <w:t>Extended Reality</w:t>
      </w:r>
      <w:r>
        <w:rPr>
          <w:rFonts w:ascii="Open Sans" w:eastAsia="Open Sans" w:hAnsi="Open Sans" w:cs="Open Sans"/>
          <w:color w:val="504B48"/>
          <w:sz w:val="18"/>
        </w:rPr>
        <w:t xml:space="preserve"> (pp. 250–260). Cham: Springer Nature Switzerland. </w:t>
      </w:r>
      <w:hyperlink r:id="rId182">
        <w:r>
          <w:rPr>
            <w:rFonts w:ascii="Open Sans" w:eastAsia="Open Sans" w:hAnsi="Open Sans" w:cs="Open Sans"/>
            <w:color w:val="0C56A5"/>
            <w:sz w:val="18"/>
            <w:u w:val="single" w:color="0C56A5"/>
          </w:rPr>
          <w:t>https://doi.org/10.1007/978-3-031-97781-7_17</w:t>
        </w:r>
      </w:hyperlink>
    </w:p>
    <w:p w14:paraId="2F59C4D8" w14:textId="77777777" w:rsidR="00570B2A" w:rsidRDefault="00000000">
      <w:pPr>
        <w:spacing w:after="489" w:line="275" w:lineRule="auto"/>
        <w:ind w:left="2891" w:hanging="10"/>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 Enhancing Accessibility and Inclusivity in Business Meetings Through AI-Driven Extended Reality Solutions. In L. T. De Paolis, P. Arpaia, &amp; M. Sacco (Eds), </w:t>
      </w:r>
      <w:r>
        <w:rPr>
          <w:rFonts w:ascii="Open Sans" w:eastAsia="Open Sans" w:hAnsi="Open Sans" w:cs="Open Sans"/>
          <w:i/>
          <w:color w:val="504B48"/>
          <w:sz w:val="18"/>
        </w:rPr>
        <w:t>Extended Reality</w:t>
      </w:r>
      <w:r>
        <w:rPr>
          <w:rFonts w:ascii="Open Sans" w:eastAsia="Open Sans" w:hAnsi="Open Sans" w:cs="Open Sans"/>
          <w:color w:val="504B48"/>
          <w:sz w:val="18"/>
        </w:rPr>
        <w:t xml:space="preserve"> (pp. 74–84). Cham: Springer Nature Switzerland. </w:t>
      </w:r>
      <w:hyperlink r:id="rId183">
        <w:r>
          <w:rPr>
            <w:rFonts w:ascii="Open Sans" w:eastAsia="Open Sans" w:hAnsi="Open Sans" w:cs="Open Sans"/>
            <w:color w:val="0C56A5"/>
            <w:sz w:val="18"/>
            <w:u w:val="single" w:color="0C56A5"/>
          </w:rPr>
          <w:t xml:space="preserve">https:// </w:t>
        </w:r>
      </w:hyperlink>
      <w:hyperlink r:id="rId184">
        <w:r>
          <w:rPr>
            <w:rFonts w:ascii="Open Sans" w:eastAsia="Open Sans" w:hAnsi="Open Sans" w:cs="Open Sans"/>
            <w:color w:val="0C56A5"/>
            <w:sz w:val="18"/>
            <w:u w:val="single" w:color="0C56A5"/>
          </w:rPr>
          <w:t>doi.org/10.1007/978-3-031-97781-7_6</w:t>
        </w:r>
      </w:hyperlink>
    </w:p>
    <w:p w14:paraId="21E152AF" w14:textId="77777777" w:rsidR="00570B2A" w:rsidRDefault="00000000">
      <w:pPr>
        <w:spacing w:after="145" w:line="387" w:lineRule="auto"/>
        <w:ind w:left="2891" w:right="146" w:hanging="10"/>
        <w:jc w:val="both"/>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185">
        <w:r>
          <w:rPr>
            <w:rFonts w:ascii="Open Sans" w:eastAsia="Open Sans" w:hAnsi="Open Sans" w:cs="Open Sans"/>
            <w:color w:val="0C56A5"/>
            <w:sz w:val="18"/>
            <w:u w:val="single" w:color="0C56A5"/>
          </w:rPr>
          <w:t>https://scholar.google.com/citations?view_op=list_works&amp;hl=el&amp;hl=el&amp;user=SdBbLM4AAAAJ</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hyperlink r:id="rId186">
        <w:r>
          <w:rPr>
            <w:rFonts w:ascii="Open Sans" w:eastAsia="Open Sans" w:hAnsi="Open Sans" w:cs="Open Sans"/>
            <w:color w:val="565656"/>
            <w:sz w:val="18"/>
          </w:rPr>
          <w:t xml:space="preserve"> </w:t>
        </w:r>
      </w:hyperlink>
      <w:hyperlink r:id="rId187">
        <w:r>
          <w:rPr>
            <w:rFonts w:ascii="Open Sans" w:eastAsia="Open Sans" w:hAnsi="Open Sans" w:cs="Open Sans"/>
            <w:color w:val="0C56A5"/>
            <w:sz w:val="18"/>
            <w:u w:val="single" w:color="0C56A5"/>
          </w:rPr>
          <w:t>https://www.researchgate.net/pro</w:t>
        </w:r>
      </w:hyperlink>
      <w:hyperlink r:id="rId188">
        <w:r>
          <w:rPr>
            <w:rFonts w:ascii="Open Sans" w:eastAsia="Open Sans" w:hAnsi="Open Sans" w:cs="Open Sans"/>
            <w:color w:val="0C56A5"/>
            <w:sz w:val="18"/>
            <w:u w:val="single" w:color="0C56A5"/>
          </w:rPr>
          <w:t>fi</w:t>
        </w:r>
      </w:hyperlink>
      <w:hyperlink r:id="rId189">
        <w:r>
          <w:rPr>
            <w:rFonts w:ascii="Open Sans" w:eastAsia="Open Sans" w:hAnsi="Open Sans" w:cs="Open Sans"/>
            <w:color w:val="0C56A5"/>
            <w:sz w:val="18"/>
            <w:u w:val="single" w:color="0C56A5"/>
          </w:rPr>
          <w:t>le/Ilias-Karachalios/research</w:t>
        </w:r>
      </w:hyperlink>
      <w:r>
        <w:rPr>
          <w:rFonts w:ascii="Open Sans" w:eastAsia="Open Sans" w:hAnsi="Open Sans" w:cs="Open Sans"/>
          <w:color w:val="565656"/>
          <w:sz w:val="18"/>
        </w:rPr>
        <w:t xml:space="preserve"> </w:t>
      </w:r>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190">
        <w:r>
          <w:rPr>
            <w:rFonts w:ascii="Open Sans" w:eastAsia="Open Sans" w:hAnsi="Open Sans" w:cs="Open Sans"/>
            <w:color w:val="0C56A5"/>
            <w:sz w:val="18"/>
            <w:u w:val="single" w:color="0C56A5"/>
          </w:rPr>
          <w:t xml:space="preserve">https://orcid.org/ </w:t>
        </w:r>
      </w:hyperlink>
      <w:hyperlink r:id="rId191">
        <w:r>
          <w:rPr>
            <w:rFonts w:ascii="Open Sans" w:eastAsia="Open Sans" w:hAnsi="Open Sans" w:cs="Open Sans"/>
            <w:color w:val="0C56A5"/>
            <w:sz w:val="18"/>
            <w:u w:val="single" w:color="0C56A5"/>
          </w:rPr>
          <w:t>0009-0000-8581-8335</w:t>
        </w:r>
      </w:hyperlink>
      <w:r>
        <w:rPr>
          <w:rFonts w:ascii="Open Sans" w:eastAsia="Open Sans" w:hAnsi="Open Sans" w:cs="Open Sans"/>
          <w:color w:val="565656"/>
          <w:sz w:val="18"/>
        </w:rPr>
        <w:t xml:space="preserve"> </w:t>
      </w:r>
    </w:p>
    <w:p w14:paraId="5C2DD099" w14:textId="77777777" w:rsidR="00570B2A" w:rsidRDefault="00000000">
      <w:pPr>
        <w:spacing w:after="173"/>
        <w:ind w:left="2846" w:hanging="10"/>
      </w:pPr>
      <w:r>
        <w:rPr>
          <w:rFonts w:ascii="Open Sans" w:eastAsia="Open Sans" w:hAnsi="Open Sans" w:cs="Open Sans"/>
          <w:color w:val="565656"/>
          <w:sz w:val="18"/>
        </w:rPr>
        <w:t xml:space="preserve"> </w:t>
      </w:r>
      <w:r>
        <w:rPr>
          <w:rFonts w:ascii="Open Sans" w:eastAsia="Open Sans" w:hAnsi="Open Sans" w:cs="Open Sans"/>
          <w:b/>
          <w:color w:val="404040"/>
          <w:sz w:val="18"/>
        </w:rPr>
        <w:t>-</w:t>
      </w:r>
      <w:r>
        <w:rPr>
          <w:rFonts w:ascii="Open Sans" w:eastAsia="Open Sans" w:hAnsi="Open Sans" w:cs="Open Sans"/>
          <w:color w:val="565656"/>
          <w:sz w:val="18"/>
        </w:rPr>
        <w:t xml:space="preserve"> </w:t>
      </w:r>
    </w:p>
    <w:p w14:paraId="64A8734B"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Tasakou, S., &amp; </w:t>
      </w:r>
      <w:r>
        <w:rPr>
          <w:rFonts w:ascii="Open Sans" w:eastAsia="Open Sans" w:hAnsi="Open Sans" w:cs="Open Sans"/>
          <w:b/>
          <w:color w:val="504B48"/>
          <w:sz w:val="18"/>
        </w:rPr>
        <w:t>Karachalios, I.</w:t>
      </w:r>
      <w:r>
        <w:rPr>
          <w:rFonts w:ascii="Open Sans" w:eastAsia="Open Sans" w:hAnsi="Open Sans" w:cs="Open Sans"/>
          <w:color w:val="504B48"/>
          <w:sz w:val="18"/>
        </w:rPr>
        <w:t xml:space="preserve"> (2025). Gamified, technology-enhanced geometry and symmetry instruction for learners with intellectual disabilities: A design-based study in a Greek special school. </w:t>
      </w:r>
      <w:r>
        <w:rPr>
          <w:rFonts w:ascii="Open Sans" w:eastAsia="Open Sans" w:hAnsi="Open Sans" w:cs="Open Sans"/>
          <w:i/>
          <w:color w:val="504B48"/>
          <w:sz w:val="18"/>
        </w:rPr>
        <w:t>European Journal of Special Education Research, 11</w:t>
      </w:r>
      <w:r>
        <w:rPr>
          <w:rFonts w:ascii="Open Sans" w:eastAsia="Open Sans" w:hAnsi="Open Sans" w:cs="Open Sans"/>
          <w:color w:val="504B48"/>
          <w:sz w:val="18"/>
        </w:rPr>
        <w:t xml:space="preserve">(5), 114–126. </w:t>
      </w:r>
      <w:hyperlink r:id="rId192">
        <w:r>
          <w:rPr>
            <w:rFonts w:ascii="Open Sans" w:eastAsia="Open Sans" w:hAnsi="Open Sans" w:cs="Open Sans"/>
            <w:color w:val="0C56A5"/>
            <w:sz w:val="18"/>
            <w:u w:val="single" w:color="0C56A5"/>
          </w:rPr>
          <w:t xml:space="preserve">https://doi.org/10.46827/ </w:t>
        </w:r>
      </w:hyperlink>
      <w:hyperlink r:id="rId193">
        <w:r>
          <w:rPr>
            <w:rFonts w:ascii="Open Sans" w:eastAsia="Open Sans" w:hAnsi="Open Sans" w:cs="Open Sans"/>
            <w:color w:val="0C56A5"/>
            <w:sz w:val="18"/>
            <w:u w:val="single" w:color="0C56A5"/>
          </w:rPr>
          <w:t>ejse.v11i5.6231</w:t>
        </w:r>
      </w:hyperlink>
    </w:p>
    <w:p w14:paraId="2D5BEBCC" w14:textId="77777777" w:rsidR="00570B2A" w:rsidRDefault="00000000">
      <w:pPr>
        <w:spacing w:after="116"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Tantaroudas, N., &amp; Makropoulos, C. (2025). Mapping immersive digital tools in the ICT4Water Cluster: Innovation, interoperability and impact. </w:t>
      </w:r>
      <w:r>
        <w:rPr>
          <w:rFonts w:ascii="Open Sans" w:eastAsia="Open Sans" w:hAnsi="Open Sans" w:cs="Open Sans"/>
          <w:i/>
          <w:color w:val="504B48"/>
          <w:sz w:val="18"/>
        </w:rPr>
        <w:t>Open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5</w:t>
      </w:r>
      <w:r>
        <w:rPr>
          <w:rFonts w:ascii="Open Sans" w:eastAsia="Open Sans" w:hAnsi="Open Sans" w:cs="Open Sans"/>
          <w:color w:val="504B48"/>
          <w:sz w:val="18"/>
        </w:rPr>
        <w:t xml:space="preserve">, 329. </w:t>
      </w:r>
      <w:hyperlink r:id="rId194">
        <w:r>
          <w:rPr>
            <w:rFonts w:ascii="Open Sans" w:eastAsia="Open Sans" w:hAnsi="Open Sans" w:cs="Open Sans"/>
            <w:color w:val="0C56A5"/>
            <w:sz w:val="18"/>
            <w:u w:val="single" w:color="0C56A5"/>
          </w:rPr>
          <w:t xml:space="preserve">https:// </w:t>
        </w:r>
      </w:hyperlink>
      <w:hyperlink r:id="rId195">
        <w:r>
          <w:rPr>
            <w:rFonts w:ascii="Open Sans" w:eastAsia="Open Sans" w:hAnsi="Open Sans" w:cs="Open Sans"/>
            <w:color w:val="0C56A5"/>
            <w:sz w:val="18"/>
            <w:u w:val="single" w:color="0C56A5"/>
          </w:rPr>
          <w:t>doi.org/10.12688/openreseurope.21096.1</w:t>
        </w:r>
      </w:hyperlink>
    </w:p>
    <w:p w14:paraId="3A71CC00"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McCracken, A. (2026). SentinelSphere: AI-Driven Cybersecurity Platform Combining Threat Detection with Security Awareness. </w:t>
      </w:r>
      <w:r>
        <w:rPr>
          <w:rFonts w:ascii="Open Sans" w:eastAsia="Open Sans" w:hAnsi="Open Sans" w:cs="Open Sans"/>
          <w:i/>
          <w:color w:val="504B48"/>
          <w:sz w:val="18"/>
        </w:rPr>
        <w:t>International Conference on Cyber Warfare and Security</w:t>
      </w:r>
      <w:r>
        <w:rPr>
          <w:rFonts w:ascii="Open Sans" w:eastAsia="Open Sans" w:hAnsi="Open Sans" w:cs="Open Sans"/>
          <w:color w:val="504B48"/>
          <w:sz w:val="18"/>
        </w:rPr>
        <w:t xml:space="preserve">, </w:t>
      </w:r>
      <w:r>
        <w:rPr>
          <w:rFonts w:ascii="Open Sans" w:eastAsia="Open Sans" w:hAnsi="Open Sans" w:cs="Open Sans"/>
          <w:i/>
          <w:color w:val="504B48"/>
          <w:sz w:val="18"/>
        </w:rPr>
        <w:t>21</w:t>
      </w:r>
      <w:r>
        <w:rPr>
          <w:rFonts w:ascii="Open Sans" w:eastAsia="Open Sans" w:hAnsi="Open Sans" w:cs="Open Sans"/>
          <w:color w:val="504B48"/>
          <w:sz w:val="18"/>
        </w:rPr>
        <w:t>(1), 476–485. https://doi.org/10.34190/iccws.21.1.4465</w:t>
      </w:r>
    </w:p>
    <w:p w14:paraId="3AABDC24"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McCracken, A. J. (2026). SentinelSphere: An AI-driven cybersecurity platform integrating real-time threat detection with security awareness education. </w:t>
      </w:r>
      <w:r>
        <w:rPr>
          <w:rFonts w:ascii="Open Sans" w:eastAsia="Open Sans" w:hAnsi="Open Sans" w:cs="Open Sans"/>
          <w:i/>
          <w:color w:val="504B48"/>
          <w:sz w:val="18"/>
        </w:rPr>
        <w:t>Op 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6</w:t>
      </w:r>
      <w:r>
        <w:rPr>
          <w:rFonts w:ascii="Open Sans" w:eastAsia="Open Sans" w:hAnsi="Open Sans" w:cs="Open Sans"/>
          <w:color w:val="504B48"/>
          <w:sz w:val="18"/>
        </w:rPr>
        <w:t>, 58. https://doi.org/10.12688/openreseurope.22957.1</w:t>
      </w:r>
    </w:p>
    <w:p w14:paraId="6E291722"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J. McCracken,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 INTERACT: AI-powered extended reality platform for inclusive communication with real-time sign language translation and sentiment analysis. </w:t>
      </w:r>
      <w:r>
        <w:rPr>
          <w:rFonts w:ascii="Open Sans" w:eastAsia="Open Sans" w:hAnsi="Open Sans" w:cs="Open Sans"/>
          <w:i/>
          <w:color w:val="504B48"/>
          <w:sz w:val="18"/>
        </w:rPr>
        <w:t>Open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6</w:t>
      </w:r>
      <w:r>
        <w:rPr>
          <w:rFonts w:ascii="Open Sans" w:eastAsia="Open Sans" w:hAnsi="Open Sans" w:cs="Open Sans"/>
          <w:color w:val="504B48"/>
          <w:sz w:val="18"/>
        </w:rPr>
        <w:t>, 71. https://doi.org/10.12688/openreseurope.23201.1</w:t>
      </w:r>
    </w:p>
    <w:p w14:paraId="39696D30"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J. McCracken,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 AI-based services for inclusive language learning in immersive XR environments: Speech translation, and sign language integration. </w:t>
      </w:r>
      <w:r>
        <w:rPr>
          <w:rFonts w:ascii="Open Sans" w:eastAsia="Open Sans" w:hAnsi="Open Sans" w:cs="Open Sans"/>
          <w:i/>
          <w:color w:val="504B48"/>
          <w:sz w:val="18"/>
        </w:rPr>
        <w:t>Open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6</w:t>
      </w:r>
      <w:r>
        <w:rPr>
          <w:rFonts w:ascii="Open Sans" w:eastAsia="Open Sans" w:hAnsi="Open Sans" w:cs="Open Sans"/>
          <w:color w:val="504B48"/>
          <w:sz w:val="18"/>
        </w:rPr>
        <w:t>, 72. https://doi.org/10.12688/openreseurope.23214.1</w:t>
      </w:r>
    </w:p>
    <w:p w14:paraId="1C8E8B41" w14:textId="77777777" w:rsidR="00570B2A" w:rsidRDefault="00000000">
      <w:pPr>
        <w:spacing w:after="2"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Velaoras, K., &amp; Tantaroudas, N. (2026). Preservice teachers’ expectations, fears, and perceived contributions at the start of a compulsory environmental education course: an exploratory thematic analysis. </w:t>
      </w:r>
      <w:r>
        <w:rPr>
          <w:rFonts w:ascii="Open Sans" w:eastAsia="Open Sans" w:hAnsi="Open Sans" w:cs="Open Sans"/>
          <w:i/>
          <w:color w:val="504B48"/>
          <w:sz w:val="18"/>
        </w:rPr>
        <w:t>European Journal of Education Studies, 13</w:t>
      </w:r>
      <w:r>
        <w:rPr>
          <w:rFonts w:ascii="Open Sans" w:eastAsia="Open Sans" w:hAnsi="Open Sans" w:cs="Open Sans"/>
          <w:color w:val="504B48"/>
          <w:sz w:val="18"/>
        </w:rPr>
        <w:t>(4). doi:</w:t>
      </w:r>
      <w:hyperlink r:id="rId196">
        <w:r>
          <w:rPr>
            <w:rFonts w:ascii="Open Sans" w:eastAsia="Open Sans" w:hAnsi="Open Sans" w:cs="Open Sans"/>
            <w:color w:val="0C56A5"/>
            <w:sz w:val="18"/>
            <w:u w:val="single" w:color="0C56A5"/>
          </w:rPr>
          <w:t>http://dx.doi.org/</w:t>
        </w:r>
      </w:hyperlink>
    </w:p>
    <w:p w14:paraId="2380F4A9" w14:textId="77777777" w:rsidR="00570B2A" w:rsidRDefault="00000000">
      <w:pPr>
        <w:spacing w:after="122" w:line="255" w:lineRule="auto"/>
        <w:ind w:left="2891" w:hanging="10"/>
        <w:jc w:val="both"/>
      </w:pPr>
      <w:hyperlink r:id="rId197">
        <w:r>
          <w:rPr>
            <w:rFonts w:ascii="Open Sans" w:eastAsia="Open Sans" w:hAnsi="Open Sans" w:cs="Open Sans"/>
            <w:color w:val="0C56A5"/>
            <w:sz w:val="18"/>
            <w:u w:val="single" w:color="0C56A5"/>
          </w:rPr>
          <w:t>10.46827/ejes.v13i4.6586</w:t>
        </w:r>
      </w:hyperlink>
    </w:p>
    <w:p w14:paraId="2536CC24"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Da Ronch,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Badcock, K. J. (2026). </w:t>
      </w:r>
      <w:r>
        <w:rPr>
          <w:rFonts w:ascii="Open Sans" w:eastAsia="Open Sans" w:hAnsi="Open Sans" w:cs="Open Sans"/>
          <w:i/>
          <w:color w:val="504B48"/>
          <w:sz w:val="18"/>
        </w:rPr>
        <w:t>Nonlinear Model Order Reduction for Coupled Aeroelastic-Flight Dynamic Systems</w:t>
      </w:r>
      <w:r>
        <w:rPr>
          <w:rFonts w:ascii="Open Sans" w:eastAsia="Open Sans" w:hAnsi="Open Sans" w:cs="Open Sans"/>
          <w:color w:val="504B48"/>
          <w:sz w:val="18"/>
        </w:rPr>
        <w:t xml:space="preserve"> (Version 1). Version 1. arXiv. https://doi.org/ 10.48550/ARXIV.2603.15296</w:t>
      </w:r>
    </w:p>
    <w:p w14:paraId="42424543"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Da Ronch,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Badcock, K. J. (2026). </w:t>
      </w:r>
      <w:r>
        <w:rPr>
          <w:rFonts w:ascii="Open Sans" w:eastAsia="Open Sans" w:hAnsi="Open Sans" w:cs="Open Sans"/>
          <w:i/>
          <w:color w:val="504B48"/>
          <w:sz w:val="18"/>
        </w:rPr>
        <w:t>Rapid Worst-Case Gust Identification for Very Flexible Aircraft Using Reduced-Order Models</w:t>
      </w:r>
      <w:r>
        <w:rPr>
          <w:rFonts w:ascii="Open Sans" w:eastAsia="Open Sans" w:hAnsi="Open Sans" w:cs="Open Sans"/>
          <w:color w:val="504B48"/>
          <w:sz w:val="18"/>
        </w:rPr>
        <w:t xml:space="preserve"> (Version 1). Version 1. arXiv. https:// doi.org/10.48550/ARXIV.2603.16212</w:t>
      </w:r>
    </w:p>
    <w:p w14:paraId="0368006C"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Da Ronch,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Badcock, K. J. (2026). </w:t>
      </w:r>
      <w:r>
        <w:rPr>
          <w:rFonts w:ascii="Open Sans" w:eastAsia="Open Sans" w:hAnsi="Open Sans" w:cs="Open Sans"/>
          <w:i/>
          <w:color w:val="504B48"/>
          <w:sz w:val="18"/>
        </w:rPr>
        <w:t>H Infinity Robust Control for Gust Load Alleviation of Geometrically Nonlinear Flexible Aircraft</w:t>
      </w:r>
      <w:r>
        <w:rPr>
          <w:rFonts w:ascii="Open Sans" w:eastAsia="Open Sans" w:hAnsi="Open Sans" w:cs="Open Sans"/>
          <w:color w:val="504B48"/>
          <w:sz w:val="18"/>
        </w:rPr>
        <w:t xml:space="preserve"> (Version 1). Version 1. arXiv. https:// doi.org/10.48550/ARXIV.2603.17443</w:t>
      </w:r>
    </w:p>
    <w:p w14:paraId="47E4E3FC" w14:textId="77777777" w:rsidR="00570B2A" w:rsidRDefault="00000000">
      <w:pPr>
        <w:spacing w:after="116" w:line="262" w:lineRule="auto"/>
        <w:ind w:left="2891" w:hanging="10"/>
        <w:jc w:val="both"/>
      </w:pPr>
      <w:r>
        <w:rPr>
          <w:rFonts w:ascii="Open Sans" w:eastAsia="Open Sans" w:hAnsi="Open Sans" w:cs="Open Sans"/>
          <w:color w:val="504B48"/>
          <w:sz w:val="18"/>
        </w:rPr>
        <w:lastRenderedPageBreak/>
        <w:t xml:space="preserve">Tantaroudas, N. D., Da Ronch, A., Gai, G., </w:t>
      </w:r>
      <w:r>
        <w:rPr>
          <w:rFonts w:ascii="Open Sans" w:eastAsia="Open Sans" w:hAnsi="Open Sans" w:cs="Open Sans"/>
          <w:b/>
          <w:color w:val="504B48"/>
          <w:sz w:val="18"/>
        </w:rPr>
        <w:t>Karachalios, I.</w:t>
      </w:r>
      <w:r>
        <w:rPr>
          <w:rFonts w:ascii="Open Sans" w:eastAsia="Open Sans" w:hAnsi="Open Sans" w:cs="Open Sans"/>
          <w:color w:val="504B48"/>
          <w:sz w:val="18"/>
        </w:rPr>
        <w:t xml:space="preserve">, Badcock, K. J., &amp; Palacios, R. (2026). </w:t>
      </w:r>
      <w:r>
        <w:rPr>
          <w:rFonts w:ascii="Open Sans" w:eastAsia="Open Sans" w:hAnsi="Open Sans" w:cs="Open Sans"/>
          <w:i/>
          <w:color w:val="504B48"/>
          <w:sz w:val="18"/>
        </w:rPr>
        <w:t>Model Reference Adaptive Control For Gust Load Allevation of Nonlinear Aeroelastic</w:t>
      </w:r>
      <w:r>
        <w:rPr>
          <w:rFonts w:ascii="Open Sans" w:eastAsia="Open Sans" w:hAnsi="Open Sans" w:cs="Open Sans"/>
          <w:color w:val="504B48"/>
          <w:sz w:val="18"/>
        </w:rPr>
        <w:t xml:space="preserve"> (Version 1). arXiv. https:// doi.org/10.48550/ARXIV.2603.18584</w:t>
      </w:r>
    </w:p>
    <w:p w14:paraId="330B0F97"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Τantaroudas, N. D., Da Ronch,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Badcock, K. J., &amp; Palacios, R. (2026). </w:t>
      </w:r>
      <w:r>
        <w:rPr>
          <w:rFonts w:ascii="Open Sans" w:eastAsia="Open Sans" w:hAnsi="Open Sans" w:cs="Open Sans"/>
          <w:i/>
          <w:color w:val="504B48"/>
          <w:sz w:val="18"/>
        </w:rPr>
        <w:t>Nonlinear Flexibility Effects on Flight Dynamics of High-Aspect-Ratio Wings</w:t>
      </w:r>
      <w:r>
        <w:rPr>
          <w:rFonts w:ascii="Open Sans" w:eastAsia="Open Sans" w:hAnsi="Open Sans" w:cs="Open Sans"/>
          <w:color w:val="504B48"/>
          <w:sz w:val="18"/>
        </w:rPr>
        <w:t xml:space="preserve"> (Version 1). Version 1. arXiv. https:// doi.org/10.48550/ARXIV.2603.19725</w:t>
      </w:r>
    </w:p>
    <w:p w14:paraId="4A61F3EA" w14:textId="77777777" w:rsidR="00570B2A" w:rsidRDefault="00000000">
      <w:pPr>
        <w:spacing w:after="113" w:line="264" w:lineRule="auto"/>
        <w:ind w:left="2891" w:right="-7" w:hanging="10"/>
        <w:jc w:val="both"/>
      </w:pPr>
      <w:r>
        <w:rPr>
          <w:rFonts w:ascii="Open Sans" w:eastAsia="Open Sans" w:hAnsi="Open Sans" w:cs="Open Sans"/>
          <w:color w:val="504B48"/>
          <w:sz w:val="18"/>
        </w:rPr>
        <w:t xml:space="preserve">Γομάτος, Λ., Αρμακόλας, Σ., </w:t>
      </w:r>
      <w:r>
        <w:rPr>
          <w:rFonts w:ascii="Open Sans" w:eastAsia="Open Sans" w:hAnsi="Open Sans" w:cs="Open Sans"/>
          <w:b/>
          <w:color w:val="504B48"/>
          <w:sz w:val="18"/>
        </w:rPr>
        <w:t>Καραχάλιος, Η.</w:t>
      </w:r>
      <w:r>
        <w:rPr>
          <w:rFonts w:ascii="Open Sans" w:eastAsia="Open Sans" w:hAnsi="Open Sans" w:cs="Open Sans"/>
          <w:color w:val="504B48"/>
          <w:sz w:val="18"/>
        </w:rPr>
        <w:t xml:space="preserve">, Παλούμπα, Ε., Καραχασάνη, Α. (2025). Αειφορική διαχείριση νερού: Σχεδιασμός και δημιουργία ενός Ανοιχτού Εκπαιδευτικού Πόρου(ΑΕΠ). </w:t>
      </w:r>
      <w:r>
        <w:rPr>
          <w:rFonts w:ascii="Open Sans" w:eastAsia="Open Sans" w:hAnsi="Open Sans" w:cs="Open Sans"/>
          <w:i/>
          <w:color w:val="504B48"/>
          <w:sz w:val="18"/>
        </w:rPr>
        <w:t>Πρακτικά στο 13o Διεθνές Συνέδριο για την Ανοικτή &amp; εξ Αποστάσεως Εκπαίδευση ICODL 2025 Ανοικτή και εξ Αποστάσεως Εκπαίδευση: Οι Δεξιότητες του 21ου αιώνα και η Πρόκληση της Τεχνητής Νοημοσύνης. ΕΑΠ, τ.3</w:t>
      </w:r>
      <w:r>
        <w:rPr>
          <w:rFonts w:ascii="Open Sans" w:eastAsia="Open Sans" w:hAnsi="Open Sans" w:cs="Open Sans"/>
          <w:color w:val="504B48"/>
          <w:sz w:val="18"/>
        </w:rPr>
        <w:t>, σ. 128-139 https://doi.org/10.12681/icodl.8556</w:t>
      </w:r>
    </w:p>
    <w:p w14:paraId="2AD72C9A" w14:textId="77777777" w:rsidR="00570B2A" w:rsidRDefault="00000000">
      <w:pPr>
        <w:spacing w:after="229" w:line="262" w:lineRule="auto"/>
        <w:ind w:left="2891" w:hanging="10"/>
        <w:jc w:val="both"/>
      </w:pPr>
      <w:r>
        <w:rPr>
          <w:rFonts w:ascii="Open Sans" w:eastAsia="Open Sans" w:hAnsi="Open Sans" w:cs="Open Sans"/>
          <w:color w:val="504B48"/>
          <w:sz w:val="18"/>
        </w:rPr>
        <w:t xml:space="preserve">Tantaroudas, N. D., Da Ronch, A., </w:t>
      </w:r>
      <w:r>
        <w:rPr>
          <w:rFonts w:ascii="Open Sans" w:eastAsia="Open Sans" w:hAnsi="Open Sans" w:cs="Open Sans"/>
          <w:b/>
          <w:color w:val="504B48"/>
          <w:sz w:val="18"/>
        </w:rPr>
        <w:t>Karachalios, I.</w:t>
      </w:r>
      <w:r>
        <w:rPr>
          <w:rFonts w:ascii="Open Sans" w:eastAsia="Open Sans" w:hAnsi="Open Sans" w:cs="Open Sans"/>
          <w:color w:val="504B48"/>
          <w:sz w:val="18"/>
        </w:rPr>
        <w:t xml:space="preserve">, Badcock, K. J., &amp; Palacios, R. (2026). </w:t>
      </w:r>
      <w:r>
        <w:rPr>
          <w:rFonts w:ascii="Open Sans" w:eastAsia="Open Sans" w:hAnsi="Open Sans" w:cs="Open Sans"/>
          <w:i/>
          <w:color w:val="504B48"/>
          <w:sz w:val="18"/>
        </w:rPr>
        <w:t>A coupled Aeroelastic-Flight Dynamic Framework for Free-Flying Flexible Aircraft with Gust Interactions</w:t>
      </w:r>
      <w:r>
        <w:rPr>
          <w:rFonts w:ascii="Open Sans" w:eastAsia="Open Sans" w:hAnsi="Open Sans" w:cs="Open Sans"/>
          <w:color w:val="504B48"/>
          <w:sz w:val="18"/>
        </w:rPr>
        <w:t xml:space="preserve"> (Version 1). Version 1. arXiv. https://doi.org/10.48550/ARXIV.2603.21650</w:t>
      </w:r>
    </w:p>
    <w:p w14:paraId="1BD6EC8F" w14:textId="77777777" w:rsidR="00570B2A" w:rsidRDefault="00000000">
      <w:pPr>
        <w:spacing w:after="173"/>
        <w:ind w:left="2846" w:hanging="10"/>
      </w:pPr>
      <w:r>
        <w:rPr>
          <w:rFonts w:ascii="Open Sans" w:eastAsia="Open Sans" w:hAnsi="Open Sans" w:cs="Open Sans"/>
          <w:color w:val="565656"/>
          <w:sz w:val="18"/>
        </w:rPr>
        <w:t xml:space="preserve"> </w:t>
      </w:r>
      <w:r>
        <w:rPr>
          <w:rFonts w:ascii="Open Sans" w:eastAsia="Open Sans" w:hAnsi="Open Sans" w:cs="Open Sans"/>
          <w:b/>
          <w:color w:val="404040"/>
          <w:sz w:val="18"/>
        </w:rPr>
        <w:t>-</w:t>
      </w:r>
      <w:r>
        <w:rPr>
          <w:rFonts w:ascii="Open Sans" w:eastAsia="Open Sans" w:hAnsi="Open Sans" w:cs="Open Sans"/>
          <w:color w:val="565656"/>
          <w:sz w:val="18"/>
        </w:rPr>
        <w:t xml:space="preserve"> </w:t>
      </w:r>
    </w:p>
    <w:p w14:paraId="1F3DF0E9" w14:textId="77777777" w:rsidR="00570B2A" w:rsidRDefault="00000000">
      <w:pPr>
        <w:spacing w:after="116" w:line="262" w:lineRule="auto"/>
        <w:ind w:left="2891" w:hanging="10"/>
        <w:jc w:val="both"/>
      </w:pPr>
      <w:r>
        <w:rPr>
          <w:rFonts w:ascii="Open Sans" w:eastAsia="Open Sans" w:hAnsi="Open Sans" w:cs="Open Sans"/>
          <w:b/>
          <w:color w:val="504B48"/>
          <w:sz w:val="18"/>
        </w:rPr>
        <w:t>Karachalios, I.,</w:t>
      </w:r>
      <w:r>
        <w:rPr>
          <w:rFonts w:ascii="Open Sans" w:eastAsia="Open Sans" w:hAnsi="Open Sans" w:cs="Open Sans"/>
          <w:color w:val="504B48"/>
          <w:sz w:val="18"/>
        </w:rPr>
        <w:t xml:space="preserve"> Tantaroudas, N. D., Steinhauser, J., Kopsinis, Y., Makropoulos, C., &amp; Amditis, A. (2026). Digital tools for food system challenges: A systematic review of their impact on food waste and sustainable practices. </w:t>
      </w:r>
      <w:r>
        <w:rPr>
          <w:rFonts w:ascii="Open Sans" w:eastAsia="Open Sans" w:hAnsi="Open Sans" w:cs="Open Sans"/>
          <w:i/>
          <w:color w:val="504B48"/>
          <w:sz w:val="18"/>
        </w:rPr>
        <w:t>Open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6</w:t>
      </w:r>
      <w:r>
        <w:rPr>
          <w:rFonts w:ascii="Open Sans" w:eastAsia="Open Sans" w:hAnsi="Open Sans" w:cs="Open Sans"/>
          <w:color w:val="504B48"/>
          <w:sz w:val="18"/>
        </w:rPr>
        <w:t>, 82. https://doi.org/10.12688/openreseurope. 21985.1</w:t>
      </w:r>
    </w:p>
    <w:p w14:paraId="264FCEA6"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Tan, R. Y. W., </w:t>
      </w:r>
      <w:r>
        <w:rPr>
          <w:rFonts w:ascii="Open Sans" w:eastAsia="Open Sans" w:hAnsi="Open Sans" w:cs="Open Sans"/>
          <w:b/>
          <w:color w:val="504B48"/>
          <w:sz w:val="18"/>
        </w:rPr>
        <w:t>Karachalios, I</w:t>
      </w:r>
      <w:r>
        <w:rPr>
          <w:rFonts w:ascii="Open Sans" w:eastAsia="Open Sans" w:hAnsi="Open Sans" w:cs="Open Sans"/>
          <w:color w:val="504B48"/>
          <w:sz w:val="18"/>
        </w:rPr>
        <w:t xml:space="preserve">., Marntiriosian, P., Katika, T., Amditis, A., Eker, S., &amp; Makropoulos, C. (2026). A web-based interactive simulation environment for the FeliX Integrated Assessment Model. </w:t>
      </w:r>
      <w:r>
        <w:rPr>
          <w:rFonts w:ascii="Open Sans" w:eastAsia="Open Sans" w:hAnsi="Open Sans" w:cs="Open Sans"/>
          <w:i/>
          <w:color w:val="504B48"/>
          <w:sz w:val="18"/>
        </w:rPr>
        <w:t>Open Research Europe</w:t>
      </w:r>
      <w:r>
        <w:rPr>
          <w:rFonts w:ascii="Open Sans" w:eastAsia="Open Sans" w:hAnsi="Open Sans" w:cs="Open Sans"/>
          <w:color w:val="504B48"/>
          <w:sz w:val="18"/>
        </w:rPr>
        <w:t xml:space="preserve">, </w:t>
      </w:r>
      <w:r>
        <w:rPr>
          <w:rFonts w:ascii="Open Sans" w:eastAsia="Open Sans" w:hAnsi="Open Sans" w:cs="Open Sans"/>
          <w:i/>
          <w:color w:val="504B48"/>
          <w:sz w:val="18"/>
        </w:rPr>
        <w:t>6</w:t>
      </w:r>
      <w:r>
        <w:rPr>
          <w:rFonts w:ascii="Open Sans" w:eastAsia="Open Sans" w:hAnsi="Open Sans" w:cs="Open Sans"/>
          <w:color w:val="504B48"/>
          <w:sz w:val="18"/>
        </w:rPr>
        <w:t>, 89. https://doi.org/10.12688/openreseurope.23422.1</w:t>
      </w:r>
    </w:p>
    <w:p w14:paraId="5EB76C07" w14:textId="77777777" w:rsidR="00570B2A" w:rsidRDefault="00000000">
      <w:pPr>
        <w:spacing w:after="3" w:line="262" w:lineRule="auto"/>
        <w:ind w:left="2891" w:hanging="10"/>
        <w:jc w:val="both"/>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(2026a). </w:t>
      </w:r>
      <w:r>
        <w:rPr>
          <w:rFonts w:ascii="Open Sans" w:eastAsia="Open Sans" w:hAnsi="Open Sans" w:cs="Open Sans"/>
          <w:i/>
          <w:color w:val="504B48"/>
          <w:sz w:val="18"/>
        </w:rPr>
        <w:t>AI-Driven Modular</w:t>
      </w:r>
    </w:p>
    <w:p w14:paraId="3DB82B73" w14:textId="77777777" w:rsidR="00570B2A" w:rsidRDefault="00000000">
      <w:pPr>
        <w:spacing w:after="115" w:line="262" w:lineRule="auto"/>
        <w:ind w:left="2891" w:right="-8" w:hanging="10"/>
        <w:jc w:val="both"/>
      </w:pPr>
      <w:r>
        <w:rPr>
          <w:rFonts w:ascii="Open Sans" w:eastAsia="Open Sans" w:hAnsi="Open Sans" w:cs="Open Sans"/>
          <w:i/>
          <w:color w:val="504B48"/>
          <w:sz w:val="18"/>
        </w:rPr>
        <w:t>Services for Accessible Multilingual Education in Immersive Extended Reality Settings: Integrating Speech Processing, Translation, and Sign Language Rendering</w:t>
      </w:r>
      <w:r>
        <w:rPr>
          <w:rFonts w:ascii="Open Sans" w:eastAsia="Open Sans" w:hAnsi="Open Sans" w:cs="Open Sans"/>
          <w:color w:val="504B48"/>
          <w:sz w:val="18"/>
        </w:rPr>
        <w:t xml:space="preserve"> (Version 1). arXiv. https://doi.org/10.48550/ ARXIV.2604.05591</w:t>
      </w:r>
    </w:p>
    <w:p w14:paraId="5D67ABA0" w14:textId="77777777" w:rsidR="00570B2A" w:rsidRDefault="00000000">
      <w:pPr>
        <w:spacing w:after="3" w:line="262" w:lineRule="auto"/>
        <w:ind w:left="2891" w:hanging="10"/>
        <w:jc w:val="both"/>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Papatheou, E. (2026b). </w:t>
      </w:r>
      <w:r>
        <w:rPr>
          <w:rFonts w:ascii="Open Sans" w:eastAsia="Open Sans" w:hAnsi="Open Sans" w:cs="Open Sans"/>
          <w:i/>
          <w:color w:val="504B48"/>
          <w:sz w:val="18"/>
        </w:rPr>
        <w:t>INTERACT: An AI-Driven</w:t>
      </w:r>
    </w:p>
    <w:p w14:paraId="6D2FF296" w14:textId="77777777" w:rsidR="00570B2A" w:rsidRDefault="00000000">
      <w:pPr>
        <w:spacing w:after="113" w:line="264" w:lineRule="auto"/>
        <w:ind w:left="1791" w:right="6"/>
        <w:jc w:val="right"/>
      </w:pPr>
      <w:r>
        <w:rPr>
          <w:rFonts w:ascii="Open Sans" w:eastAsia="Open Sans" w:hAnsi="Open Sans" w:cs="Open Sans"/>
          <w:i/>
          <w:color w:val="504B48"/>
          <w:sz w:val="18"/>
        </w:rPr>
        <w:t>Extended Reality Framework for Accesible Communication Featuring Real-Time Sign Language Interpretation and Emotion Recognition</w:t>
      </w:r>
      <w:r>
        <w:rPr>
          <w:rFonts w:ascii="Open Sans" w:eastAsia="Open Sans" w:hAnsi="Open Sans" w:cs="Open Sans"/>
          <w:color w:val="504B48"/>
          <w:sz w:val="18"/>
        </w:rPr>
        <w:t xml:space="preserve"> (Version 1). arXiv. https://doi.org/10.48550/ARXIV.2604.05605</w:t>
      </w:r>
    </w:p>
    <w:p w14:paraId="637A600C" w14:textId="77777777" w:rsidR="00570B2A" w:rsidRDefault="00000000">
      <w:pPr>
        <w:spacing w:after="116" w:line="262" w:lineRule="auto"/>
        <w:ind w:left="2891" w:hanging="10"/>
        <w:jc w:val="both"/>
      </w:pPr>
      <w:r>
        <w:rPr>
          <w:rFonts w:ascii="Open Sans" w:eastAsia="Open Sans" w:hAnsi="Open Sans" w:cs="Open Sans"/>
          <w:color w:val="504B48"/>
          <w:sz w:val="18"/>
        </w:rPr>
        <w:t xml:space="preserve">Tantaroudas, N. D., </w:t>
      </w:r>
      <w:r>
        <w:rPr>
          <w:rFonts w:ascii="Open Sans" w:eastAsia="Open Sans" w:hAnsi="Open Sans" w:cs="Open Sans"/>
          <w:b/>
          <w:color w:val="504B48"/>
          <w:sz w:val="18"/>
        </w:rPr>
        <w:t>Karachalios, I.</w:t>
      </w:r>
      <w:r>
        <w:rPr>
          <w:rFonts w:ascii="Open Sans" w:eastAsia="Open Sans" w:hAnsi="Open Sans" w:cs="Open Sans"/>
          <w:color w:val="504B48"/>
          <w:sz w:val="18"/>
        </w:rPr>
        <w:t xml:space="preserve">, &amp; McCracken, A. J. (2026). </w:t>
      </w:r>
      <w:r>
        <w:rPr>
          <w:rFonts w:ascii="Open Sans" w:eastAsia="Open Sans" w:hAnsi="Open Sans" w:cs="Open Sans"/>
          <w:i/>
          <w:color w:val="504B48"/>
          <w:sz w:val="18"/>
        </w:rPr>
        <w:t>SentinelSphere: Integrating AI-Powered Real-Time Threat Detection with Cybersecurity Awareness Training</w:t>
      </w:r>
      <w:r>
        <w:rPr>
          <w:rFonts w:ascii="Open Sans" w:eastAsia="Open Sans" w:hAnsi="Open Sans" w:cs="Open Sans"/>
          <w:color w:val="504B48"/>
          <w:sz w:val="18"/>
        </w:rPr>
        <w:t xml:space="preserve"> (Version 1). arXiv. https://doi.org/ 10.48550/ARXIV.2604.06900</w:t>
      </w:r>
    </w:p>
    <w:p w14:paraId="68C39A6D" w14:textId="77777777" w:rsidR="00570B2A" w:rsidRDefault="00000000">
      <w:pPr>
        <w:spacing w:after="3" w:line="262" w:lineRule="auto"/>
        <w:ind w:left="2891" w:hanging="10"/>
        <w:jc w:val="both"/>
      </w:pPr>
      <w:r>
        <w:rPr>
          <w:rFonts w:ascii="Open Sans" w:eastAsia="Open Sans" w:hAnsi="Open Sans" w:cs="Open Sans"/>
          <w:color w:val="504B48"/>
          <w:sz w:val="18"/>
        </w:rPr>
        <w:t xml:space="preserve">Tantaroudas, N. D., McCracken, A. J., </w:t>
      </w:r>
      <w:r>
        <w:rPr>
          <w:rFonts w:ascii="Open Sans" w:eastAsia="Open Sans" w:hAnsi="Open Sans" w:cs="Open Sans"/>
          <w:b/>
          <w:color w:val="504B48"/>
          <w:sz w:val="18"/>
        </w:rPr>
        <w:t>Karachalios, I.,</w:t>
      </w:r>
      <w:r>
        <w:rPr>
          <w:rFonts w:ascii="Open Sans" w:eastAsia="Open Sans" w:hAnsi="Open Sans" w:cs="Open Sans"/>
          <w:color w:val="504B48"/>
          <w:sz w:val="18"/>
        </w:rPr>
        <w:t xml:space="preserve"> Papatheou, E., &amp; Pastrikakis, V. (2026). </w:t>
      </w:r>
      <w:r>
        <w:rPr>
          <w:rFonts w:ascii="Open Sans" w:eastAsia="Open Sans" w:hAnsi="Open Sans" w:cs="Open Sans"/>
          <w:i/>
          <w:color w:val="504B48"/>
          <w:sz w:val="18"/>
        </w:rPr>
        <w:t>XR-</w:t>
      </w:r>
    </w:p>
    <w:p w14:paraId="33084148" w14:textId="77777777" w:rsidR="00570B2A" w:rsidRDefault="00000000">
      <w:pPr>
        <w:spacing w:after="115" w:line="262" w:lineRule="auto"/>
        <w:ind w:left="2891" w:right="-8" w:hanging="10"/>
        <w:jc w:val="both"/>
      </w:pPr>
      <w:r>
        <w:rPr>
          <w:rFonts w:ascii="Open Sans" w:eastAsia="Open Sans" w:hAnsi="Open Sans" w:cs="Open Sans"/>
          <w:i/>
          <w:color w:val="504B48"/>
          <w:sz w:val="18"/>
        </w:rPr>
        <w:t>CareerAssist: An Immersive Platform for Personalised Career Guidance Leveraging Extended Reality and Multimodal AI</w:t>
      </w:r>
      <w:r>
        <w:rPr>
          <w:rFonts w:ascii="Open Sans" w:eastAsia="Open Sans" w:hAnsi="Open Sans" w:cs="Open Sans"/>
          <w:color w:val="504B48"/>
          <w:sz w:val="18"/>
        </w:rPr>
        <w:t xml:space="preserve"> (Version 1). arXiv. https://doi.org/10.48550/ARXIV.2604.06901</w:t>
      </w:r>
    </w:p>
    <w:p w14:paraId="5EBD4065" w14:textId="77777777" w:rsidR="00570B2A" w:rsidRDefault="00000000">
      <w:pPr>
        <w:pStyle w:val="1"/>
        <w:tabs>
          <w:tab w:val="center" w:pos="1781"/>
          <w:tab w:val="right" w:pos="11250"/>
        </w:tabs>
        <w:ind w:left="0" w:firstLine="0"/>
      </w:pPr>
      <w:r>
        <w:rPr>
          <w:rFonts w:ascii="Calibri" w:eastAsia="Calibri" w:hAnsi="Calibri" w:cs="Calibri"/>
          <w:b w:val="0"/>
          <w:color w:val="000000"/>
          <w:sz w:val="22"/>
        </w:rPr>
        <w:tab/>
      </w:r>
      <w:r>
        <w:t xml:space="preserve">OTHERS PROJECTS </w:t>
      </w:r>
      <w:r>
        <w:tab/>
      </w:r>
      <w:r>
        <w:rPr>
          <w:noProof/>
        </w:rPr>
        <mc:AlternateContent>
          <mc:Choice Requires="wpg">
            <w:drawing>
              <wp:inline distT="0" distB="0" distL="0" distR="0" wp14:anchorId="41475A80" wp14:editId="6967A98E">
                <wp:extent cx="5286375" cy="9525"/>
                <wp:effectExtent l="0" t="0" r="0" b="0"/>
                <wp:docPr id="17650" name="Group 17650"/>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34" name="Shape 19034"/>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inline>
            </w:drawing>
          </mc:Choice>
          <mc:Fallback xmlns:a="http://schemas.openxmlformats.org/drawingml/2006/main">
            <w:pict>
              <v:group id="Group 17650" style="width:416.25pt;height:0.75pt;mso-position-horizontal-relative:char;mso-position-vertical-relative:line" coordsize="52863,95">
                <v:shape id="Shape 19035" style="position:absolute;width:52863;height:95;left:0;top:0;" coordsize="5286375,9525" path="m0,0l5286375,0l5286375,9525l0,9525l0,0">
                  <v:stroke weight="0pt" endcap="flat" joinstyle="miter" miterlimit="10" on="false" color="#000000" opacity="0"/>
                  <v:fill on="true" color="#3b9e80"/>
                </v:shape>
              </v:group>
            </w:pict>
          </mc:Fallback>
        </mc:AlternateContent>
      </w:r>
    </w:p>
    <w:p w14:paraId="1D5C4958" w14:textId="77777777" w:rsidR="00570B2A" w:rsidRDefault="00000000">
      <w:pPr>
        <w:spacing w:after="5"/>
        <w:ind w:left="2892" w:hanging="10"/>
      </w:pPr>
      <w:r>
        <w:rPr>
          <w:rFonts w:ascii="Open Sans" w:eastAsia="Open Sans" w:hAnsi="Open Sans" w:cs="Open Sans"/>
          <w:b/>
          <w:color w:val="404040"/>
          <w:sz w:val="18"/>
        </w:rPr>
        <w:t>Discovering the Flora, Fauna, and Geology of the Helmos-Vouraikos UNESCO Global Geopark</w:t>
      </w:r>
    </w:p>
    <w:p w14:paraId="787688F6" w14:textId="77777777" w:rsidR="00570B2A" w:rsidRDefault="00000000">
      <w:pPr>
        <w:tabs>
          <w:tab w:val="center" w:pos="3501"/>
          <w:tab w:val="center" w:pos="11237"/>
        </w:tabs>
        <w:spacing w:after="176"/>
      </w:pPr>
      <w:r>
        <w:tab/>
      </w:r>
      <w:r>
        <w:rPr>
          <w:rFonts w:ascii="Open Sans" w:eastAsia="Open Sans" w:hAnsi="Open Sans" w:cs="Open Sans"/>
          <w:color w:val="757575"/>
          <w:sz w:val="18"/>
        </w:rPr>
        <w:t xml:space="preserve">[ 31/10/2023 ] </w:t>
      </w:r>
      <w:r>
        <w:rPr>
          <w:rFonts w:ascii="Open Sans" w:eastAsia="Open Sans" w:hAnsi="Open Sans" w:cs="Open Sans"/>
          <w:color w:val="565656"/>
          <w:sz w:val="18"/>
        </w:rPr>
        <w:t xml:space="preserve"> </w:t>
      </w:r>
      <w:r>
        <w:rPr>
          <w:rFonts w:ascii="Open Sans" w:eastAsia="Open Sans" w:hAnsi="Open Sans" w:cs="Open Sans"/>
          <w:b/>
          <w:color w:val="404040"/>
          <w:sz w:val="18"/>
        </w:rPr>
        <w:t xml:space="preserve">(CoCreate) Educational Game </w:t>
      </w:r>
      <w:r>
        <w:rPr>
          <w:rFonts w:ascii="Open Sans" w:eastAsia="Open Sans" w:hAnsi="Open Sans" w:cs="Open Sans"/>
          <w:b/>
          <w:color w:val="404040"/>
          <w:sz w:val="18"/>
        </w:rPr>
        <w:tab/>
      </w:r>
      <w:r>
        <w:rPr>
          <w:rFonts w:ascii="Open Sans" w:eastAsia="Open Sans" w:hAnsi="Open Sans" w:cs="Open Sans"/>
          <w:color w:val="565656"/>
          <w:sz w:val="18"/>
        </w:rPr>
        <w:t xml:space="preserve"> </w:t>
      </w:r>
    </w:p>
    <w:p w14:paraId="767136F5" w14:textId="77777777" w:rsidR="00570B2A" w:rsidRDefault="00000000">
      <w:pPr>
        <w:spacing w:after="498" w:line="262" w:lineRule="auto"/>
        <w:ind w:left="2891" w:hanging="10"/>
        <w:jc w:val="both"/>
      </w:pPr>
      <w:r>
        <w:rPr>
          <w:rFonts w:ascii="Open Sans" w:eastAsia="Open Sans" w:hAnsi="Open Sans" w:cs="Open Sans"/>
          <w:color w:val="504B48"/>
          <w:sz w:val="18"/>
        </w:rPr>
        <w:t>Karachalios, I. (2025). GeoQuest: Helmos</w:t>
      </w:r>
      <w:r>
        <w:rPr>
          <w:color w:val="504B48"/>
          <w:sz w:val="18"/>
        </w:rPr>
        <w:t>‑</w:t>
      </w:r>
      <w:r>
        <w:rPr>
          <w:rFonts w:ascii="Open Sans" w:eastAsia="Open Sans" w:hAnsi="Open Sans" w:cs="Open Sans"/>
          <w:color w:val="504B48"/>
          <w:sz w:val="18"/>
        </w:rPr>
        <w:t>Vouraikos Educational Game [Data set]. Zenodo. https:// doi.org/10.5281/zenodo.17253209</w:t>
      </w:r>
    </w:p>
    <w:p w14:paraId="70563CED" w14:textId="77777777" w:rsidR="00570B2A" w:rsidRDefault="00000000">
      <w:pPr>
        <w:spacing w:after="109" w:line="275" w:lineRule="auto"/>
        <w:ind w:left="2891" w:right="49" w:hanging="10"/>
      </w:pPr>
      <w:r>
        <w:rPr>
          <w:rFonts w:ascii="Open Sans" w:eastAsia="Open Sans" w:hAnsi="Open Sans" w:cs="Open Sans"/>
          <w:color w:val="504B48"/>
          <w:sz w:val="18"/>
        </w:rPr>
        <w:t>Educational tool, designed to introduce participants to the diverse range of flora, fauna and rocks found within the geopark. The game aims to educate players on the importance of conservation and sustainability while promoting an appreciation for the natural world. It is played through cards game format or a scavenger hunt where players learn interesting facts and information about the various species found in the geopark.</w:t>
      </w:r>
    </w:p>
    <w:p w14:paraId="376C4DE7" w14:textId="77777777" w:rsidR="00570B2A" w:rsidRDefault="00000000">
      <w:pPr>
        <w:spacing w:after="102" w:line="342" w:lineRule="auto"/>
        <w:ind w:left="2881"/>
      </w:pPr>
      <w:r>
        <w:rPr>
          <w:rFonts w:ascii="Open Sans" w:eastAsia="Open Sans" w:hAnsi="Open Sans" w:cs="Open Sans"/>
          <w:b/>
          <w:color w:val="565656"/>
          <w:sz w:val="18"/>
        </w:rPr>
        <w:t>Links:</w:t>
      </w:r>
      <w:r>
        <w:rPr>
          <w:rFonts w:ascii="Open Sans" w:eastAsia="Open Sans" w:hAnsi="Open Sans" w:cs="Open Sans"/>
          <w:color w:val="565656"/>
          <w:sz w:val="18"/>
        </w:rPr>
        <w:t xml:space="preserve"> </w:t>
      </w:r>
      <w:hyperlink r:id="rId198">
        <w:r>
          <w:rPr>
            <w:rFonts w:ascii="Open Sans" w:eastAsia="Open Sans" w:hAnsi="Open Sans" w:cs="Open Sans"/>
            <w:color w:val="0C56A5"/>
            <w:sz w:val="18"/>
            <w:u w:val="single" w:color="0C56A5"/>
          </w:rPr>
          <w:t>https://sites.google.com/view/fdxv3and1</w:t>
        </w:r>
      </w:hyperlink>
      <w:hyperlink r:id="rId199">
        <w:r>
          <w:rPr>
            <w:rFonts w:ascii="Open Sans" w:eastAsia="Open Sans" w:hAnsi="Open Sans" w:cs="Open Sans"/>
            <w:color w:val="565656"/>
            <w:sz w:val="18"/>
          </w:rPr>
          <w:t xml:space="preserve"> </w:t>
        </w:r>
      </w:hyperlink>
      <w:r>
        <w:rPr>
          <w:rFonts w:ascii="Open Sans" w:eastAsia="Open Sans" w:hAnsi="Open Sans" w:cs="Open Sans"/>
          <w:color w:val="D3D3D3"/>
          <w:sz w:val="18"/>
        </w:rPr>
        <w:t>|</w:t>
      </w:r>
      <w:r>
        <w:rPr>
          <w:rFonts w:ascii="Open Sans" w:eastAsia="Open Sans" w:hAnsi="Open Sans" w:cs="Open Sans"/>
          <w:color w:val="565656"/>
          <w:sz w:val="18"/>
        </w:rPr>
        <w:t xml:space="preserve"> </w:t>
      </w:r>
      <w:hyperlink r:id="rId200">
        <w:r>
          <w:rPr>
            <w:rFonts w:ascii="Open Sans" w:eastAsia="Open Sans" w:hAnsi="Open Sans" w:cs="Open Sans"/>
            <w:color w:val="0C56A5"/>
            <w:sz w:val="18"/>
            <w:u w:val="single" w:color="0C56A5"/>
          </w:rPr>
          <w:t xml:space="preserve">https://www.salto-youth.net/tools/toolbox/tool/ </w:t>
        </w:r>
      </w:hyperlink>
      <w:hyperlink r:id="rId201">
        <w:r>
          <w:rPr>
            <w:rFonts w:ascii="Open Sans" w:eastAsia="Open Sans" w:hAnsi="Open Sans" w:cs="Open Sans"/>
            <w:color w:val="0C56A5"/>
            <w:sz w:val="18"/>
            <w:u w:val="single" w:color="0C56A5"/>
          </w:rPr>
          <w:t>geoquest-uncovering-nature-s-secrets-discovering-the-</w:t>
        </w:r>
      </w:hyperlink>
      <w:hyperlink r:id="rId202">
        <w:r>
          <w:rPr>
            <w:rFonts w:ascii="Open Sans" w:eastAsia="Open Sans" w:hAnsi="Open Sans" w:cs="Open Sans"/>
            <w:color w:val="0C56A5"/>
            <w:sz w:val="18"/>
            <w:u w:val="single" w:color="0C56A5"/>
          </w:rPr>
          <w:t>fl</w:t>
        </w:r>
      </w:hyperlink>
      <w:hyperlink r:id="rId203">
        <w:r>
          <w:rPr>
            <w:rFonts w:ascii="Open Sans" w:eastAsia="Open Sans" w:hAnsi="Open Sans" w:cs="Open Sans"/>
            <w:color w:val="0C56A5"/>
            <w:sz w:val="18"/>
            <w:u w:val="single" w:color="0C56A5"/>
          </w:rPr>
          <w:t>ora-fauna-and-geology-of-the-helmos</w:t>
        </w:r>
      </w:hyperlink>
      <w:hyperlink r:id="rId204">
        <w:r>
          <w:rPr>
            <w:rFonts w:ascii="Open Sans" w:eastAsia="Open Sans" w:hAnsi="Open Sans" w:cs="Open Sans"/>
            <w:color w:val="0C56A5"/>
            <w:sz w:val="18"/>
            <w:u w:val="single" w:color="0C56A5"/>
          </w:rPr>
          <w:t>vouraikos-unesco-global-geopark.4615/</w:t>
        </w:r>
      </w:hyperlink>
      <w:r>
        <w:rPr>
          <w:rFonts w:ascii="Open Sans" w:eastAsia="Open Sans" w:hAnsi="Open Sans" w:cs="Open Sans"/>
          <w:color w:val="565656"/>
          <w:sz w:val="18"/>
        </w:rPr>
        <w:t xml:space="preserve"> </w:t>
      </w:r>
    </w:p>
    <w:p w14:paraId="50F56FDB" w14:textId="77777777" w:rsidR="00570B2A" w:rsidRDefault="00000000">
      <w:pPr>
        <w:spacing w:after="0" w:line="265" w:lineRule="auto"/>
        <w:ind w:left="10" w:right="30" w:hanging="10"/>
      </w:pPr>
      <w:r>
        <w:rPr>
          <w:noProof/>
        </w:rPr>
        <mc:AlternateContent>
          <mc:Choice Requires="wpg">
            <w:drawing>
              <wp:anchor distT="0" distB="0" distL="114300" distR="114300" simplePos="0" relativeHeight="251659264" behindDoc="0" locked="0" layoutInCell="1" allowOverlap="1" wp14:anchorId="48E08A3F" wp14:editId="69246EAC">
                <wp:simplePos x="0" y="0"/>
                <wp:positionH relativeFrom="column">
                  <wp:posOffset>1838726</wp:posOffset>
                </wp:positionH>
                <wp:positionV relativeFrom="paragraph">
                  <wp:posOffset>156971</wp:posOffset>
                </wp:positionV>
                <wp:extent cx="5286375" cy="9525"/>
                <wp:effectExtent l="0" t="0" r="0" b="0"/>
                <wp:wrapSquare wrapText="bothSides"/>
                <wp:docPr id="17651" name="Group 17651"/>
                <wp:cNvGraphicFramePr/>
                <a:graphic xmlns:a="http://schemas.openxmlformats.org/drawingml/2006/main">
                  <a:graphicData uri="http://schemas.microsoft.com/office/word/2010/wordprocessingGroup">
                    <wpg:wgp>
                      <wpg:cNvGrpSpPr/>
                      <wpg:grpSpPr>
                        <a:xfrm>
                          <a:off x="0" y="0"/>
                          <a:ext cx="5286375" cy="9525"/>
                          <a:chOff x="0" y="0"/>
                          <a:chExt cx="5286375" cy="9525"/>
                        </a:xfrm>
                      </wpg:grpSpPr>
                      <wps:wsp>
                        <wps:cNvPr id="19036" name="Shape 19036"/>
                        <wps:cNvSpPr/>
                        <wps:spPr>
                          <a:xfrm>
                            <a:off x="0" y="0"/>
                            <a:ext cx="5286375" cy="9525"/>
                          </a:xfrm>
                          <a:custGeom>
                            <a:avLst/>
                            <a:gdLst/>
                            <a:ahLst/>
                            <a:cxnLst/>
                            <a:rect l="0" t="0" r="0" b="0"/>
                            <a:pathLst>
                              <a:path w="5286375" h="9525">
                                <a:moveTo>
                                  <a:pt x="0" y="0"/>
                                </a:moveTo>
                                <a:lnTo>
                                  <a:pt x="5286375" y="0"/>
                                </a:lnTo>
                                <a:lnTo>
                                  <a:pt x="5286375" y="9525"/>
                                </a:lnTo>
                                <a:lnTo>
                                  <a:pt x="0" y="9525"/>
                                </a:lnTo>
                                <a:lnTo>
                                  <a:pt x="0" y="0"/>
                                </a:lnTo>
                              </a:path>
                            </a:pathLst>
                          </a:custGeom>
                          <a:ln w="0" cap="flat">
                            <a:miter lim="127000"/>
                          </a:ln>
                        </wps:spPr>
                        <wps:style>
                          <a:lnRef idx="0">
                            <a:srgbClr val="000000">
                              <a:alpha val="0"/>
                            </a:srgbClr>
                          </a:lnRef>
                          <a:fillRef idx="1">
                            <a:srgbClr val="3B9E80"/>
                          </a:fillRef>
                          <a:effectRef idx="0">
                            <a:scrgbClr r="0" g="0" b="0"/>
                          </a:effectRef>
                          <a:fontRef idx="none"/>
                        </wps:style>
                        <wps:bodyPr/>
                      </wps:wsp>
                    </wpg:wgp>
                  </a:graphicData>
                </a:graphic>
              </wp:anchor>
            </w:drawing>
          </mc:Choice>
          <mc:Fallback xmlns:a="http://schemas.openxmlformats.org/drawingml/2006/main">
            <w:pict>
              <v:group id="Group 17651" style="width:416.25pt;height:0.75pt;position:absolute;mso-position-horizontal-relative:text;mso-position-horizontal:absolute;margin-left:144.782pt;mso-position-vertical-relative:text;margin-top:12.3599pt;" coordsize="52863,95">
                <v:shape id="Shape 19037" style="position:absolute;width:52863;height:95;left:0;top:0;" coordsize="5286375,9525" path="m0,0l5286375,0l5286375,9525l0,9525l0,0">
                  <v:stroke weight="0pt" endcap="flat" joinstyle="miter" miterlimit="10" on="false" color="#000000" opacity="0"/>
                  <v:fill on="true" color="#3b9e80"/>
                </v:shape>
                <w10:wrap type="square"/>
              </v:group>
            </w:pict>
          </mc:Fallback>
        </mc:AlternateContent>
      </w:r>
      <w:r>
        <w:rPr>
          <w:rFonts w:ascii="Open Sans" w:eastAsia="Open Sans" w:hAnsi="Open Sans" w:cs="Open Sans"/>
          <w:b/>
          <w:color w:val="404040"/>
          <w:sz w:val="20"/>
        </w:rPr>
        <w:t>COMMUNICATION AND IN</w:t>
      </w:r>
      <w:r>
        <w:rPr>
          <w:b/>
          <w:color w:val="404040"/>
          <w:sz w:val="20"/>
        </w:rPr>
        <w:t>‐</w:t>
      </w:r>
    </w:p>
    <w:p w14:paraId="72D115B3" w14:textId="77777777" w:rsidR="00570B2A" w:rsidRDefault="00000000">
      <w:pPr>
        <w:pStyle w:val="1"/>
        <w:ind w:left="576" w:right="30"/>
      </w:pPr>
      <w:r>
        <w:lastRenderedPageBreak/>
        <w:t xml:space="preserve">TERPERSONAL SKILLS </w:t>
      </w:r>
    </w:p>
    <w:p w14:paraId="5A3A5881" w14:textId="77777777" w:rsidR="00570B2A" w:rsidRDefault="00000000">
      <w:pPr>
        <w:spacing w:after="109" w:line="348" w:lineRule="auto"/>
        <w:ind w:left="2941" w:right="425" w:hanging="60"/>
      </w:pPr>
      <w:r>
        <w:rPr>
          <w:rFonts w:ascii="Open Sans" w:eastAsia="Open Sans" w:hAnsi="Open Sans" w:cs="Open Sans"/>
          <w:color w:val="565656"/>
          <w:sz w:val="18"/>
        </w:rPr>
        <w:t xml:space="preserve"> </w:t>
      </w:r>
      <w:r>
        <w:rPr>
          <w:rFonts w:ascii="Open Sans" w:eastAsia="Open Sans" w:hAnsi="Open Sans" w:cs="Open Sans"/>
          <w:b/>
          <w:color w:val="404040"/>
          <w:sz w:val="18"/>
        </w:rPr>
        <w:t>Team working skills</w:t>
      </w:r>
      <w:r>
        <w:rPr>
          <w:rFonts w:ascii="Open Sans" w:eastAsia="Open Sans" w:hAnsi="Open Sans" w:cs="Open Sans"/>
          <w:color w:val="565656"/>
          <w:sz w:val="18"/>
        </w:rPr>
        <w:t xml:space="preserve"> </w:t>
      </w:r>
      <w:r>
        <w:rPr>
          <w:rFonts w:ascii="Open Sans" w:eastAsia="Open Sans" w:hAnsi="Open Sans" w:cs="Open Sans"/>
          <w:color w:val="504B48"/>
          <w:sz w:val="18"/>
        </w:rPr>
        <w:t>gained through several studying and working experiences where sharing information and team working were required.</w:t>
      </w:r>
    </w:p>
    <w:p w14:paraId="0B623D09" w14:textId="77777777" w:rsidR="00570B2A" w:rsidRDefault="00000000">
      <w:pPr>
        <w:spacing w:after="109" w:line="348" w:lineRule="auto"/>
        <w:ind w:left="2941" w:right="560" w:hanging="60"/>
      </w:pPr>
      <w:r>
        <w:rPr>
          <w:rFonts w:ascii="Open Sans" w:eastAsia="Open Sans" w:hAnsi="Open Sans" w:cs="Open Sans"/>
          <w:color w:val="565656"/>
          <w:sz w:val="18"/>
        </w:rPr>
        <w:t xml:space="preserve"> </w:t>
      </w:r>
      <w:r>
        <w:rPr>
          <w:rFonts w:ascii="Open Sans" w:eastAsia="Open Sans" w:hAnsi="Open Sans" w:cs="Open Sans"/>
          <w:b/>
          <w:color w:val="404040"/>
          <w:sz w:val="18"/>
        </w:rPr>
        <w:t>Ability to work in a multicultural environment</w:t>
      </w:r>
      <w:r>
        <w:rPr>
          <w:rFonts w:ascii="Open Sans" w:eastAsia="Open Sans" w:hAnsi="Open Sans" w:cs="Open Sans"/>
          <w:color w:val="565656"/>
          <w:sz w:val="18"/>
        </w:rPr>
        <w:t xml:space="preserve"> </w:t>
      </w:r>
      <w:r>
        <w:rPr>
          <w:rFonts w:ascii="Open Sans" w:eastAsia="Open Sans" w:hAnsi="Open Sans" w:cs="Open Sans"/>
          <w:color w:val="504B48"/>
          <w:sz w:val="18"/>
        </w:rPr>
        <w:t>gained during my study and work abroad experience where I worked in groups to accomplish different tasks. Sociable.</w:t>
      </w:r>
    </w:p>
    <w:sectPr w:rsidR="00570B2A">
      <w:footerReference w:type="even" r:id="rId205"/>
      <w:footerReference w:type="default" r:id="rId206"/>
      <w:footerReference w:type="first" r:id="rId207"/>
      <w:pgSz w:w="11900" w:h="16820"/>
      <w:pgMar w:top="255" w:right="278" w:bottom="631" w:left="371" w:header="720" w:footer="2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3FEDE" w14:textId="77777777" w:rsidR="00AD2F6E" w:rsidRDefault="00AD2F6E">
      <w:pPr>
        <w:spacing w:after="0" w:line="240" w:lineRule="auto"/>
      </w:pPr>
      <w:r>
        <w:separator/>
      </w:r>
    </w:p>
  </w:endnote>
  <w:endnote w:type="continuationSeparator" w:id="0">
    <w:p w14:paraId="57C8F1BF" w14:textId="77777777" w:rsidR="00AD2F6E" w:rsidRDefault="00AD2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CB7E" w14:textId="77777777" w:rsidR="00570B2A" w:rsidRDefault="00000000">
    <w:pPr>
      <w:spacing w:after="0"/>
      <w:jc w:val="right"/>
    </w:pPr>
    <w:r>
      <w:fldChar w:fldCharType="begin"/>
    </w:r>
    <w:r>
      <w:instrText xml:space="preserve"> PAGE   \* MERGEFORMAT </w:instrText>
    </w:r>
    <w:r>
      <w:fldChar w:fldCharType="separate"/>
    </w:r>
    <w:r>
      <w:rPr>
        <w:color w:val="82ACD9"/>
        <w:sz w:val="18"/>
      </w:rPr>
      <w:t>1</w:t>
    </w:r>
    <w:r>
      <w:rPr>
        <w:color w:val="82ACD9"/>
        <w:sz w:val="18"/>
      </w:rPr>
      <w:fldChar w:fldCharType="end"/>
    </w:r>
    <w:r>
      <w:rPr>
        <w:color w:val="82ACD9"/>
        <w:sz w:val="18"/>
      </w:rPr>
      <w:t xml:space="preserve"> / </w:t>
    </w:r>
    <w:fldSimple w:instr=" NUMPAGES   \* MERGEFORMAT ">
      <w:r>
        <w:rPr>
          <w:color w:val="82ACD9"/>
          <w:sz w:val="18"/>
        </w:rPr>
        <w:t>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F10F" w14:textId="77777777" w:rsidR="00570B2A" w:rsidRDefault="00000000">
    <w:pPr>
      <w:spacing w:after="0"/>
      <w:jc w:val="right"/>
    </w:pPr>
    <w:r>
      <w:fldChar w:fldCharType="begin"/>
    </w:r>
    <w:r>
      <w:instrText xml:space="preserve"> PAGE   \* MERGEFORMAT </w:instrText>
    </w:r>
    <w:r>
      <w:fldChar w:fldCharType="separate"/>
    </w:r>
    <w:r>
      <w:rPr>
        <w:color w:val="82ACD9"/>
        <w:sz w:val="18"/>
      </w:rPr>
      <w:t>1</w:t>
    </w:r>
    <w:r>
      <w:rPr>
        <w:color w:val="82ACD9"/>
        <w:sz w:val="18"/>
      </w:rPr>
      <w:fldChar w:fldCharType="end"/>
    </w:r>
    <w:r>
      <w:rPr>
        <w:color w:val="82ACD9"/>
        <w:sz w:val="18"/>
      </w:rPr>
      <w:t xml:space="preserve"> / </w:t>
    </w:r>
    <w:fldSimple w:instr=" NUMPAGES   \* MERGEFORMAT ">
      <w:r>
        <w:rPr>
          <w:color w:val="82ACD9"/>
          <w:sz w:val="18"/>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DA6F" w14:textId="77777777" w:rsidR="00570B2A" w:rsidRDefault="00000000">
    <w:pPr>
      <w:spacing w:after="0"/>
      <w:jc w:val="right"/>
    </w:pPr>
    <w:r>
      <w:fldChar w:fldCharType="begin"/>
    </w:r>
    <w:r>
      <w:instrText xml:space="preserve"> PAGE   \* MERGEFORMAT </w:instrText>
    </w:r>
    <w:r>
      <w:fldChar w:fldCharType="separate"/>
    </w:r>
    <w:r>
      <w:rPr>
        <w:color w:val="82ACD9"/>
        <w:sz w:val="18"/>
      </w:rPr>
      <w:t>1</w:t>
    </w:r>
    <w:r>
      <w:rPr>
        <w:color w:val="82ACD9"/>
        <w:sz w:val="18"/>
      </w:rPr>
      <w:fldChar w:fldCharType="end"/>
    </w:r>
    <w:r>
      <w:rPr>
        <w:color w:val="82ACD9"/>
        <w:sz w:val="18"/>
      </w:rPr>
      <w:t xml:space="preserve"> / </w:t>
    </w:r>
    <w:fldSimple w:instr=" NUMPAGES   \* MERGEFORMAT ">
      <w:r>
        <w:rPr>
          <w:color w:val="82ACD9"/>
          <w:sz w:val="18"/>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651B" w14:textId="77777777" w:rsidR="00AD2F6E" w:rsidRDefault="00AD2F6E">
      <w:pPr>
        <w:spacing w:after="0" w:line="240" w:lineRule="auto"/>
      </w:pPr>
      <w:r>
        <w:separator/>
      </w:r>
    </w:p>
  </w:footnote>
  <w:footnote w:type="continuationSeparator" w:id="0">
    <w:p w14:paraId="2F99EEAF" w14:textId="77777777" w:rsidR="00AD2F6E" w:rsidRDefault="00AD2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140"/>
    <w:multiLevelType w:val="hybridMultilevel"/>
    <w:tmpl w:val="3010558A"/>
    <w:lvl w:ilvl="0" w:tplc="12360F70">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B51A5D0A">
      <w:start w:val="1"/>
      <w:numFmt w:val="bullet"/>
      <w:lvlText w:val="o"/>
      <w:lvlJc w:val="left"/>
      <w:pPr>
        <w:ind w:left="37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CF06C154">
      <w:start w:val="1"/>
      <w:numFmt w:val="bullet"/>
      <w:lvlText w:val="▪"/>
      <w:lvlJc w:val="left"/>
      <w:pPr>
        <w:ind w:left="45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49001BF4">
      <w:start w:val="1"/>
      <w:numFmt w:val="bullet"/>
      <w:lvlText w:val="•"/>
      <w:lvlJc w:val="left"/>
      <w:pPr>
        <w:ind w:left="52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CFD4B5AE">
      <w:start w:val="1"/>
      <w:numFmt w:val="bullet"/>
      <w:lvlText w:val="o"/>
      <w:lvlJc w:val="left"/>
      <w:pPr>
        <w:ind w:left="59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804EA8A0">
      <w:start w:val="1"/>
      <w:numFmt w:val="bullet"/>
      <w:lvlText w:val="▪"/>
      <w:lvlJc w:val="left"/>
      <w:pPr>
        <w:ind w:left="66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7E8C1F22">
      <w:start w:val="1"/>
      <w:numFmt w:val="bullet"/>
      <w:lvlText w:val="•"/>
      <w:lvlJc w:val="left"/>
      <w:pPr>
        <w:ind w:left="73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A692AD9E">
      <w:start w:val="1"/>
      <w:numFmt w:val="bullet"/>
      <w:lvlText w:val="o"/>
      <w:lvlJc w:val="left"/>
      <w:pPr>
        <w:ind w:left="81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388EF37E">
      <w:start w:val="1"/>
      <w:numFmt w:val="bullet"/>
      <w:lvlText w:val="▪"/>
      <w:lvlJc w:val="left"/>
      <w:pPr>
        <w:ind w:left="88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1" w15:restartNumberingAfterBreak="0">
    <w:nsid w:val="16254E17"/>
    <w:multiLevelType w:val="hybridMultilevel"/>
    <w:tmpl w:val="01EE5356"/>
    <w:lvl w:ilvl="0" w:tplc="7B2488CA">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4F8AE36E">
      <w:start w:val="1"/>
      <w:numFmt w:val="bullet"/>
      <w:lvlText w:val="o"/>
      <w:lvlJc w:val="left"/>
      <w:pPr>
        <w:ind w:left="40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6EAEA23A">
      <w:start w:val="1"/>
      <w:numFmt w:val="bullet"/>
      <w:lvlText w:val="▪"/>
      <w:lvlJc w:val="left"/>
      <w:pPr>
        <w:ind w:left="47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113ED2D2">
      <w:start w:val="1"/>
      <w:numFmt w:val="bullet"/>
      <w:lvlText w:val="•"/>
      <w:lvlJc w:val="left"/>
      <w:pPr>
        <w:ind w:left="54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528ACAB4">
      <w:start w:val="1"/>
      <w:numFmt w:val="bullet"/>
      <w:lvlText w:val="o"/>
      <w:lvlJc w:val="left"/>
      <w:pPr>
        <w:ind w:left="61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0B46CD1A">
      <w:start w:val="1"/>
      <w:numFmt w:val="bullet"/>
      <w:lvlText w:val="▪"/>
      <w:lvlJc w:val="left"/>
      <w:pPr>
        <w:ind w:left="68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D3D87B28">
      <w:start w:val="1"/>
      <w:numFmt w:val="bullet"/>
      <w:lvlText w:val="•"/>
      <w:lvlJc w:val="left"/>
      <w:pPr>
        <w:ind w:left="76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0D524FD6">
      <w:start w:val="1"/>
      <w:numFmt w:val="bullet"/>
      <w:lvlText w:val="o"/>
      <w:lvlJc w:val="left"/>
      <w:pPr>
        <w:ind w:left="83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5F62D07C">
      <w:start w:val="1"/>
      <w:numFmt w:val="bullet"/>
      <w:lvlText w:val="▪"/>
      <w:lvlJc w:val="left"/>
      <w:pPr>
        <w:ind w:left="90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2" w15:restartNumberingAfterBreak="0">
    <w:nsid w:val="1E403923"/>
    <w:multiLevelType w:val="hybridMultilevel"/>
    <w:tmpl w:val="63925AFE"/>
    <w:lvl w:ilvl="0" w:tplc="4BB0FB38">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289084F8">
      <w:start w:val="1"/>
      <w:numFmt w:val="bullet"/>
      <w:lvlText w:val="o"/>
      <w:lvlJc w:val="left"/>
      <w:pPr>
        <w:ind w:left="37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8C6A4F52">
      <w:start w:val="1"/>
      <w:numFmt w:val="bullet"/>
      <w:lvlText w:val="▪"/>
      <w:lvlJc w:val="left"/>
      <w:pPr>
        <w:ind w:left="44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676E8868">
      <w:start w:val="1"/>
      <w:numFmt w:val="bullet"/>
      <w:lvlText w:val="•"/>
      <w:lvlJc w:val="left"/>
      <w:pPr>
        <w:ind w:left="51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80F2432C">
      <w:start w:val="1"/>
      <w:numFmt w:val="bullet"/>
      <w:lvlText w:val="o"/>
      <w:lvlJc w:val="left"/>
      <w:pPr>
        <w:ind w:left="590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54FA95D4">
      <w:start w:val="1"/>
      <w:numFmt w:val="bullet"/>
      <w:lvlText w:val="▪"/>
      <w:lvlJc w:val="left"/>
      <w:pPr>
        <w:ind w:left="662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4B6CBEA8">
      <w:start w:val="1"/>
      <w:numFmt w:val="bullet"/>
      <w:lvlText w:val="•"/>
      <w:lvlJc w:val="left"/>
      <w:pPr>
        <w:ind w:left="73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DBBEBD30">
      <w:start w:val="1"/>
      <w:numFmt w:val="bullet"/>
      <w:lvlText w:val="o"/>
      <w:lvlJc w:val="left"/>
      <w:pPr>
        <w:ind w:left="80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85C663FA">
      <w:start w:val="1"/>
      <w:numFmt w:val="bullet"/>
      <w:lvlText w:val="▪"/>
      <w:lvlJc w:val="left"/>
      <w:pPr>
        <w:ind w:left="87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3" w15:restartNumberingAfterBreak="0">
    <w:nsid w:val="218B0AD2"/>
    <w:multiLevelType w:val="hybridMultilevel"/>
    <w:tmpl w:val="7C42564E"/>
    <w:lvl w:ilvl="0" w:tplc="741A82CC">
      <w:start w:val="1"/>
      <w:numFmt w:val="bullet"/>
      <w:lvlText w:val="•"/>
      <w:lvlJc w:val="left"/>
      <w:pPr>
        <w:ind w:left="3430"/>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4564987E">
      <w:start w:val="1"/>
      <w:numFmt w:val="bullet"/>
      <w:lvlText w:val="o"/>
      <w:lvlJc w:val="left"/>
      <w:pPr>
        <w:ind w:left="40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B8A28E0C">
      <w:start w:val="1"/>
      <w:numFmt w:val="bullet"/>
      <w:lvlText w:val="▪"/>
      <w:lvlJc w:val="left"/>
      <w:pPr>
        <w:ind w:left="47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CEB6D424">
      <w:start w:val="1"/>
      <w:numFmt w:val="bullet"/>
      <w:lvlText w:val="•"/>
      <w:lvlJc w:val="left"/>
      <w:pPr>
        <w:ind w:left="54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08F28CB4">
      <w:start w:val="1"/>
      <w:numFmt w:val="bullet"/>
      <w:lvlText w:val="o"/>
      <w:lvlJc w:val="left"/>
      <w:pPr>
        <w:ind w:left="61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4ED81B3C">
      <w:start w:val="1"/>
      <w:numFmt w:val="bullet"/>
      <w:lvlText w:val="▪"/>
      <w:lvlJc w:val="left"/>
      <w:pPr>
        <w:ind w:left="68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1334F334">
      <w:start w:val="1"/>
      <w:numFmt w:val="bullet"/>
      <w:lvlText w:val="•"/>
      <w:lvlJc w:val="left"/>
      <w:pPr>
        <w:ind w:left="76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B7DE4F58">
      <w:start w:val="1"/>
      <w:numFmt w:val="bullet"/>
      <w:lvlText w:val="o"/>
      <w:lvlJc w:val="left"/>
      <w:pPr>
        <w:ind w:left="83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3384C2B4">
      <w:start w:val="1"/>
      <w:numFmt w:val="bullet"/>
      <w:lvlText w:val="▪"/>
      <w:lvlJc w:val="left"/>
      <w:pPr>
        <w:ind w:left="90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4" w15:restartNumberingAfterBreak="0">
    <w:nsid w:val="315D763B"/>
    <w:multiLevelType w:val="hybridMultilevel"/>
    <w:tmpl w:val="2D70A33A"/>
    <w:lvl w:ilvl="0" w:tplc="4FA83F78">
      <w:start w:val="1"/>
      <w:numFmt w:val="bullet"/>
      <w:lvlText w:val="•"/>
      <w:lvlJc w:val="left"/>
      <w:pPr>
        <w:ind w:left="28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695C485A">
      <w:start w:val="1"/>
      <w:numFmt w:val="bullet"/>
      <w:lvlText w:val="o"/>
      <w:lvlJc w:val="left"/>
      <w:pPr>
        <w:ind w:left="40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19C039AC">
      <w:start w:val="1"/>
      <w:numFmt w:val="bullet"/>
      <w:lvlText w:val="▪"/>
      <w:lvlJc w:val="left"/>
      <w:pPr>
        <w:ind w:left="47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FE3E182A">
      <w:start w:val="1"/>
      <w:numFmt w:val="bullet"/>
      <w:lvlText w:val="•"/>
      <w:lvlJc w:val="left"/>
      <w:pPr>
        <w:ind w:left="54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5AEC8A7E">
      <w:start w:val="1"/>
      <w:numFmt w:val="bullet"/>
      <w:lvlText w:val="o"/>
      <w:lvlJc w:val="left"/>
      <w:pPr>
        <w:ind w:left="61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822C6CF0">
      <w:start w:val="1"/>
      <w:numFmt w:val="bullet"/>
      <w:lvlText w:val="▪"/>
      <w:lvlJc w:val="left"/>
      <w:pPr>
        <w:ind w:left="68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8E607DFE">
      <w:start w:val="1"/>
      <w:numFmt w:val="bullet"/>
      <w:lvlText w:val="•"/>
      <w:lvlJc w:val="left"/>
      <w:pPr>
        <w:ind w:left="76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EBA2488E">
      <w:start w:val="1"/>
      <w:numFmt w:val="bullet"/>
      <w:lvlText w:val="o"/>
      <w:lvlJc w:val="left"/>
      <w:pPr>
        <w:ind w:left="83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D140162E">
      <w:start w:val="1"/>
      <w:numFmt w:val="bullet"/>
      <w:lvlText w:val="▪"/>
      <w:lvlJc w:val="left"/>
      <w:pPr>
        <w:ind w:left="90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5" w15:restartNumberingAfterBreak="0">
    <w:nsid w:val="4A0C6874"/>
    <w:multiLevelType w:val="hybridMultilevel"/>
    <w:tmpl w:val="E77E821A"/>
    <w:lvl w:ilvl="0" w:tplc="A90E160A">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ED160324">
      <w:start w:val="1"/>
      <w:numFmt w:val="bullet"/>
      <w:lvlText w:val="o"/>
      <w:lvlJc w:val="left"/>
      <w:pPr>
        <w:ind w:left="37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FE2A5EB4">
      <w:start w:val="1"/>
      <w:numFmt w:val="bullet"/>
      <w:lvlText w:val="▪"/>
      <w:lvlJc w:val="left"/>
      <w:pPr>
        <w:ind w:left="44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AFD888EE">
      <w:start w:val="1"/>
      <w:numFmt w:val="bullet"/>
      <w:lvlText w:val="•"/>
      <w:lvlJc w:val="left"/>
      <w:pPr>
        <w:ind w:left="51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84ECD692">
      <w:start w:val="1"/>
      <w:numFmt w:val="bullet"/>
      <w:lvlText w:val="o"/>
      <w:lvlJc w:val="left"/>
      <w:pPr>
        <w:ind w:left="590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25D4BFE0">
      <w:start w:val="1"/>
      <w:numFmt w:val="bullet"/>
      <w:lvlText w:val="▪"/>
      <w:lvlJc w:val="left"/>
      <w:pPr>
        <w:ind w:left="662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A900DDE6">
      <w:start w:val="1"/>
      <w:numFmt w:val="bullet"/>
      <w:lvlText w:val="•"/>
      <w:lvlJc w:val="left"/>
      <w:pPr>
        <w:ind w:left="73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7C38D458">
      <w:start w:val="1"/>
      <w:numFmt w:val="bullet"/>
      <w:lvlText w:val="o"/>
      <w:lvlJc w:val="left"/>
      <w:pPr>
        <w:ind w:left="80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AA76EF38">
      <w:start w:val="1"/>
      <w:numFmt w:val="bullet"/>
      <w:lvlText w:val="▪"/>
      <w:lvlJc w:val="left"/>
      <w:pPr>
        <w:ind w:left="87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6" w15:restartNumberingAfterBreak="0">
    <w:nsid w:val="5E15215D"/>
    <w:multiLevelType w:val="hybridMultilevel"/>
    <w:tmpl w:val="4D7CE82C"/>
    <w:lvl w:ilvl="0" w:tplc="9A9CBDE0">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C5A02958">
      <w:start w:val="1"/>
      <w:numFmt w:val="bullet"/>
      <w:lvlText w:val="o"/>
      <w:lvlJc w:val="left"/>
      <w:pPr>
        <w:ind w:left="37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732AB18E">
      <w:start w:val="1"/>
      <w:numFmt w:val="bullet"/>
      <w:lvlText w:val="▪"/>
      <w:lvlJc w:val="left"/>
      <w:pPr>
        <w:ind w:left="44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1C44DF92">
      <w:start w:val="1"/>
      <w:numFmt w:val="bullet"/>
      <w:lvlText w:val="•"/>
      <w:lvlJc w:val="left"/>
      <w:pPr>
        <w:ind w:left="51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86E8F7DC">
      <w:start w:val="1"/>
      <w:numFmt w:val="bullet"/>
      <w:lvlText w:val="o"/>
      <w:lvlJc w:val="left"/>
      <w:pPr>
        <w:ind w:left="590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6714C4F0">
      <w:start w:val="1"/>
      <w:numFmt w:val="bullet"/>
      <w:lvlText w:val="▪"/>
      <w:lvlJc w:val="left"/>
      <w:pPr>
        <w:ind w:left="662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E60E3C7A">
      <w:start w:val="1"/>
      <w:numFmt w:val="bullet"/>
      <w:lvlText w:val="•"/>
      <w:lvlJc w:val="left"/>
      <w:pPr>
        <w:ind w:left="73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7312D4C0">
      <w:start w:val="1"/>
      <w:numFmt w:val="bullet"/>
      <w:lvlText w:val="o"/>
      <w:lvlJc w:val="left"/>
      <w:pPr>
        <w:ind w:left="80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804C6FAE">
      <w:start w:val="1"/>
      <w:numFmt w:val="bullet"/>
      <w:lvlText w:val="▪"/>
      <w:lvlJc w:val="left"/>
      <w:pPr>
        <w:ind w:left="87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7" w15:restartNumberingAfterBreak="0">
    <w:nsid w:val="63E50FDD"/>
    <w:multiLevelType w:val="hybridMultilevel"/>
    <w:tmpl w:val="795084EA"/>
    <w:lvl w:ilvl="0" w:tplc="79DA3ACA">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E47609CA">
      <w:start w:val="1"/>
      <w:numFmt w:val="bullet"/>
      <w:lvlText w:val="o"/>
      <w:lvlJc w:val="left"/>
      <w:pPr>
        <w:ind w:left="40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D6A4ECC6">
      <w:start w:val="1"/>
      <w:numFmt w:val="bullet"/>
      <w:lvlText w:val="▪"/>
      <w:lvlJc w:val="left"/>
      <w:pPr>
        <w:ind w:left="47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F778672A">
      <w:start w:val="1"/>
      <w:numFmt w:val="bullet"/>
      <w:lvlText w:val="•"/>
      <w:lvlJc w:val="left"/>
      <w:pPr>
        <w:ind w:left="54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45A2D32A">
      <w:start w:val="1"/>
      <w:numFmt w:val="bullet"/>
      <w:lvlText w:val="o"/>
      <w:lvlJc w:val="left"/>
      <w:pPr>
        <w:ind w:left="61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A3AA5012">
      <w:start w:val="1"/>
      <w:numFmt w:val="bullet"/>
      <w:lvlText w:val="▪"/>
      <w:lvlJc w:val="left"/>
      <w:pPr>
        <w:ind w:left="68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4DF2A044">
      <w:start w:val="1"/>
      <w:numFmt w:val="bullet"/>
      <w:lvlText w:val="•"/>
      <w:lvlJc w:val="left"/>
      <w:pPr>
        <w:ind w:left="76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F6304D1E">
      <w:start w:val="1"/>
      <w:numFmt w:val="bullet"/>
      <w:lvlText w:val="o"/>
      <w:lvlJc w:val="left"/>
      <w:pPr>
        <w:ind w:left="83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EB304814">
      <w:start w:val="1"/>
      <w:numFmt w:val="bullet"/>
      <w:lvlText w:val="▪"/>
      <w:lvlJc w:val="left"/>
      <w:pPr>
        <w:ind w:left="90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8" w15:restartNumberingAfterBreak="0">
    <w:nsid w:val="6D6753B0"/>
    <w:multiLevelType w:val="hybridMultilevel"/>
    <w:tmpl w:val="9BFA4E2A"/>
    <w:lvl w:ilvl="0" w:tplc="F628F1EE">
      <w:start w:val="1"/>
      <w:numFmt w:val="bullet"/>
      <w:lvlText w:val="•"/>
      <w:lvlJc w:val="left"/>
      <w:pPr>
        <w:ind w:left="234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E7F43B58">
      <w:start w:val="1"/>
      <w:numFmt w:val="bullet"/>
      <w:lvlText w:val="o"/>
      <w:lvlJc w:val="left"/>
      <w:pPr>
        <w:ind w:left="443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145EB55A">
      <w:start w:val="1"/>
      <w:numFmt w:val="bullet"/>
      <w:lvlText w:val="▪"/>
      <w:lvlJc w:val="left"/>
      <w:pPr>
        <w:ind w:left="515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E7F2E18A">
      <w:start w:val="1"/>
      <w:numFmt w:val="bullet"/>
      <w:lvlText w:val="•"/>
      <w:lvlJc w:val="left"/>
      <w:pPr>
        <w:ind w:left="587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E94816A0">
      <w:start w:val="1"/>
      <w:numFmt w:val="bullet"/>
      <w:lvlText w:val="o"/>
      <w:lvlJc w:val="left"/>
      <w:pPr>
        <w:ind w:left="659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3C588890">
      <w:start w:val="1"/>
      <w:numFmt w:val="bullet"/>
      <w:lvlText w:val="▪"/>
      <w:lvlJc w:val="left"/>
      <w:pPr>
        <w:ind w:left="731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8278C732">
      <w:start w:val="1"/>
      <w:numFmt w:val="bullet"/>
      <w:lvlText w:val="•"/>
      <w:lvlJc w:val="left"/>
      <w:pPr>
        <w:ind w:left="803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617EAEB4">
      <w:start w:val="1"/>
      <w:numFmt w:val="bullet"/>
      <w:lvlText w:val="o"/>
      <w:lvlJc w:val="left"/>
      <w:pPr>
        <w:ind w:left="875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D11EF446">
      <w:start w:val="1"/>
      <w:numFmt w:val="bullet"/>
      <w:lvlText w:val="▪"/>
      <w:lvlJc w:val="left"/>
      <w:pPr>
        <w:ind w:left="9472"/>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9" w15:restartNumberingAfterBreak="0">
    <w:nsid w:val="70D01B82"/>
    <w:multiLevelType w:val="hybridMultilevel"/>
    <w:tmpl w:val="04186C7A"/>
    <w:lvl w:ilvl="0" w:tplc="DE7E1796">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1FDED4FA">
      <w:start w:val="1"/>
      <w:numFmt w:val="bullet"/>
      <w:lvlText w:val="o"/>
      <w:lvlJc w:val="left"/>
      <w:pPr>
        <w:ind w:left="37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1AFA5600">
      <w:start w:val="1"/>
      <w:numFmt w:val="bullet"/>
      <w:lvlText w:val="▪"/>
      <w:lvlJc w:val="left"/>
      <w:pPr>
        <w:ind w:left="44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BFD858C4">
      <w:start w:val="1"/>
      <w:numFmt w:val="bullet"/>
      <w:lvlText w:val="•"/>
      <w:lvlJc w:val="left"/>
      <w:pPr>
        <w:ind w:left="51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BF4E8360">
      <w:start w:val="1"/>
      <w:numFmt w:val="bullet"/>
      <w:lvlText w:val="o"/>
      <w:lvlJc w:val="left"/>
      <w:pPr>
        <w:ind w:left="590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9E6646C8">
      <w:start w:val="1"/>
      <w:numFmt w:val="bullet"/>
      <w:lvlText w:val="▪"/>
      <w:lvlJc w:val="left"/>
      <w:pPr>
        <w:ind w:left="662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BF304B18">
      <w:start w:val="1"/>
      <w:numFmt w:val="bullet"/>
      <w:lvlText w:val="•"/>
      <w:lvlJc w:val="left"/>
      <w:pPr>
        <w:ind w:left="734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6E727FC0">
      <w:start w:val="1"/>
      <w:numFmt w:val="bullet"/>
      <w:lvlText w:val="o"/>
      <w:lvlJc w:val="left"/>
      <w:pPr>
        <w:ind w:left="806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6044A5BE">
      <w:start w:val="1"/>
      <w:numFmt w:val="bullet"/>
      <w:lvlText w:val="▪"/>
      <w:lvlJc w:val="left"/>
      <w:pPr>
        <w:ind w:left="8787"/>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abstractNum w:abstractNumId="10" w15:restartNumberingAfterBreak="0">
    <w:nsid w:val="7C7D10A1"/>
    <w:multiLevelType w:val="hybridMultilevel"/>
    <w:tmpl w:val="648EF4B0"/>
    <w:lvl w:ilvl="0" w:tplc="A3E61654">
      <w:start w:val="1"/>
      <w:numFmt w:val="bullet"/>
      <w:lvlText w:val="•"/>
      <w:lvlJc w:val="left"/>
      <w:pPr>
        <w:ind w:left="3415"/>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1" w:tplc="DE7E4700">
      <w:start w:val="1"/>
      <w:numFmt w:val="bullet"/>
      <w:lvlText w:val="o"/>
      <w:lvlJc w:val="left"/>
      <w:pPr>
        <w:ind w:left="40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2" w:tplc="386AB968">
      <w:start w:val="1"/>
      <w:numFmt w:val="bullet"/>
      <w:lvlText w:val="▪"/>
      <w:lvlJc w:val="left"/>
      <w:pPr>
        <w:ind w:left="47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3" w:tplc="81A2BB28">
      <w:start w:val="1"/>
      <w:numFmt w:val="bullet"/>
      <w:lvlText w:val="•"/>
      <w:lvlJc w:val="left"/>
      <w:pPr>
        <w:ind w:left="54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4" w:tplc="987EB1B4">
      <w:start w:val="1"/>
      <w:numFmt w:val="bullet"/>
      <w:lvlText w:val="o"/>
      <w:lvlJc w:val="left"/>
      <w:pPr>
        <w:ind w:left="617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5" w:tplc="DA662150">
      <w:start w:val="1"/>
      <w:numFmt w:val="bullet"/>
      <w:lvlText w:val="▪"/>
      <w:lvlJc w:val="left"/>
      <w:pPr>
        <w:ind w:left="689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6" w:tplc="6032CF38">
      <w:start w:val="1"/>
      <w:numFmt w:val="bullet"/>
      <w:lvlText w:val="•"/>
      <w:lvlJc w:val="left"/>
      <w:pPr>
        <w:ind w:left="761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7" w:tplc="49860FEA">
      <w:start w:val="1"/>
      <w:numFmt w:val="bullet"/>
      <w:lvlText w:val="o"/>
      <w:lvlJc w:val="left"/>
      <w:pPr>
        <w:ind w:left="833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lvl w:ilvl="8" w:tplc="D9C036EC">
      <w:start w:val="1"/>
      <w:numFmt w:val="bullet"/>
      <w:lvlText w:val="▪"/>
      <w:lvlJc w:val="left"/>
      <w:pPr>
        <w:ind w:left="9058"/>
      </w:pPr>
      <w:rPr>
        <w:rFonts w:ascii="Open Sans" w:eastAsia="Open Sans" w:hAnsi="Open Sans" w:cs="Open Sans"/>
        <w:b w:val="0"/>
        <w:i w:val="0"/>
        <w:strike w:val="0"/>
        <w:dstrike w:val="0"/>
        <w:color w:val="565656"/>
        <w:sz w:val="18"/>
        <w:szCs w:val="18"/>
        <w:u w:val="none" w:color="000000"/>
        <w:bdr w:val="none" w:sz="0" w:space="0" w:color="auto"/>
        <w:shd w:val="clear" w:color="auto" w:fill="auto"/>
        <w:vertAlign w:val="baseline"/>
      </w:rPr>
    </w:lvl>
  </w:abstractNum>
  <w:num w:numId="1" w16cid:durableId="545994796">
    <w:abstractNumId w:val="0"/>
  </w:num>
  <w:num w:numId="2" w16cid:durableId="1566837184">
    <w:abstractNumId w:val="1"/>
  </w:num>
  <w:num w:numId="3" w16cid:durableId="501163768">
    <w:abstractNumId w:val="4"/>
  </w:num>
  <w:num w:numId="4" w16cid:durableId="360480166">
    <w:abstractNumId w:val="3"/>
  </w:num>
  <w:num w:numId="5" w16cid:durableId="1902016627">
    <w:abstractNumId w:val="10"/>
  </w:num>
  <w:num w:numId="6" w16cid:durableId="1639528220">
    <w:abstractNumId w:val="7"/>
  </w:num>
  <w:num w:numId="7" w16cid:durableId="652098251">
    <w:abstractNumId w:val="5"/>
  </w:num>
  <w:num w:numId="8" w16cid:durableId="261959852">
    <w:abstractNumId w:val="9"/>
  </w:num>
  <w:num w:numId="9" w16cid:durableId="155531907">
    <w:abstractNumId w:val="2"/>
  </w:num>
  <w:num w:numId="10" w16cid:durableId="207187301">
    <w:abstractNumId w:val="6"/>
  </w:num>
  <w:num w:numId="11" w16cid:durableId="1591087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B2A"/>
    <w:rsid w:val="000564E6"/>
    <w:rsid w:val="00570B2A"/>
    <w:rsid w:val="0084477A"/>
    <w:rsid w:val="00AD2F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5A4107D"/>
  <w15:docId w15:val="{4FBBDB84-2D49-8C4A-A2E3-50625F15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paragraph" w:styleId="1">
    <w:name w:val="heading 1"/>
    <w:next w:val="a"/>
    <w:link w:val="1Char"/>
    <w:uiPriority w:val="9"/>
    <w:qFormat/>
    <w:pPr>
      <w:keepNext/>
      <w:keepLines/>
      <w:spacing w:after="55" w:line="265" w:lineRule="auto"/>
      <w:ind w:left="821" w:hanging="10"/>
      <w:outlineLvl w:val="0"/>
    </w:pPr>
    <w:rPr>
      <w:rFonts w:ascii="Open Sans" w:eastAsia="Open Sans" w:hAnsi="Open Sans" w:cs="Open Sans"/>
      <w:b/>
      <w:color w:val="404040"/>
      <w:sz w:val="20"/>
    </w:rPr>
  </w:style>
  <w:style w:type="paragraph" w:styleId="2">
    <w:name w:val="heading 2"/>
    <w:next w:val="a"/>
    <w:link w:val="2Char"/>
    <w:uiPriority w:val="9"/>
    <w:unhideWhenUsed/>
    <w:qFormat/>
    <w:pPr>
      <w:keepNext/>
      <w:keepLines/>
      <w:spacing w:after="134" w:line="265" w:lineRule="auto"/>
      <w:ind w:left="381" w:hanging="10"/>
      <w:outlineLvl w:val="1"/>
    </w:pPr>
    <w:rPr>
      <w:rFonts w:ascii="Open Sans" w:eastAsia="Open Sans" w:hAnsi="Open Sans" w:cs="Open Sans"/>
      <w:color w:val="757575"/>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Pr>
      <w:rFonts w:ascii="Open Sans" w:eastAsia="Open Sans" w:hAnsi="Open Sans" w:cs="Open Sans"/>
      <w:color w:val="757575"/>
      <w:sz w:val="18"/>
    </w:rPr>
  </w:style>
  <w:style w:type="character" w:customStyle="1" w:styleId="1Char">
    <w:name w:val="Επικεφαλίδα 1 Char"/>
    <w:link w:val="1"/>
    <w:rPr>
      <w:rFonts w:ascii="Open Sans" w:eastAsia="Open Sans" w:hAnsi="Open Sans" w:cs="Open Sans"/>
      <w:b/>
      <w:color w:val="40404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ites.google.com/view/wafleproject/" TargetMode="External"/><Relationship Id="rId21" Type="http://schemas.openxmlformats.org/officeDocument/2006/relationships/hyperlink" Target="https://www.climatechoice.eu/" TargetMode="External"/><Relationship Id="rId42" Type="http://schemas.openxmlformats.org/officeDocument/2006/relationships/hyperlink" Target="https://www.edu.uowm.gr/" TargetMode="External"/><Relationship Id="rId63" Type="http://schemas.openxmlformats.org/officeDocument/2006/relationships/hyperlink" Target="https://uoi.gr/" TargetMode="External"/><Relationship Id="rId84" Type="http://schemas.openxmlformats.org/officeDocument/2006/relationships/hyperlink" Target="https://cirseau.eu/" TargetMode="External"/><Relationship Id="rId138" Type="http://schemas.openxmlformats.org/officeDocument/2006/relationships/hyperlink" Target="https://www.kathimerini.gr/pages/announcements/561152581/treis-ellines-kathigites-epicheirimatikotitas-stin-koryfi-tis-eyropis/" TargetMode="External"/><Relationship Id="rId159" Type="http://schemas.openxmlformats.org/officeDocument/2006/relationships/hyperlink" Target="https://www.researchgate.net/publication/338535609_Schediasmos_Ylopoiese_kai_Axiologese_Epimorphoses_gia_ten_Ekpaideuse_sten_Aeiphoro_Anaptyxe" TargetMode="External"/><Relationship Id="rId170" Type="http://schemas.openxmlformats.org/officeDocument/2006/relationships/hyperlink" Target="https://doi.org/10.5281/zenodo.16894427" TargetMode="External"/><Relationship Id="rId191" Type="http://schemas.openxmlformats.org/officeDocument/2006/relationships/hyperlink" Target="https://orcid.org/0009-0000-8581-8335" TargetMode="External"/><Relationship Id="rId205" Type="http://schemas.openxmlformats.org/officeDocument/2006/relationships/footer" Target="footer1.xml"/><Relationship Id="rId107" Type="http://schemas.openxmlformats.org/officeDocument/2006/relationships/hyperlink" Target="https://defence-industry-space.ec.europa.eu/document/download/71484380-7544-4ef6-9619-46fa89047f91_en?filename=EDF-2023-LS-RA-DIS-NT%20S.W.I.F.T.pdf" TargetMode="External"/><Relationship Id="rId11" Type="http://schemas.openxmlformats.org/officeDocument/2006/relationships/hyperlink" Target="https://uwmh.eu/team/122-ilias-karachalios.html" TargetMode="External"/><Relationship Id="rId32" Type="http://schemas.openxmlformats.org/officeDocument/2006/relationships/hyperlink" Target="https://www.uwmh.civil.ntua.gr/" TargetMode="External"/><Relationship Id="rId53" Type="http://schemas.openxmlformats.org/officeDocument/2006/relationships/hyperlink" Target="https://www.salto-youth.net/tools/toolbox/tool/geoquest-uncovering-nature-s-secrets-discovering-the-flora-fauna-and-geology-of-the-helmos-vouraikos-unesco-global-geopark.4615/" TargetMode="External"/><Relationship Id="rId74" Type="http://schemas.openxmlformats.org/officeDocument/2006/relationships/hyperlink" Target="https://www.psychology.uoc.gr/prosopiko/symvasioychoi-didaskontes/konstantinos-papachristopoylos/" TargetMode="External"/><Relationship Id="rId128" Type="http://schemas.openxmlformats.org/officeDocument/2006/relationships/hyperlink" Target="https://medcities.org/managing-the-environmental-sustainability-of-ports-for-a-durable-development/" TargetMode="External"/><Relationship Id="rId149" Type="http://schemas.openxmlformats.org/officeDocument/2006/relationships/hyperlink" Target="http://www.patras-science-festival.gr/en/" TargetMode="External"/><Relationship Id="rId5" Type="http://schemas.openxmlformats.org/officeDocument/2006/relationships/footnotes" Target="footnotes.xml"/><Relationship Id="rId95" Type="http://schemas.openxmlformats.org/officeDocument/2006/relationships/hyperlink" Target="https://www.uwmh.civil.ntua.gr/projects/123-natalie.html" TargetMode="External"/><Relationship Id="rId160" Type="http://schemas.openxmlformats.org/officeDocument/2006/relationships/hyperlink" Target="https://www.researchgate.net/publication/338535609_Schediasmos_Ylopoiese_kai_Axiologese_Epimorphoses_gia_ten_Ekpaideuse_sten_Aeiphoro_Anaptyxe" TargetMode="External"/><Relationship Id="rId181" Type="http://schemas.openxmlformats.org/officeDocument/2006/relationships/hyperlink" Target="http://dx.doi.org/10.46827/ejes.v12i4.5886" TargetMode="External"/><Relationship Id="rId22" Type="http://schemas.openxmlformats.org/officeDocument/2006/relationships/hyperlink" Target="https://www.linkedin.com/company/cirseau/" TargetMode="External"/><Relationship Id="rId43" Type="http://schemas.openxmlformats.org/officeDocument/2006/relationships/hyperlink" Target="https://www.edu.uowm.gr/" TargetMode="External"/><Relationship Id="rId64" Type="http://schemas.openxmlformats.org/officeDocument/2006/relationships/hyperlink" Target="https://trainersexams.eoppep.gr/OAuth/Contact" TargetMode="External"/><Relationship Id="rId118" Type="http://schemas.openxmlformats.org/officeDocument/2006/relationships/hyperlink" Target="https://sites.google.com/view/wafleproject/" TargetMode="External"/><Relationship Id="rId139" Type="http://schemas.openxmlformats.org/officeDocument/2006/relationships/hyperlink" Target="https://www.flickr.com/photos/iliaskarachalios/" TargetMode="External"/><Relationship Id="rId85" Type="http://schemas.openxmlformats.org/officeDocument/2006/relationships/hyperlink" Target="https://uwmh.civil.ntua.gr/projects/146-cirseau.html" TargetMode="External"/><Relationship Id="rId150" Type="http://schemas.openxmlformats.org/officeDocument/2006/relationships/hyperlink" Target="http://www.patras-science-festival.gr/en/" TargetMode="External"/><Relationship Id="rId171" Type="http://schemas.openxmlformats.org/officeDocument/2006/relationships/hyperlink" Target="http://dx.doi.org/10.13140/RG.2.2.28733.23521" TargetMode="External"/><Relationship Id="rId192" Type="http://schemas.openxmlformats.org/officeDocument/2006/relationships/hyperlink" Target="https://doi.org/10.46827/ejse.v11i5.6231" TargetMode="External"/><Relationship Id="rId206" Type="http://schemas.openxmlformats.org/officeDocument/2006/relationships/footer" Target="footer2.xml"/><Relationship Id="rId12" Type="http://schemas.openxmlformats.org/officeDocument/2006/relationships/hyperlink" Target="http://trainers.salto-youth.net/iliaskarachalios/" TargetMode="External"/><Relationship Id="rId33" Type="http://schemas.openxmlformats.org/officeDocument/2006/relationships/hyperlink" Target="https://www.civil.ntua.gr/" TargetMode="External"/><Relationship Id="rId108" Type="http://schemas.openxmlformats.org/officeDocument/2006/relationships/hyperlink" Target="https://www.climatechoice.eu/" TargetMode="External"/><Relationship Id="rId129" Type="http://schemas.openxmlformats.org/officeDocument/2006/relationships/hyperlink" Target="https://clube.gr/en/project/proforbiomed/" TargetMode="External"/><Relationship Id="rId54" Type="http://schemas.openxmlformats.org/officeDocument/2006/relationships/hyperlink" Target="https://www.salto-youth.net/tools/toolbox/tool/geoquest-uncovering-nature-s-secrets-discovering-the-flora-fauna-and-geology-of-the-helmos-vouraikos-unesco-global-geopark.4615/" TargetMode="External"/><Relationship Id="rId75" Type="http://schemas.openxmlformats.org/officeDocument/2006/relationships/hyperlink" Target="https://www.psychology.uoc.gr/prosopiko/symvasioychoi-didaskontes/konstantinos-papachristopoylos/" TargetMode="External"/><Relationship Id="rId96" Type="http://schemas.openxmlformats.org/officeDocument/2006/relationships/hyperlink" Target="https://www.uwmh.civil.ntua.gr/projects/123-natalie.html" TargetMode="External"/><Relationship Id="rId140" Type="http://schemas.openxmlformats.org/officeDocument/2006/relationships/hyperlink" Target="https://www.flickr.com/photos/iliaskarachalios/" TargetMode="External"/><Relationship Id="rId161" Type="http://schemas.openxmlformats.org/officeDocument/2006/relationships/hyperlink" Target="https://www.researchgate.net/publication/338535609_Schediasmos_Ylopoiese_kai_Axiologese_Epimorphoses_gia_ten_Ekpaideuse_sten_Aeiphoro_Anaptyxe" TargetMode="External"/><Relationship Id="rId182" Type="http://schemas.openxmlformats.org/officeDocument/2006/relationships/hyperlink" Target="https://doi.org/10.1007/978-3-031-97781-7_17" TargetMode="External"/><Relationship Id="rId6" Type="http://schemas.openxmlformats.org/officeDocument/2006/relationships/endnotes" Target="endnotes.xml"/><Relationship Id="rId23" Type="http://schemas.openxmlformats.org/officeDocument/2006/relationships/hyperlink" Target="https://www.linkedin.com/company/cirseau/" TargetMode="External"/><Relationship Id="rId119" Type="http://schemas.openxmlformats.org/officeDocument/2006/relationships/hyperlink" Target="https://sites.google.com/view/wafleproject/" TargetMode="External"/><Relationship Id="rId44" Type="http://schemas.openxmlformats.org/officeDocument/2006/relationships/hyperlink" Target="https://nured.uowm.gr/course/ennies-fisikon-epistimon-i-ke-i-anaparastasis-tous/" TargetMode="External"/><Relationship Id="rId65" Type="http://schemas.openxmlformats.org/officeDocument/2006/relationships/hyperlink" Target="https://www.aspete.gr/" TargetMode="External"/><Relationship Id="rId86" Type="http://schemas.openxmlformats.org/officeDocument/2006/relationships/hyperlink" Target="https://uwmh.civil.ntua.gr/projects/146-cirseau.html" TargetMode="External"/><Relationship Id="rId130" Type="http://schemas.openxmlformats.org/officeDocument/2006/relationships/hyperlink" Target="https://clube.gr/en/project/proforbiomed/" TargetMode="External"/><Relationship Id="rId151" Type="http://schemas.openxmlformats.org/officeDocument/2006/relationships/hyperlink" Target="https://www.samarites.gr/" TargetMode="External"/><Relationship Id="rId172" Type="http://schemas.openxmlformats.org/officeDocument/2006/relationships/hyperlink" Target="https://doi.org/10.12681/eadd/55928" TargetMode="External"/><Relationship Id="rId193" Type="http://schemas.openxmlformats.org/officeDocument/2006/relationships/hyperlink" Target="https://doi.org/10.46827/ejse.v11i5.6231" TargetMode="External"/><Relationship Id="rId207" Type="http://schemas.openxmlformats.org/officeDocument/2006/relationships/footer" Target="footer3.xml"/><Relationship Id="rId13" Type="http://schemas.openxmlformats.org/officeDocument/2006/relationships/hyperlink" Target="http://trainers.salto-youth.net/iliaskarachalios/" TargetMode="External"/><Relationship Id="rId109" Type="http://schemas.openxmlformats.org/officeDocument/2006/relationships/hyperlink" Target="https://www.linkedin.com/company/climatechoiceeu" TargetMode="External"/><Relationship Id="rId34" Type="http://schemas.openxmlformats.org/officeDocument/2006/relationships/hyperlink" Target="https://www.civil.ntua.gr/" TargetMode="External"/><Relationship Id="rId55" Type="http://schemas.openxmlformats.org/officeDocument/2006/relationships/hyperlink" Target="http://www.eap.gr/" TargetMode="External"/><Relationship Id="rId76" Type="http://schemas.openxmlformats.org/officeDocument/2006/relationships/hyperlink" Target="https://waterwisehub.eu/" TargetMode="External"/><Relationship Id="rId97" Type="http://schemas.openxmlformats.org/officeDocument/2006/relationships/hyperlink" Target="http://10.3030/101112859" TargetMode="External"/><Relationship Id="rId120" Type="http://schemas.openxmlformats.org/officeDocument/2006/relationships/hyperlink" Target="https://sites.google.com/view/wafleproject/" TargetMode="External"/><Relationship Id="rId141" Type="http://schemas.openxmlformats.org/officeDocument/2006/relationships/hyperlink" Target="https://www.flickr.com/photos/iliaskarachalios/" TargetMode="External"/><Relationship Id="rId7" Type="http://schemas.openxmlformats.org/officeDocument/2006/relationships/image" Target="media/image1.png"/><Relationship Id="rId162" Type="http://schemas.openxmlformats.org/officeDocument/2006/relationships/hyperlink" Target="https://www.researchgate.net/publication/338535609_Schediasmos_Ylopoiese_kai_Axiologese_Epimorphoses_gia_ten_Ekpaideuse_sten_Aeiphoro_Anaptyxe" TargetMode="External"/><Relationship Id="rId183" Type="http://schemas.openxmlformats.org/officeDocument/2006/relationships/hyperlink" Target="https://doi.org/10.1007/978-3-031-97781-7_6" TargetMode="External"/><Relationship Id="rId24" Type="http://schemas.openxmlformats.org/officeDocument/2006/relationships/hyperlink" Target="https://uwmh.eu/projects/137-waterwise-hub.html" TargetMode="External"/><Relationship Id="rId45" Type="http://schemas.openxmlformats.org/officeDocument/2006/relationships/hyperlink" Target="https://nured.uowm.gr/course/to-pirama-sti-didaskalia-ton-fisikon-epistimon/" TargetMode="External"/><Relationship Id="rId66" Type="http://schemas.openxmlformats.org/officeDocument/2006/relationships/hyperlink" Target="https://www.aspete.gr/" TargetMode="External"/><Relationship Id="rId87" Type="http://schemas.openxmlformats.org/officeDocument/2006/relationships/hyperlink" Target="https://uwmh.civil.ntua.gr/projects/146-cirseau.html" TargetMode="External"/><Relationship Id="rId110" Type="http://schemas.openxmlformats.org/officeDocument/2006/relationships/hyperlink" Target="https://www.linkedin.com/company/climatechoiceeu" TargetMode="External"/><Relationship Id="rId131" Type="http://schemas.openxmlformats.org/officeDocument/2006/relationships/hyperlink" Target="https://www.regions202020.eu/cms/sec/enescom/" TargetMode="External"/><Relationship Id="rId61" Type="http://schemas.openxmlformats.org/officeDocument/2006/relationships/hyperlink" Target="https://www.southwales.ac.uk/" TargetMode="External"/><Relationship Id="rId82" Type="http://schemas.openxmlformats.org/officeDocument/2006/relationships/hyperlink" Target="https://www.linkedin.com/company/cirseau/" TargetMode="External"/><Relationship Id="rId152" Type="http://schemas.openxmlformats.org/officeDocument/2006/relationships/hyperlink" Target="https://www.samarites.gr/" TargetMode="External"/><Relationship Id="rId173" Type="http://schemas.openxmlformats.org/officeDocument/2006/relationships/hyperlink" Target="http://dx.doi.org/10.46827/ejes.v10i9.4963" TargetMode="External"/><Relationship Id="rId194" Type="http://schemas.openxmlformats.org/officeDocument/2006/relationships/hyperlink" Target="https://doi.org/10.12688/openreseurope.21096.1" TargetMode="External"/><Relationship Id="rId199" Type="http://schemas.openxmlformats.org/officeDocument/2006/relationships/hyperlink" Target="https://sites.google.com/view/fdxv3and1" TargetMode="External"/><Relationship Id="rId203" Type="http://schemas.openxmlformats.org/officeDocument/2006/relationships/hyperlink" Target="https://www.salto-youth.net/tools/toolbox/tool/geoquest-uncovering-nature-s-secrets-discovering-the-flora-fauna-and-geology-of-the-helmos-vouraikos-unesco-global-geopark.4615/" TargetMode="External"/><Relationship Id="rId208" Type="http://schemas.openxmlformats.org/officeDocument/2006/relationships/fontTable" Target="fontTable.xml"/><Relationship Id="rId19" Type="http://schemas.openxmlformats.org/officeDocument/2006/relationships/hyperlink" Target="https://europa.eu/europass/eportfolio/screen/redirect-external?url=https://scholar.google.com/citations?view_op=list_works&amp;hl=el&amp;hl=el&amp;user=SdBbLM4AAAAJ" TargetMode="External"/><Relationship Id="rId14" Type="http://schemas.openxmlformats.org/officeDocument/2006/relationships/hyperlink" Target="https://europa.eu/europass/eportfolio/screen/redirect-external?url=https://www.facebook.com/ilias.karachalios" TargetMode="External"/><Relationship Id="rId30" Type="http://schemas.openxmlformats.org/officeDocument/2006/relationships/hyperlink" Target="https://www.natalieproject.eu/" TargetMode="External"/><Relationship Id="rId35" Type="http://schemas.openxmlformats.org/officeDocument/2006/relationships/hyperlink" Target="https://www.civil.ntua.gr/" TargetMode="External"/><Relationship Id="rId56" Type="http://schemas.openxmlformats.org/officeDocument/2006/relationships/hyperlink" Target="http://www.eap.gr/" TargetMode="External"/><Relationship Id="rId77" Type="http://schemas.openxmlformats.org/officeDocument/2006/relationships/hyperlink" Target="https://waterwisehub.eu/" TargetMode="External"/><Relationship Id="rId100" Type="http://schemas.openxmlformats.org/officeDocument/2006/relationships/hyperlink" Target="https://www.uwmh.civil.ntua.gr/projects/154-s-w-i-f-t.html" TargetMode="External"/><Relationship Id="rId105" Type="http://schemas.openxmlformats.org/officeDocument/2006/relationships/hyperlink" Target="https://defence-industry-space.ec.europa.eu/document/download/71484380-7544-4ef6-9619-46fa89047f91_en?filename=EDF-2023-LS-RA-DIS-NT%20S.W.I.F.T.pdf" TargetMode="External"/><Relationship Id="rId126" Type="http://schemas.openxmlformats.org/officeDocument/2006/relationships/hyperlink" Target="https://medcities.org/managing-the-environmental-sustainability-of-ports-for-a-durable-development/" TargetMode="External"/><Relationship Id="rId147" Type="http://schemas.openxmlformats.org/officeDocument/2006/relationships/hyperlink" Target="http://tedxpatras.com/" TargetMode="External"/><Relationship Id="rId168" Type="http://schemas.openxmlformats.org/officeDocument/2006/relationships/hyperlink" Target="http://eduscience-journal.sci.uth.gr/%cf%84%ce%b5%cf%8d%cf%87%ce%bf%cf%82-3-2021/" TargetMode="External"/><Relationship Id="rId8" Type="http://schemas.openxmlformats.org/officeDocument/2006/relationships/image" Target="media/image2.jpg"/><Relationship Id="rId51" Type="http://schemas.openxmlformats.org/officeDocument/2006/relationships/hyperlink" Target="https://www.psed.duth.gr/en/courses/teaching-and-learning-of-science-for-early-childhood/" TargetMode="External"/><Relationship Id="rId72" Type="http://schemas.openxmlformats.org/officeDocument/2006/relationships/hyperlink" Target="https://edu.aspete.gr/gomatos-leonidas/" TargetMode="External"/><Relationship Id="rId93" Type="http://schemas.openxmlformats.org/officeDocument/2006/relationships/hyperlink" Target="https://www.uwmh.civil.ntua.gr/projects/123-natalie.html" TargetMode="External"/><Relationship Id="rId98" Type="http://schemas.openxmlformats.org/officeDocument/2006/relationships/hyperlink" Target="http://10.3030/101112859" TargetMode="External"/><Relationship Id="rId121" Type="http://schemas.openxmlformats.org/officeDocument/2006/relationships/hyperlink" Target="https://www.greenskills4vet.eu/" TargetMode="External"/><Relationship Id="rId142" Type="http://schemas.openxmlformats.org/officeDocument/2006/relationships/hyperlink" Target="https://www.flickr.com/photos/iliaskarachalios/" TargetMode="External"/><Relationship Id="rId163" Type="http://schemas.openxmlformats.org/officeDocument/2006/relationships/hyperlink" Target="https://www.researchgate.net/publication/338535609_Schediasmos_Ylopoiese_kai_Axiologese_Epimorphoses_gia_ten_Ekpaideuse_sten_Aeiphoro_Anaptyxe" TargetMode="External"/><Relationship Id="rId184" Type="http://schemas.openxmlformats.org/officeDocument/2006/relationships/hyperlink" Target="https://doi.org/10.1007/978-3-031-97781-7_6" TargetMode="External"/><Relationship Id="rId189" Type="http://schemas.openxmlformats.org/officeDocument/2006/relationships/hyperlink" Target="https://www.researchgate.net/profile/Ilias-Karachalios/research" TargetMode="External"/><Relationship Id="rId3" Type="http://schemas.openxmlformats.org/officeDocument/2006/relationships/settings" Target="settings.xml"/><Relationship Id="rId25" Type="http://schemas.openxmlformats.org/officeDocument/2006/relationships/hyperlink" Target="https://uwmh.eu/projects/137-waterwise-hub.html" TargetMode="External"/><Relationship Id="rId46" Type="http://schemas.openxmlformats.org/officeDocument/2006/relationships/hyperlink" Target="https://nured.uowm.gr/course/didaskalia-viologikon-ke-perivallontikon-ennion/" TargetMode="External"/><Relationship Id="rId67" Type="http://schemas.openxmlformats.org/officeDocument/2006/relationships/hyperlink" Target="https://trainersexams.eoppep.gr/OAuth/Contact" TargetMode="External"/><Relationship Id="rId116" Type="http://schemas.openxmlformats.org/officeDocument/2006/relationships/hyperlink" Target="https://www.comas-project.com/" TargetMode="External"/><Relationship Id="rId137" Type="http://schemas.openxmlformats.org/officeDocument/2006/relationships/hyperlink" Target="https://www.kathimerini.gr/pages/announcements/561152581/treis-ellines-kathigites-epicheirimatikotitas-stin-koryfi-tis-eyropis/" TargetMode="External"/><Relationship Id="rId158" Type="http://schemas.openxmlformats.org/officeDocument/2006/relationships/hyperlink" Target="https://www.researchgate.net/publication/274565316_Main_Outputs_-_PROFORBIOMED_-_Promotion_of_residual_forest_biomass_in_Mediterranean_Basin" TargetMode="External"/><Relationship Id="rId20" Type="http://schemas.openxmlformats.org/officeDocument/2006/relationships/hyperlink" Target="https://europa.eu/europass/eportfolio/screen/redirect-external?url=https://scholar.google.com/citations?view_op=list_works&amp;hl=el&amp;hl=el&amp;user=SdBbLM4AAAAJ" TargetMode="External"/><Relationship Id="rId41" Type="http://schemas.openxmlformats.org/officeDocument/2006/relationships/hyperlink" Target="https://nured.uowm.gr/" TargetMode="External"/><Relationship Id="rId62" Type="http://schemas.openxmlformats.org/officeDocument/2006/relationships/hyperlink" Target="https://uoi.gr/" TargetMode="External"/><Relationship Id="rId83" Type="http://schemas.openxmlformats.org/officeDocument/2006/relationships/hyperlink" Target="https://cirseau.eu/" TargetMode="External"/><Relationship Id="rId88" Type="http://schemas.openxmlformats.org/officeDocument/2006/relationships/hyperlink" Target="http://10.3030/101135403" TargetMode="External"/><Relationship Id="rId111" Type="http://schemas.openxmlformats.org/officeDocument/2006/relationships/hyperlink" Target="https://www.uwmh.civil.ntua.gr/projects/134-choice.html" TargetMode="External"/><Relationship Id="rId132" Type="http://schemas.openxmlformats.org/officeDocument/2006/relationships/hyperlink" Target="https://www.regions202020.eu/cms/sec/enescom/" TargetMode="External"/><Relationship Id="rId153" Type="http://schemas.openxmlformats.org/officeDocument/2006/relationships/hyperlink" Target="http://dx.doi.org/10.1093/plankt/fbn060" TargetMode="External"/><Relationship Id="rId174" Type="http://schemas.openxmlformats.org/officeDocument/2006/relationships/hyperlink" Target="https://doi.org/10.21275/SR24308032254" TargetMode="External"/><Relationship Id="rId179" Type="http://schemas.openxmlformats.org/officeDocument/2006/relationships/hyperlink" Target="https://doi.org/10.1007/978-3-031-97778-7_7" TargetMode="External"/><Relationship Id="rId195" Type="http://schemas.openxmlformats.org/officeDocument/2006/relationships/hyperlink" Target="https://doi.org/10.12688/openreseurope.21096.1" TargetMode="External"/><Relationship Id="rId209" Type="http://schemas.openxmlformats.org/officeDocument/2006/relationships/theme" Target="theme/theme1.xml"/><Relationship Id="rId190" Type="http://schemas.openxmlformats.org/officeDocument/2006/relationships/hyperlink" Target="https://orcid.org/0009-0000-8581-8335" TargetMode="External"/><Relationship Id="rId204" Type="http://schemas.openxmlformats.org/officeDocument/2006/relationships/hyperlink" Target="https://www.salto-youth.net/tools/toolbox/tool/geoquest-uncovering-nature-s-secrets-discovering-the-flora-fauna-and-geology-of-the-helmos-vouraikos-unesco-global-geopark.4615/" TargetMode="External"/><Relationship Id="rId15" Type="http://schemas.openxmlformats.org/officeDocument/2006/relationships/hyperlink" Target="https://europa.eu/europass/eportfolio/screen/redirect-external?url=https://www.linkedin.com/in/iliaskarachalios/" TargetMode="External"/><Relationship Id="rId36" Type="http://schemas.openxmlformats.org/officeDocument/2006/relationships/hyperlink" Target="https://www.ntua.gr/en/" TargetMode="External"/><Relationship Id="rId57" Type="http://schemas.openxmlformats.org/officeDocument/2006/relationships/hyperlink" Target="https://www.unic.ac.cy/" TargetMode="External"/><Relationship Id="rId106" Type="http://schemas.openxmlformats.org/officeDocument/2006/relationships/hyperlink" Target="https://defence-industry-space.ec.europa.eu/document/download/71484380-7544-4ef6-9619-46fa89047f91_en?filename=EDF-2023-LS-RA-DIS-NT%20S.W.I.F.T.pdf" TargetMode="External"/><Relationship Id="rId127" Type="http://schemas.openxmlformats.org/officeDocument/2006/relationships/hyperlink" Target="https://medcities.org/managing-the-environmental-sustainability-of-ports-for-a-durable-development/" TargetMode="External"/><Relationship Id="rId10" Type="http://schemas.openxmlformats.org/officeDocument/2006/relationships/hyperlink" Target="https://uwmh.eu/team/122-ilias-karachalios.html" TargetMode="External"/><Relationship Id="rId31" Type="http://schemas.openxmlformats.org/officeDocument/2006/relationships/hyperlink" Target="https://www.uwmh.civil.ntua.gr/" TargetMode="External"/><Relationship Id="rId52" Type="http://schemas.openxmlformats.org/officeDocument/2006/relationships/hyperlink" Target="https://gergelyzsori.wixsite.com/comas-community-arts" TargetMode="External"/><Relationship Id="rId73" Type="http://schemas.openxmlformats.org/officeDocument/2006/relationships/hyperlink" Target="https://edu.aspete.gr/gomatos-leonidas/" TargetMode="External"/><Relationship Id="rId78" Type="http://schemas.openxmlformats.org/officeDocument/2006/relationships/hyperlink" Target="http://10.3030/101184151%20" TargetMode="External"/><Relationship Id="rId94" Type="http://schemas.openxmlformats.org/officeDocument/2006/relationships/hyperlink" Target="https://www.uwmh.civil.ntua.gr/projects/123-natalie.html" TargetMode="External"/><Relationship Id="rId99" Type="http://schemas.openxmlformats.org/officeDocument/2006/relationships/hyperlink" Target="http://10.3030/101112859" TargetMode="External"/><Relationship Id="rId101" Type="http://schemas.openxmlformats.org/officeDocument/2006/relationships/hyperlink" Target="https://www.uwmh.civil.ntua.gr/projects/154-s-w-i-f-t.html" TargetMode="External"/><Relationship Id="rId122" Type="http://schemas.openxmlformats.org/officeDocument/2006/relationships/hyperlink" Target="https://www.greenskills4vet.eu/" TargetMode="External"/><Relationship Id="rId143" Type="http://schemas.openxmlformats.org/officeDocument/2006/relationships/hyperlink" Target="https://www.mixcloud.com/ilias-karachalios/" TargetMode="External"/><Relationship Id="rId148" Type="http://schemas.openxmlformats.org/officeDocument/2006/relationships/hyperlink" Target="http://tedxpatras.com/" TargetMode="External"/><Relationship Id="rId164" Type="http://schemas.openxmlformats.org/officeDocument/2006/relationships/hyperlink" Target="https://esp01.safelinks.protection.outlook.com/?url=https%3A%2F%2Fdoi.org%2F10.5281%2Fzenodo.18380796&amp;data=05%7C02%7C%7C3ca531a3fdd8465e19cb08de5dd45bf8%7C84df9e7fe9f640afb435aaaaaaaaaaaa%7C1%7C0%7C639051363819033451%7CUnknown%7CTWFpbGZsb3d8eyJFbXB0eU1hcGkiOnRydWUsIlYiOiIwLjAuMDAwMCIsIlAiOiJXaW4zMiIsIkFOIjoiTWFpbCIsIldUIjoyfQ%3D%3D%7C0%7C%7C%7C&amp;sdata=UZ4%2FdUf18OKNGweyBMWCM%2B4nMEEt5wYda1HscvkhMLo%3D&amp;reserved=0" TargetMode="External"/><Relationship Id="rId169" Type="http://schemas.openxmlformats.org/officeDocument/2006/relationships/hyperlink" Target="http://eduscience-journal.sci.uth.gr/%cf%84%ce%b5%cf%8d%cf%87%ce%bf%cf%82-3-2021/" TargetMode="External"/><Relationship Id="rId185" Type="http://schemas.openxmlformats.org/officeDocument/2006/relationships/hyperlink" Target="https://scholar.google.com/citations?view_op=list_works&amp;hl=el&amp;hl=el&amp;user=SdBbLM4AAAAJ" TargetMode="External"/><Relationship Id="rId4" Type="http://schemas.openxmlformats.org/officeDocument/2006/relationships/webSettings" Target="webSettings.xml"/><Relationship Id="rId9" Type="http://schemas.openxmlformats.org/officeDocument/2006/relationships/image" Target="media/image0.jpg"/><Relationship Id="rId180" Type="http://schemas.openxmlformats.org/officeDocument/2006/relationships/hyperlink" Target="https://doi.org/10.1007/978-3-031-97778-7_7" TargetMode="External"/><Relationship Id="rId26" Type="http://schemas.openxmlformats.org/officeDocument/2006/relationships/hyperlink" Target="https://uwmh.eu/projects/154-s-w-i-f-t.html" TargetMode="External"/><Relationship Id="rId47" Type="http://schemas.openxmlformats.org/officeDocument/2006/relationships/hyperlink" Target="https://duth.gr/en/Home" TargetMode="External"/><Relationship Id="rId68" Type="http://schemas.openxmlformats.org/officeDocument/2006/relationships/hyperlink" Target="https://peekpe.gr/" TargetMode="External"/><Relationship Id="rId89" Type="http://schemas.openxmlformats.org/officeDocument/2006/relationships/hyperlink" Target="http://10.3030/101135403" TargetMode="External"/><Relationship Id="rId112" Type="http://schemas.openxmlformats.org/officeDocument/2006/relationships/hyperlink" Target="https://www.uwmh.civil.ntua.gr/projects/134-choice.html" TargetMode="External"/><Relationship Id="rId133" Type="http://schemas.openxmlformats.org/officeDocument/2006/relationships/hyperlink" Target="https://climadat.isprambiente.it/project/act-adapting-to-climate-change-in-time/" TargetMode="External"/><Relationship Id="rId154" Type="http://schemas.openxmlformats.org/officeDocument/2006/relationships/hyperlink" Target="http://dx.doi.org/10.1093/plankt/fbn060" TargetMode="External"/><Relationship Id="rId175" Type="http://schemas.openxmlformats.org/officeDocument/2006/relationships/hyperlink" Target="https://doi.org/10.21275/SR24308032254" TargetMode="External"/><Relationship Id="rId196" Type="http://schemas.openxmlformats.org/officeDocument/2006/relationships/hyperlink" Target="http://dx.doi.org/10.46827/ejes.v13i4.6586" TargetMode="External"/><Relationship Id="rId200" Type="http://schemas.openxmlformats.org/officeDocument/2006/relationships/hyperlink" Target="https://www.salto-youth.net/tools/toolbox/tool/geoquest-uncovering-nature-s-secrets-discovering-the-flora-fauna-and-geology-of-the-helmos-vouraikos-unesco-global-geopark.4615/" TargetMode="External"/><Relationship Id="rId16" Type="http://schemas.openxmlformats.org/officeDocument/2006/relationships/hyperlink" Target="https://europa.eu/europass/eportfolio/screen/redirect-external?url=https://www.instagram.com/ilias.karachalios/" TargetMode="External"/><Relationship Id="rId37" Type="http://schemas.openxmlformats.org/officeDocument/2006/relationships/hyperlink" Target="https://ict4water.eu/" TargetMode="External"/><Relationship Id="rId58" Type="http://schemas.openxmlformats.org/officeDocument/2006/relationships/hyperlink" Target="https://www.unic.ac.cy/" TargetMode="External"/><Relationship Id="rId79" Type="http://schemas.openxmlformats.org/officeDocument/2006/relationships/hyperlink" Target="https://www.linkedin.com/company/cirseau/" TargetMode="External"/><Relationship Id="rId102" Type="http://schemas.openxmlformats.org/officeDocument/2006/relationships/hyperlink" Target="https://defence-industry-space.ec.europa.eu/document/download/71484380-7544-4ef6-9619-46fa89047f91_en?filename=EDF-2023-LS-RA-DIS-NT%20S.W.I.F.T.pdf" TargetMode="External"/><Relationship Id="rId123" Type="http://schemas.openxmlformats.org/officeDocument/2006/relationships/hyperlink" Target="https://www.youtube.com/watch?v=olU7gwiwnHU" TargetMode="External"/><Relationship Id="rId144" Type="http://schemas.openxmlformats.org/officeDocument/2006/relationships/hyperlink" Target="https://www.mixcloud.com/ilias-karachalios/" TargetMode="External"/><Relationship Id="rId90" Type="http://schemas.openxmlformats.org/officeDocument/2006/relationships/hyperlink" Target="https://www.natalieproject.eu/" TargetMode="External"/><Relationship Id="rId165" Type="http://schemas.openxmlformats.org/officeDocument/2006/relationships/hyperlink" Target="https://doi.org/10.26220/une.3083" TargetMode="External"/><Relationship Id="rId186" Type="http://schemas.openxmlformats.org/officeDocument/2006/relationships/hyperlink" Target="https://www.researchgate.net/profile/Ilias-Karachalios/research" TargetMode="External"/><Relationship Id="rId27" Type="http://schemas.openxmlformats.org/officeDocument/2006/relationships/hyperlink" Target="https://uwmh.eu/projects/154-s-w-i-f-t.html" TargetMode="External"/><Relationship Id="rId48" Type="http://schemas.openxmlformats.org/officeDocument/2006/relationships/hyperlink" Target="https://www.psed.duth.gr/en/courses/environmental-education-sustainability-and-sustainable-development/" TargetMode="External"/><Relationship Id="rId69" Type="http://schemas.openxmlformats.org/officeDocument/2006/relationships/hyperlink" Target="https://peekpe.gr/" TargetMode="External"/><Relationship Id="rId113" Type="http://schemas.openxmlformats.org/officeDocument/2006/relationships/hyperlink" Target="http://10.3030/101081617" TargetMode="External"/><Relationship Id="rId134" Type="http://schemas.openxmlformats.org/officeDocument/2006/relationships/hyperlink" Target="https://climadat.isprambiente.it/project/act-adapting-to-climate-change-in-time/" TargetMode="External"/><Relationship Id="rId80" Type="http://schemas.openxmlformats.org/officeDocument/2006/relationships/hyperlink" Target="https://www.linkedin.com/company/cirseau/" TargetMode="External"/><Relationship Id="rId155" Type="http://schemas.openxmlformats.org/officeDocument/2006/relationships/hyperlink" Target="http://dx.doi.org/10.13140/RG.2.1.4264.1442" TargetMode="External"/><Relationship Id="rId176" Type="http://schemas.openxmlformats.org/officeDocument/2006/relationships/hyperlink" Target="https://doi.org/10.5281/zenodo.12742264" TargetMode="External"/><Relationship Id="rId197" Type="http://schemas.openxmlformats.org/officeDocument/2006/relationships/hyperlink" Target="http://dx.doi.org/10.46827/ejes.v13i4.6586" TargetMode="External"/><Relationship Id="rId201" Type="http://schemas.openxmlformats.org/officeDocument/2006/relationships/hyperlink" Target="https://www.salto-youth.net/tools/toolbox/tool/geoquest-uncovering-nature-s-secrets-discovering-the-flora-fauna-and-geology-of-the-helmos-vouraikos-unesco-global-geopark.4615/" TargetMode="External"/><Relationship Id="rId17" Type="http://schemas.openxmlformats.org/officeDocument/2006/relationships/hyperlink" Target="https://europa.eu/europass/eportfolio/screen/redirect-external?url=https://www.instagram.com/ilias.karachalios/" TargetMode="External"/><Relationship Id="rId38" Type="http://schemas.openxmlformats.org/officeDocument/2006/relationships/hyperlink" Target="https://env.uth.gr/en" TargetMode="External"/><Relationship Id="rId59" Type="http://schemas.openxmlformats.org/officeDocument/2006/relationships/hyperlink" Target="http://www.uop.gr/" TargetMode="External"/><Relationship Id="rId103" Type="http://schemas.openxmlformats.org/officeDocument/2006/relationships/hyperlink" Target="https://defence-industry-space.ec.europa.eu/document/download/71484380-7544-4ef6-9619-46fa89047f91_en?filename=EDF-2023-LS-RA-DIS-NT%20S.W.I.F.T.pdf" TargetMode="External"/><Relationship Id="rId124" Type="http://schemas.openxmlformats.org/officeDocument/2006/relationships/hyperlink" Target="https://www.youtube.com/watch?v=olU7gwiwnHU" TargetMode="External"/><Relationship Id="rId70" Type="http://schemas.openxmlformats.org/officeDocument/2006/relationships/hyperlink" Target="https://www.ioanniskalavrouziotis.gr/" TargetMode="External"/><Relationship Id="rId91" Type="http://schemas.openxmlformats.org/officeDocument/2006/relationships/hyperlink" Target="https://www.natalieproject.eu/" TargetMode="External"/><Relationship Id="rId145" Type="http://schemas.openxmlformats.org/officeDocument/2006/relationships/hyperlink" Target="http://europeanyoungsters.eu/" TargetMode="External"/><Relationship Id="rId166" Type="http://schemas.openxmlformats.org/officeDocument/2006/relationships/hyperlink" Target="http://dx.doi.org/10.13140/RG.2.2.24748.64641" TargetMode="External"/><Relationship Id="rId187" Type="http://schemas.openxmlformats.org/officeDocument/2006/relationships/hyperlink" Target="https://www.researchgate.net/profile/Ilias-Karachalios/research" TargetMode="External"/><Relationship Id="rId1" Type="http://schemas.openxmlformats.org/officeDocument/2006/relationships/numbering" Target="numbering.xml"/><Relationship Id="rId28" Type="http://schemas.openxmlformats.org/officeDocument/2006/relationships/hyperlink" Target="https://uwmh.eu/projects/154-s-w-i-f-t.html" TargetMode="External"/><Relationship Id="rId49" Type="http://schemas.openxmlformats.org/officeDocument/2006/relationships/hyperlink" Target="https://www.psed.duth.gr/en/courses/environmental-issues-in-education/" TargetMode="External"/><Relationship Id="rId114" Type="http://schemas.openxmlformats.org/officeDocument/2006/relationships/hyperlink" Target="http://10.3030/101081617" TargetMode="External"/><Relationship Id="rId60" Type="http://schemas.openxmlformats.org/officeDocument/2006/relationships/hyperlink" Target="http://www.uop.gr/" TargetMode="External"/><Relationship Id="rId81" Type="http://schemas.openxmlformats.org/officeDocument/2006/relationships/hyperlink" Target="https://www.linkedin.com/company/cirseau/" TargetMode="External"/><Relationship Id="rId135" Type="http://schemas.openxmlformats.org/officeDocument/2006/relationships/hyperlink" Target="https://www.kathimerini.gr/pages/announcements/561152581/treis-ellines-kathigites-epicheirimatikotitas-stin-koryfi-tis-eyropis/" TargetMode="External"/><Relationship Id="rId156" Type="http://schemas.openxmlformats.org/officeDocument/2006/relationships/hyperlink" Target="https://www.researchgate.net/publication/274565316_Main_Outputs_-_PROFORBIOMED_-_Promotion_of_residual_forest_biomass_in_Mediterranean_Basin" TargetMode="External"/><Relationship Id="rId177" Type="http://schemas.openxmlformats.org/officeDocument/2006/relationships/hyperlink" Target="https://doi.org/10.37745/bje.2013/vol13n82542" TargetMode="External"/><Relationship Id="rId198" Type="http://schemas.openxmlformats.org/officeDocument/2006/relationships/hyperlink" Target="https://sites.google.com/view/fdxv3and1" TargetMode="External"/><Relationship Id="rId202" Type="http://schemas.openxmlformats.org/officeDocument/2006/relationships/hyperlink" Target="https://www.salto-youth.net/tools/toolbox/tool/geoquest-uncovering-nature-s-secrets-discovering-the-flora-fauna-and-geology-of-the-helmos-vouraikos-unesco-global-geopark.4615/" TargetMode="External"/><Relationship Id="rId18" Type="http://schemas.openxmlformats.org/officeDocument/2006/relationships/hyperlink" Target="https://europa.eu/europass/eportfolio/screen/redirect-external?url=https://scholar.google.com/citations?view_op=list_works&amp;hl=el&amp;hl=el&amp;user=SdBbLM4AAAAJ" TargetMode="External"/><Relationship Id="rId39" Type="http://schemas.openxmlformats.org/officeDocument/2006/relationships/hyperlink" Target="https://www.uowm.gr/en/" TargetMode="External"/><Relationship Id="rId50" Type="http://schemas.openxmlformats.org/officeDocument/2006/relationships/hyperlink" Target="https://www.psed.duth.gr/en/courses/concepts-of-science-in-early-childhood-education/" TargetMode="External"/><Relationship Id="rId104" Type="http://schemas.openxmlformats.org/officeDocument/2006/relationships/hyperlink" Target="https://defence-industry-space.ec.europa.eu/document/download/71484380-7544-4ef6-9619-46fa89047f91_en?filename=EDF-2023-LS-RA-DIS-NT%20S.W.I.F.T.pdf" TargetMode="External"/><Relationship Id="rId125" Type="http://schemas.openxmlformats.org/officeDocument/2006/relationships/hyperlink" Target="http://10.3030/856612" TargetMode="External"/><Relationship Id="rId146" Type="http://schemas.openxmlformats.org/officeDocument/2006/relationships/hyperlink" Target="http://europeanyoungsters.eu/" TargetMode="External"/><Relationship Id="rId167" Type="http://schemas.openxmlformats.org/officeDocument/2006/relationships/hyperlink" Target="http://dx.doi.org/10.13140/RG.2.2.24748.64641" TargetMode="External"/><Relationship Id="rId188" Type="http://schemas.openxmlformats.org/officeDocument/2006/relationships/hyperlink" Target="https://www.researchgate.net/profile/Ilias-Karachalios/research" TargetMode="External"/><Relationship Id="rId71" Type="http://schemas.openxmlformats.org/officeDocument/2006/relationships/hyperlink" Target="https://www.ioanniskalavrouziotis.gr/" TargetMode="External"/><Relationship Id="rId92" Type="http://schemas.openxmlformats.org/officeDocument/2006/relationships/hyperlink" Target="https://www.linkedin.com/showcase/natalieproject" TargetMode="External"/><Relationship Id="rId2" Type="http://schemas.openxmlformats.org/officeDocument/2006/relationships/styles" Target="styles.xml"/><Relationship Id="rId29" Type="http://schemas.openxmlformats.org/officeDocument/2006/relationships/hyperlink" Target="https://www.natalieproject.eu/" TargetMode="External"/><Relationship Id="rId40" Type="http://schemas.openxmlformats.org/officeDocument/2006/relationships/hyperlink" Target="https://nured.uowm.gr/" TargetMode="External"/><Relationship Id="rId115" Type="http://schemas.openxmlformats.org/officeDocument/2006/relationships/hyperlink" Target="https://www.comas-project.com/" TargetMode="External"/><Relationship Id="rId136" Type="http://schemas.openxmlformats.org/officeDocument/2006/relationships/hyperlink" Target="https://www.kathimerini.gr/pages/announcements/561152581/treis-ellines-kathigites-epicheirimatikotitas-stin-koryfi-tis-eyropis/" TargetMode="External"/><Relationship Id="rId157" Type="http://schemas.openxmlformats.org/officeDocument/2006/relationships/hyperlink" Target="https://www.researchgate.net/publication/274565316_Main_Outputs_-_PROFORBIOMED_-_Promotion_of_residual_forest_biomass_in_Mediterranean_Basin" TargetMode="External"/><Relationship Id="rId178" Type="http://schemas.openxmlformats.org/officeDocument/2006/relationships/hyperlink" Target="https://doi.org/10.37745/bje.2013/vol13n8254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6907</Words>
  <Characters>37299</Characters>
  <Application>Microsoft Office Word</Application>
  <DocSecurity>0</DocSecurity>
  <Lines>310</Lines>
  <Paragraphs>88</Paragraphs>
  <ScaleCrop>false</ScaleCrop>
  <Company/>
  <LinksUpToDate>false</LinksUpToDate>
  <CharactersWithSpaces>44118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dc:title>
  <dc:subject/>
  <dc:creator>ilias Karachalios</dc:creator>
  <cp:keywords/>
  <cp:lastModifiedBy>ilias Karachalios</cp:lastModifiedBy>
  <cp:revision>2</cp:revision>
  <dcterms:created xsi:type="dcterms:W3CDTF">2026-05-02T15:39:00Z</dcterms:created>
  <dcterms:modified xsi:type="dcterms:W3CDTF">2026-05-02T15:39:00Z</dcterms:modified>
</cp:coreProperties>
</file>