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2043113" cy="660220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3113" cy="660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  <w:rtl w:val="0"/>
        </w:rPr>
        <w:t xml:space="preserve">                     </w:t>
      </w:r>
      <w:r w:rsidDel="00000000" w:rsidR="00000000" w:rsidRPr="00000000">
        <w:rPr>
          <w:sz w:val="22"/>
          <w:szCs w:val="22"/>
        </w:rPr>
        <w:drawing>
          <wp:inline distB="0" distT="0" distL="0" distR="0">
            <wp:extent cx="2233313" cy="624157"/>
            <wp:effectExtent b="0" l="0" r="0" t="0"/>
            <wp:docPr descr="799px-Erasmus+_Logo" id="13" name="image2.png"/>
            <a:graphic>
              <a:graphicData uri="http://schemas.openxmlformats.org/drawingml/2006/picture">
                <pic:pic>
                  <pic:nvPicPr>
                    <pic:cNvPr descr="799px-Erasmus+_Logo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3313" cy="624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QUESTIONS FOR PARTNER ORGANISATIONS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Please read carefully the questions below and reply focusing on the project described in the attached document. We’d be glad to have accurate answers, topic-related, for questions number 3 and 4, concerning key staff involved (possibly participating in the project, since it will be a training course for youth workers involved in our organisations) and your association’s needs related to the training course. </w:t>
      </w:r>
      <w:r w:rsidDel="00000000" w:rsidR="00000000" w:rsidRPr="00000000">
        <w:rPr>
          <w:b w:val="1"/>
          <w:rtl w:val="0"/>
        </w:rPr>
        <w:t xml:space="preserve">It is really important to us, for a better quality of the project, to avoid the complete “copy and paste” of your PIFs for the red questions proposed.</w:t>
      </w:r>
      <w:r w:rsidDel="00000000" w:rsidR="00000000" w:rsidRPr="00000000">
        <w:rPr>
          <w:rtl w:val="0"/>
        </w:rPr>
        <w:t xml:space="preserve"> Thank you for your collaboration!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PROFILE:</w:t>
      </w:r>
    </w:p>
    <w:p w:rsidR="00000000" w:rsidDel="00000000" w:rsidP="00000000" w:rsidRDefault="00000000" w:rsidRPr="00000000" w14:paraId="0000000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8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978"/>
        <w:gridCol w:w="6930"/>
        <w:tblGridChange w:id="0">
          <w:tblGrid>
            <w:gridCol w:w="3978"/>
            <w:gridCol w:w="693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OID number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Legal Name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City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Country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Website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 the organisation a public body?</w:t>
            </w:r>
          </w:p>
        </w:tc>
        <w:tc>
          <w:tcPr>
            <w:tcBorders>
              <w:bottom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 the organisation a non-profit?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Organisation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Main sector of activity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Choose one and write it here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095750" cy="1171575"/>
                  <wp:effectExtent b="0" l="0" r="0" t="0"/>
                  <wp:docPr id="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20238" l="52236" r="9456" t="604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0" cy="1171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8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8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BACKGROUND AND EXPERIENCE:</w:t>
      </w:r>
    </w:p>
    <w:p w:rsidR="00000000" w:rsidDel="00000000" w:rsidP="00000000" w:rsidRDefault="00000000" w:rsidRPr="00000000" w14:paraId="0000002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8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80" w:line="240" w:lineRule="auto"/>
        <w:ind w:left="284" w:right="0" w:hanging="284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briefly present the organisation / the group.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80" w:line="240" w:lineRule="auto"/>
        <w:ind w:left="284" w:right="0" w:hanging="284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80" w:line="240" w:lineRule="auto"/>
        <w:ind w:left="284" w:right="0" w:hanging="284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activities and </w:t>
      </w:r>
      <w:r w:rsidDel="00000000" w:rsidR="00000000" w:rsidRPr="00000000">
        <w:rPr>
          <w:b w:val="1"/>
          <w:rtl w:val="0"/>
        </w:rPr>
        <w:t xml:space="preserve">experiences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the partner organisation in youth work? Please provide information on your organisation’s / group’s regular youth work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80" w:line="240" w:lineRule="auto"/>
        <w:ind w:left="284" w:right="0" w:hanging="284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80" w:line="240" w:lineRule="auto"/>
        <w:ind w:left="284" w:right="0" w:hanging="284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give information on the key staff/persons involved in this application and on the </w:t>
      </w:r>
      <w:r w:rsidDel="00000000" w:rsidR="00000000" w:rsidRPr="00000000">
        <w:rPr>
          <w:b w:val="1"/>
          <w:rtl w:val="0"/>
        </w:rPr>
        <w:t xml:space="preserve">competencies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previous experience that they will bring to the project.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Please mention pe</w:t>
      </w:r>
      <w:r w:rsidDel="00000000" w:rsidR="00000000" w:rsidRPr="00000000">
        <w:rPr>
          <w:b w:val="1"/>
          <w:color w:val="ff0000"/>
          <w:rtl w:val="0"/>
        </w:rPr>
        <w:t xml:space="preserve">ople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who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will possibly </w:t>
      </w:r>
      <w:r w:rsidDel="00000000" w:rsidR="00000000" w:rsidRPr="00000000">
        <w:rPr>
          <w:b w:val="1"/>
          <w:color w:val="ff0000"/>
          <w:rtl w:val="0"/>
        </w:rPr>
        <w:t xml:space="preserve">attend the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training course</w:t>
      </w:r>
      <w:r w:rsidDel="00000000" w:rsidR="00000000" w:rsidRPr="00000000">
        <w:rPr>
          <w:b w:val="1"/>
          <w:color w:val="ff0000"/>
          <w:rtl w:val="0"/>
        </w:rPr>
        <w:t xml:space="preserve"> and/or that are directly related to the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80" w:line="240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80" w:line="240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b w:val="1"/>
          <w:color w:val="ff0000"/>
          <w:rtl w:val="0"/>
        </w:rPr>
        <w:t xml:space="preserve">What are the needs of your organisation related to the topic and the objectives of the training? </w:t>
        <w:tab/>
        <w:tab/>
        <w:t xml:space="preserve">How can this be useful for your organisation in particular? </w:t>
      </w:r>
      <w:r w:rsidDel="00000000" w:rsidR="00000000" w:rsidRPr="00000000">
        <w:rPr>
          <w:b w:val="1"/>
          <w:rtl w:val="0"/>
        </w:rPr>
        <w:t xml:space="preserve">(In a few sentences)</w:t>
      </w:r>
    </w:p>
    <w:p w:rsidR="00000000" w:rsidDel="00000000" w:rsidP="00000000" w:rsidRDefault="00000000" w:rsidRPr="00000000" w14:paraId="0000002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80" w:line="240" w:lineRule="auto"/>
        <w:ind w:right="0"/>
        <w:jc w:val="left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80" w:line="240" w:lineRule="auto"/>
        <w:ind w:right="0"/>
        <w:jc w:val="left"/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b w:val="1"/>
          <w:color w:val="ff0000"/>
          <w:rtl w:val="0"/>
        </w:rPr>
        <w:t xml:space="preserve">What experiences and competencies can you bring to the project? </w:t>
      </w:r>
      <w:r w:rsidDel="00000000" w:rsidR="00000000" w:rsidRPr="00000000">
        <w:rPr>
          <w:b w:val="1"/>
          <w:rtl w:val="0"/>
        </w:rPr>
        <w:t xml:space="preserve">(In a few sentences)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80" w:line="240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80" w:line="240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80" w:line="240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80" w:line="240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8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ASSOCIATED PERSONS:</w:t>
      </w:r>
    </w:p>
    <w:p w:rsidR="00000000" w:rsidDel="00000000" w:rsidP="00000000" w:rsidRDefault="00000000" w:rsidRPr="00000000" w14:paraId="0000003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8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need to name at least two different persons to make sure it is always possible to contact your organisation even if one of them is not available; At least one and at most one associated person must be a Primary Contact Person;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need to include the organisation's legal representative.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 1:</w:t>
      </w:r>
    </w:p>
    <w:p w:rsidR="00000000" w:rsidDel="00000000" w:rsidP="00000000" w:rsidRDefault="00000000" w:rsidRPr="00000000" w14:paraId="00000038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08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972"/>
        <w:gridCol w:w="7936"/>
        <w:tblGridChange w:id="0">
          <w:tblGrid>
            <w:gridCol w:w="2972"/>
            <w:gridCol w:w="7936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72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name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Last name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Telephone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address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Legal representative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Primary contact person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</w:tc>
      </w:tr>
    </w:tbl>
    <w:p w:rsidR="00000000" w:rsidDel="00000000" w:rsidP="00000000" w:rsidRDefault="00000000" w:rsidRPr="00000000" w14:paraId="0000004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 2:</w:t>
      </w:r>
    </w:p>
    <w:p w:rsidR="00000000" w:rsidDel="00000000" w:rsidP="00000000" w:rsidRDefault="00000000" w:rsidRPr="00000000" w14:paraId="0000004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08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972"/>
        <w:gridCol w:w="7936"/>
        <w:tblGridChange w:id="0">
          <w:tblGrid>
            <w:gridCol w:w="2972"/>
            <w:gridCol w:w="7936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72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name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Last name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Telephone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address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Legal representative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Primary contact person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</w:tc>
      </w:tr>
    </w:tbl>
    <w:p w:rsidR="00000000" w:rsidDel="00000000" w:rsidP="00000000" w:rsidRDefault="00000000" w:rsidRPr="00000000" w14:paraId="0000005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56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D1440"/>
    <w:rPr>
      <w:sz w:val="24"/>
      <w:szCs w:val="24"/>
      <w:lang w:eastAsia="en-US" w:val="en-GB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59"/>
    <w:rsid w:val="00A61F5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lorfulList-Accent11" w:customStyle="1">
    <w:name w:val="Colorful List - Accent 11"/>
    <w:basedOn w:val="Normale"/>
    <w:uiPriority w:val="34"/>
    <w:qFormat w:val="1"/>
    <w:rsid w:val="00A61F57"/>
    <w:pPr>
      <w:ind w:left="720"/>
      <w:contextualSpacing w:val="1"/>
    </w:pPr>
  </w:style>
  <w:style w:type="paragraph" w:styleId="youthaffint" w:customStyle="1">
    <w:name w:val="youth.af.f.int"/>
    <w:basedOn w:val="Normale"/>
    <w:rsid w:val="008D01CC"/>
    <w:pPr>
      <w:keepNext w:val="1"/>
      <w:tabs>
        <w:tab w:val="left" w:pos="284"/>
      </w:tabs>
      <w:spacing w:after="60" w:before="60"/>
      <w:ind w:left="142"/>
    </w:pPr>
    <w:rPr>
      <w:rFonts w:ascii="Arial" w:eastAsia="Times New Roman" w:hAnsi="Arial"/>
      <w:noProof w:val="1"/>
      <w:sz w:val="20"/>
      <w:szCs w:val="20"/>
    </w:rPr>
  </w:style>
  <w:style w:type="paragraph" w:styleId="youthaftita" w:customStyle="1">
    <w:name w:val="youth.af.t.ita"/>
    <w:basedOn w:val="Normale"/>
    <w:rsid w:val="00F93C7F"/>
    <w:pPr>
      <w:keepNext w:val="1"/>
      <w:tabs>
        <w:tab w:val="left" w:pos="284"/>
      </w:tabs>
      <w:spacing w:after="60" w:before="80"/>
    </w:pPr>
    <w:rPr>
      <w:rFonts w:ascii="Arial" w:eastAsia="Times New Roman" w:hAnsi="Arial"/>
      <w:i w:val="1"/>
      <w:noProof w:val="1"/>
      <w:sz w:val="18"/>
      <w:szCs w:val="20"/>
    </w:rPr>
  </w:style>
  <w:style w:type="paragraph" w:styleId="youthaff" w:customStyle="1">
    <w:name w:val="youth.af.f"/>
    <w:basedOn w:val="Normale"/>
    <w:rsid w:val="00F93C7F"/>
    <w:pPr>
      <w:keepNext w:val="1"/>
      <w:tabs>
        <w:tab w:val="left" w:pos="284"/>
      </w:tabs>
      <w:spacing w:after="60" w:before="60"/>
    </w:pPr>
    <w:rPr>
      <w:rFonts w:ascii="Arial" w:eastAsia="Times New Roman" w:hAnsi="Arial"/>
      <w:noProof w:val="1"/>
      <w:sz w:val="20"/>
      <w:szCs w:val="20"/>
    </w:rPr>
  </w:style>
  <w:style w:type="paragraph" w:styleId="youthaf0section" w:customStyle="1">
    <w:name w:val="youth.af.0.section"/>
    <w:basedOn w:val="Normale"/>
    <w:rsid w:val="00F93C7F"/>
    <w:pPr>
      <w:keepNext w:val="1"/>
      <w:tabs>
        <w:tab w:val="left" w:pos="284"/>
      </w:tabs>
      <w:spacing w:after="60" w:before="80"/>
    </w:pPr>
    <w:rPr>
      <w:rFonts w:ascii="Arial" w:eastAsia="Times New Roman" w:hAnsi="Arial"/>
      <w:b w:val="1"/>
      <w:noProof w:val="1"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20FFF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 w:val="1"/>
    <w:rsid w:val="00B20FFF"/>
    <w:rPr>
      <w:rFonts w:ascii="Tahoma" w:cs="Tahoma" w:hAnsi="Tahoma"/>
      <w:sz w:val="16"/>
      <w:szCs w:val="16"/>
      <w:lang w:eastAsia="en-US" w:val="en-GB"/>
    </w:rPr>
  </w:style>
  <w:style w:type="character" w:styleId="Collegamentoipertestuale">
    <w:name w:val="Hyperlink"/>
    <w:uiPriority w:val="99"/>
    <w:unhideWhenUsed w:val="1"/>
    <w:rsid w:val="005C173F"/>
    <w:rPr>
      <w:color w:val="0000ff"/>
      <w:u w:val="single"/>
    </w:rPr>
  </w:style>
  <w:style w:type="paragraph" w:styleId="NormaleWeb">
    <w:name w:val="Normal (Web)"/>
    <w:basedOn w:val="Normale"/>
    <w:rsid w:val="005C173F"/>
    <w:rPr>
      <w:rFonts w:ascii="Times" w:eastAsia="Cambria" w:hAnsi="Times"/>
      <w:kern w:val="1"/>
      <w:sz w:val="20"/>
      <w:szCs w:val="20"/>
      <w:lang w:eastAsia="ar-SA" w:val="en-US"/>
    </w:rPr>
  </w:style>
  <w:style w:type="table" w:styleId="Tabellasemplice5">
    <w:name w:val="Plain Table 5"/>
    <w:basedOn w:val="Tabellanormale"/>
    <w:uiPriority w:val="45"/>
    <w:rsid w:val="00C2639E"/>
    <w:tblPr>
      <w:tblStyleRowBandSize w:val="1"/>
      <w:tblStyleColBandSize w:val="1"/>
    </w:tblPr>
    <w:tblStylePr w:type="firstRow">
      <w:rPr>
        <w:rFonts w:ascii="Yu Gothic Light" w:cs="Times New Roman" w:eastAsia="Times New Roman" w:hAnsi="Yu Gothic Light"/>
        <w:i w:val="1"/>
        <w:iCs w:val="1"/>
        <w:sz w:val="26"/>
      </w:rPr>
      <w:tblPr/>
      <w:tcPr>
        <w:tcBorders>
          <w:bottom w:color="7f7f7f" w:space="0" w:sz="4" w:val="single"/>
        </w:tcBorders>
        <w:shd w:color="auto" w:fill="ffffff" w:val="clear"/>
      </w:tcPr>
    </w:tblStylePr>
    <w:tblStylePr w:type="lastRow">
      <w:rPr>
        <w:rFonts w:ascii="Yu Gothic Light" w:cs="Times New Roman" w:eastAsia="Times New Roman" w:hAnsi="Yu Gothic Light"/>
        <w:i w:val="1"/>
        <w:iCs w:val="1"/>
        <w:sz w:val="26"/>
      </w:rPr>
      <w:tblPr/>
      <w:tcPr>
        <w:tcBorders>
          <w:top w:color="7f7f7f" w:space="0" w:sz="4" w:val="single"/>
        </w:tcBorders>
        <w:shd w:color="auto" w:fill="ffffff" w:val="clear"/>
      </w:tcPr>
    </w:tblStylePr>
    <w:tblStylePr w:type="firstCol">
      <w:pPr>
        <w:jc w:val="right"/>
      </w:pPr>
      <w:rPr>
        <w:rFonts w:ascii="Yu Gothic Light" w:cs="Times New Roman" w:eastAsia="Times New Roman" w:hAnsi="Yu Gothic Light"/>
        <w:i w:val="1"/>
        <w:iCs w:val="1"/>
        <w:sz w:val="26"/>
      </w:rPr>
      <w:tblPr/>
      <w:tcPr>
        <w:tcBorders>
          <w:right w:color="7f7f7f" w:space="0" w:sz="4" w:val="single"/>
        </w:tcBorders>
        <w:shd w:color="auto" w:fill="ffffff" w:val="clear"/>
      </w:tcPr>
    </w:tblStylePr>
    <w:tblStylePr w:type="lastCol">
      <w:rPr>
        <w:rFonts w:ascii="Yu Gothic Light" w:cs="Times New Roman" w:eastAsia="Times New Roman" w:hAnsi="Yu Gothic Light"/>
        <w:i w:val="1"/>
        <w:iCs w:val="1"/>
        <w:sz w:val="26"/>
      </w:rPr>
      <w:tblPr/>
      <w:tcPr>
        <w:tcBorders>
          <w:left w:color="7f7f7f" w:space="0" w:sz="4" w:val="single"/>
        </w:tcBorders>
        <w:shd w:color="auto" w:fill="ffffff" w:val="clear"/>
      </w:tc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lasemplice-1">
    <w:name w:val="Plain Table 1"/>
    <w:basedOn w:val="Tabellanormale"/>
    <w:uiPriority w:val="41"/>
    <w:rsid w:val="00C2639E"/>
    <w:tblPr>
      <w:tblStyleRowBandSize w:val="1"/>
      <w:tblStyleColBandSize w:val="1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paragraph" w:styleId="Paragrafoelenco">
    <w:name w:val="List Paragraph"/>
    <w:basedOn w:val="Normale"/>
    <w:uiPriority w:val="72"/>
    <w:qFormat w:val="1"/>
    <w:rsid w:val="006F55E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+mYmxfdGgcvJXJis3vPvnTObJw==">CgMxLjAyCGguZ2pkZ3hzOAByITFJUWFGVmpSM3RoM01Ob1NUY1ZjT1R4T3Q3dERucF9zQQ==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2021-04-10T16:52:00Z</dcterms:created>
  <dc:creator>Dan</dc:creator>
</cp:coreProperties>
</file>