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55F1" w14:textId="77777777" w:rsidR="0038431C" w:rsidRDefault="0038431C">
      <w:pPr>
        <w:rPr>
          <w:lang w:val="en-US"/>
        </w:rPr>
      </w:pPr>
    </w:p>
    <w:p w14:paraId="30F1C283" w14:textId="77777777" w:rsidR="006C206F" w:rsidRPr="006C206F" w:rsidRDefault="00431523" w:rsidP="004315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el-GR"/>
        </w:rPr>
      </w:pPr>
      <w:r w:rsidRPr="006C206F">
        <w:rPr>
          <w:rFonts w:ascii="Calibri" w:eastAsia="Times New Roman" w:hAnsi="Calibri" w:cs="Calibri"/>
          <w:b/>
          <w:color w:val="1F497D"/>
          <w:lang w:val="en-US" w:eastAsia="el-GR"/>
        </w:rPr>
        <w:t>Youth for Heritage</w:t>
      </w:r>
      <w:r w:rsidR="006C206F" w:rsidRPr="006C206F">
        <w:rPr>
          <w:rFonts w:ascii="Calibri" w:eastAsia="Times New Roman" w:hAnsi="Calibri" w:cs="Calibri"/>
          <w:b/>
          <w:color w:val="1F497D"/>
          <w:lang w:val="en-US" w:eastAsia="el-GR"/>
        </w:rPr>
        <w:t xml:space="preserve"> </w:t>
      </w:r>
      <w:r w:rsidRPr="006C206F">
        <w:rPr>
          <w:rFonts w:ascii="Calibri" w:eastAsia="Times New Roman" w:hAnsi="Calibri" w:cs="Calibri"/>
          <w:b/>
          <w:color w:val="1F497D"/>
          <w:lang w:val="en-US" w:eastAsia="el-GR"/>
        </w:rPr>
        <w:t xml:space="preserve">: </w:t>
      </w:r>
      <w:r w:rsidR="006C206F" w:rsidRPr="006C206F">
        <w:rPr>
          <w:rFonts w:ascii="Calibri" w:eastAsia="Times New Roman" w:hAnsi="Calibri" w:cs="Calibri"/>
          <w:b/>
          <w:color w:val="1F497D"/>
          <w:lang w:val="en-US" w:eastAsia="el-GR"/>
        </w:rPr>
        <w:t>“The invention of nation-the invention of Europe”</w:t>
      </w:r>
    </w:p>
    <w:p w14:paraId="45BFEBC3" w14:textId="77777777" w:rsidR="00431523" w:rsidRDefault="00431523" w:rsidP="006C206F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Calibri"/>
          <w:color w:val="1F497D"/>
          <w:lang w:val="en-US" w:eastAsia="el-GR"/>
        </w:rPr>
      </w:pPr>
      <w:r w:rsidRPr="00431523">
        <w:rPr>
          <w:rFonts w:ascii="Calibri" w:eastAsia="Times New Roman" w:hAnsi="Calibri" w:cs="Calibri"/>
          <w:color w:val="1F497D"/>
          <w:lang w:val="en-US" w:eastAsia="el-GR"/>
        </w:rPr>
        <w:t>2015-1-DE04-KA105-012481</w:t>
      </w:r>
    </w:p>
    <w:p w14:paraId="6EC47F50" w14:textId="77777777" w:rsidR="009E6197" w:rsidRPr="006C206F" w:rsidRDefault="009E6197" w:rsidP="006C206F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l-GR"/>
        </w:rPr>
      </w:pPr>
    </w:p>
    <w:p w14:paraId="03551A59" w14:textId="77777777" w:rsidR="006C206F" w:rsidRDefault="006C206F" w:rsidP="006C2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            </w:t>
      </w:r>
      <w:r w:rsidRPr="006C206F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Activities</w:t>
      </w:r>
    </w:p>
    <w:p w14:paraId="72E08C97" w14:textId="77777777" w:rsidR="009E6197" w:rsidRPr="006C206F" w:rsidRDefault="009E6197" w:rsidP="006C2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</w:p>
    <w:p w14:paraId="2B7E68E8" w14:textId="77777777" w:rsidR="006C206F" w:rsidRPr="006C206F" w:rsidRDefault="006C206F" w:rsidP="006C206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r w:rsidRPr="006C206F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Advanced Planning Visit (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Weimar-</w:t>
      </w:r>
      <w:r w:rsidRPr="006C206F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June 2015)</w:t>
      </w:r>
    </w:p>
    <w:p w14:paraId="2B8B53FD" w14:textId="77777777" w:rsidR="006C206F" w:rsidRPr="006C206F" w:rsidRDefault="006C206F" w:rsidP="006C206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r w:rsidRPr="006C206F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International Youth Exchange (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Weimar-</w:t>
      </w:r>
      <w:r w:rsidRPr="006C206F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August 2015)</w:t>
      </w:r>
    </w:p>
    <w:p w14:paraId="1B21E43C" w14:textId="77777777" w:rsidR="006C206F" w:rsidRPr="006C206F" w:rsidRDefault="006C206F" w:rsidP="006C206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r w:rsidRPr="006C206F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Evaluation meeting (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Weimar-</w:t>
      </w:r>
      <w:r w:rsidRPr="006C206F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October 2015)</w:t>
      </w:r>
    </w:p>
    <w:p w14:paraId="7E3D84AB" w14:textId="77777777" w:rsidR="006C206F" w:rsidRDefault="006C206F" w:rsidP="006C2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l-GR"/>
        </w:rPr>
      </w:pPr>
    </w:p>
    <w:p w14:paraId="1917A124" w14:textId="77777777" w:rsidR="009E6197" w:rsidRDefault="006B136B" w:rsidP="006C206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1F497D"/>
          <w:lang w:val="en-US" w:eastAsia="el-GR"/>
        </w:rPr>
      </w:pPr>
      <w:hyperlink r:id="rId5" w:history="1">
        <w:r w:rsidR="00431523" w:rsidRPr="00D02A3E">
          <w:rPr>
            <w:rStyle w:val="-"/>
            <w:rFonts w:ascii="Calibri" w:eastAsia="Times New Roman" w:hAnsi="Calibri" w:cs="Calibri"/>
            <w:b/>
            <w:lang w:val="en-US" w:eastAsia="el-GR"/>
          </w:rPr>
          <w:t>Non-Formal Education and Diversity</w:t>
        </w:r>
        <w:r w:rsidR="009E6197" w:rsidRPr="00D02A3E">
          <w:rPr>
            <w:rStyle w:val="-"/>
            <w:rFonts w:ascii="Calibri" w:eastAsia="Times New Roman" w:hAnsi="Calibri" w:cs="Calibri"/>
            <w:b/>
            <w:lang w:val="en-US" w:eastAsia="el-GR"/>
          </w:rPr>
          <w:t xml:space="preserve"> in European Youth Work</w:t>
        </w:r>
        <w:r w:rsidR="00431523" w:rsidRPr="00D02A3E">
          <w:rPr>
            <w:rStyle w:val="-"/>
            <w:rFonts w:ascii="Calibri" w:eastAsia="Times New Roman" w:hAnsi="Calibri" w:cs="Calibri"/>
            <w:b/>
            <w:lang w:val="en-US" w:eastAsia="el-GR"/>
          </w:rPr>
          <w:t>:</w:t>
        </w:r>
        <w:r w:rsidR="009E6197" w:rsidRPr="00D02A3E">
          <w:rPr>
            <w:rStyle w:val="-"/>
            <w:rFonts w:ascii="Calibri" w:eastAsia="Times New Roman" w:hAnsi="Calibri" w:cs="Calibri"/>
            <w:b/>
            <w:lang w:val="en-US" w:eastAsia="el-GR"/>
          </w:rPr>
          <w:t xml:space="preserve"> Subjects-Methods-</w:t>
        </w:r>
        <w:r w:rsidR="00431523" w:rsidRPr="00D02A3E">
          <w:rPr>
            <w:rStyle w:val="-"/>
            <w:rFonts w:ascii="Calibri" w:eastAsia="Times New Roman" w:hAnsi="Calibri" w:cs="Calibri"/>
            <w:b/>
            <w:lang w:val="en-US" w:eastAsia="el-GR"/>
          </w:rPr>
          <w:t xml:space="preserve"> </w:t>
        </w:r>
        <w:r w:rsidR="009E6197" w:rsidRPr="00D02A3E">
          <w:rPr>
            <w:rStyle w:val="-"/>
            <w:rFonts w:ascii="Calibri" w:eastAsia="Times New Roman" w:hAnsi="Calibri" w:cs="Calibri"/>
            <w:b/>
            <w:lang w:val="en-US" w:eastAsia="el-GR"/>
          </w:rPr>
          <w:t>Exchange</w:t>
        </w:r>
      </w:hyperlink>
    </w:p>
    <w:p w14:paraId="3A8D8FDC" w14:textId="77777777" w:rsidR="00431523" w:rsidRDefault="00431523" w:rsidP="009E6197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1F497D"/>
          <w:lang w:val="en-US" w:eastAsia="el-GR"/>
        </w:rPr>
      </w:pPr>
      <w:r w:rsidRPr="006C206F">
        <w:rPr>
          <w:rFonts w:ascii="Calibri" w:eastAsia="Times New Roman" w:hAnsi="Calibri" w:cs="Calibri"/>
          <w:b/>
          <w:color w:val="1F497D"/>
          <w:lang w:val="en-US" w:eastAsia="el-GR"/>
        </w:rPr>
        <w:t>2014-3-DE04-KA105-001596</w:t>
      </w:r>
    </w:p>
    <w:p w14:paraId="63D4C416" w14:textId="77777777" w:rsidR="006C206F" w:rsidRDefault="006C206F" w:rsidP="006C206F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1F497D"/>
          <w:lang w:val="en-US" w:eastAsia="el-GR"/>
        </w:rPr>
      </w:pPr>
    </w:p>
    <w:p w14:paraId="74735FAC" w14:textId="77777777" w:rsidR="006C206F" w:rsidRDefault="009E6197" w:rsidP="009E61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           </w:t>
      </w:r>
      <w:r w:rsidR="006C206F"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Activities</w:t>
      </w:r>
    </w:p>
    <w:p w14:paraId="092A47F8" w14:textId="77777777" w:rsidR="008232F5" w:rsidRPr="009E6197" w:rsidRDefault="008232F5" w:rsidP="009E61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</w:p>
    <w:p w14:paraId="36179996" w14:textId="77777777" w:rsidR="006C206F" w:rsidRPr="009E6197" w:rsidRDefault="006B136B" w:rsidP="009E619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hyperlink r:id="rId6" w:history="1">
        <w:r w:rsidR="006C206F" w:rsidRPr="00F14C22">
          <w:rPr>
            <w:rStyle w:val="-"/>
            <w:rFonts w:ascii="Times New Roman" w:eastAsia="Times New Roman" w:hAnsi="Times New Roman" w:cs="Times New Roman"/>
            <w:sz w:val="24"/>
            <w:szCs w:val="24"/>
            <w:lang w:val="en-US" w:eastAsia="el-GR"/>
          </w:rPr>
          <w:t>Contact Making Event</w:t>
        </w:r>
      </w:hyperlink>
      <w:r w:rsidR="006C206F"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(Novi Sad</w:t>
      </w:r>
      <w:r w:rsid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, Serbia</w:t>
      </w:r>
      <w:r w:rsidR="006C206F"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-July 2015)</w:t>
      </w:r>
    </w:p>
    <w:p w14:paraId="426BD494" w14:textId="77777777" w:rsidR="006C206F" w:rsidRPr="009E6197" w:rsidRDefault="006B136B" w:rsidP="009E619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hyperlink r:id="rId7" w:history="1">
        <w:r w:rsidR="006C206F" w:rsidRPr="00F14C22">
          <w:rPr>
            <w:rStyle w:val="-"/>
            <w:rFonts w:ascii="Times New Roman" w:eastAsia="Times New Roman" w:hAnsi="Times New Roman" w:cs="Times New Roman"/>
            <w:sz w:val="24"/>
            <w:szCs w:val="24"/>
            <w:lang w:val="en-US" w:eastAsia="el-GR"/>
          </w:rPr>
          <w:t xml:space="preserve">Training Course </w:t>
        </w:r>
        <w:r w:rsidR="009E6197" w:rsidRPr="00F14C22">
          <w:rPr>
            <w:rStyle w:val="-"/>
            <w:rFonts w:ascii="Times New Roman" w:eastAsia="Times New Roman" w:hAnsi="Times New Roman" w:cs="Times New Roman"/>
            <w:sz w:val="24"/>
            <w:szCs w:val="24"/>
            <w:lang w:val="en-US" w:eastAsia="el-GR"/>
          </w:rPr>
          <w:t>for multipliers</w:t>
        </w:r>
      </w:hyperlink>
      <w:r w:rsidR="009E6197"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: “Diversity aware international youth work”</w:t>
      </w:r>
      <w:r w:rsid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</w:t>
      </w:r>
      <w:r w:rsidR="006C206F"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(Weimar</w:t>
      </w:r>
      <w:r w:rsid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, Germany</w:t>
      </w:r>
      <w:r w:rsidR="006C206F"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-October</w:t>
      </w:r>
      <w:r w:rsidR="009E6197"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/November 2015)</w:t>
      </w:r>
    </w:p>
    <w:p w14:paraId="3DC6F760" w14:textId="77777777" w:rsidR="009E6197" w:rsidRPr="009E6197" w:rsidRDefault="009E6197" w:rsidP="009E619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r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Evaluation Meeting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(Rodowo, Poland August/September 2016)</w:t>
      </w:r>
    </w:p>
    <w:p w14:paraId="150CEDE7" w14:textId="77777777" w:rsidR="009E6197" w:rsidRDefault="009E6197" w:rsidP="006C206F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1F497D"/>
          <w:lang w:val="en-US" w:eastAsia="el-GR"/>
        </w:rPr>
      </w:pPr>
    </w:p>
    <w:p w14:paraId="2C0F6A18" w14:textId="77777777" w:rsidR="006C206F" w:rsidRPr="006C206F" w:rsidRDefault="006C206F" w:rsidP="006C206F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1F497D"/>
          <w:lang w:val="en-US" w:eastAsia="el-GR"/>
        </w:rPr>
      </w:pPr>
    </w:p>
    <w:p w14:paraId="6665F6E1" w14:textId="77777777" w:rsidR="009E6197" w:rsidRDefault="00431523" w:rsidP="004315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1F497D"/>
          <w:lang w:val="en-US" w:eastAsia="el-GR"/>
        </w:rPr>
      </w:pPr>
      <w:r w:rsidRPr="009E6197">
        <w:rPr>
          <w:rFonts w:ascii="Calibri" w:eastAsia="Times New Roman" w:hAnsi="Calibri" w:cs="Calibri"/>
          <w:b/>
          <w:color w:val="1F497D"/>
          <w:lang w:val="en-US" w:eastAsia="el-GR"/>
        </w:rPr>
        <w:t>Non-Formal Education and Dive</w:t>
      </w:r>
      <w:r w:rsidR="009E6197">
        <w:rPr>
          <w:rFonts w:ascii="Calibri" w:eastAsia="Times New Roman" w:hAnsi="Calibri" w:cs="Calibri"/>
          <w:b/>
          <w:color w:val="1F497D"/>
          <w:lang w:val="en-US" w:eastAsia="el-GR"/>
        </w:rPr>
        <w:t>rsity – Regional Expert Panels</w:t>
      </w:r>
    </w:p>
    <w:p w14:paraId="70BCFF9C" w14:textId="77777777" w:rsidR="00431523" w:rsidRPr="009E6197" w:rsidRDefault="00431523" w:rsidP="009E6197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1F497D"/>
          <w:lang w:val="en-US" w:eastAsia="el-GR"/>
        </w:rPr>
      </w:pPr>
      <w:r w:rsidRPr="009E6197">
        <w:rPr>
          <w:rFonts w:ascii="Calibri" w:eastAsia="Times New Roman" w:hAnsi="Calibri" w:cs="Calibri"/>
          <w:b/>
          <w:color w:val="1F497D"/>
          <w:lang w:val="en-US" w:eastAsia="el-GR"/>
        </w:rPr>
        <w:t>2015-2-DE04-KA105-012865</w:t>
      </w:r>
    </w:p>
    <w:p w14:paraId="1DA6F6C4" w14:textId="77777777" w:rsidR="00431523" w:rsidRDefault="00431523" w:rsidP="009E6197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1F497D"/>
          <w:lang w:val="en-US" w:eastAsia="el-GR"/>
        </w:rPr>
      </w:pPr>
    </w:p>
    <w:p w14:paraId="295570AE" w14:textId="77777777" w:rsidR="008232F5" w:rsidRPr="008232F5" w:rsidRDefault="008232F5" w:rsidP="008232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          </w:t>
      </w:r>
      <w:r w:rsidRPr="008232F5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Activities</w:t>
      </w:r>
    </w:p>
    <w:p w14:paraId="4DD094E2" w14:textId="77777777" w:rsidR="008232F5" w:rsidRDefault="008232F5" w:rsidP="009E6197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1F497D"/>
          <w:lang w:val="en-US" w:eastAsia="el-GR"/>
        </w:rPr>
      </w:pPr>
    </w:p>
    <w:p w14:paraId="55EC7B7D" w14:textId="77777777" w:rsidR="009E6197" w:rsidRPr="009E6197" w:rsidRDefault="009E6197" w:rsidP="009E619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r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Regional Panel Expert 1: “Group – focused enmity” (Tetovo, FYROM-April 2016)</w:t>
      </w:r>
    </w:p>
    <w:p w14:paraId="6C4A5EFF" w14:textId="77777777" w:rsidR="009E6197" w:rsidRDefault="006B136B" w:rsidP="009E619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  <w:hyperlink r:id="rId8" w:history="1">
        <w:r w:rsidR="009E6197" w:rsidRPr="00F14C22">
          <w:rPr>
            <w:rStyle w:val="-"/>
            <w:rFonts w:ascii="Times New Roman" w:eastAsia="Times New Roman" w:hAnsi="Times New Roman" w:cs="Times New Roman"/>
            <w:sz w:val="24"/>
            <w:szCs w:val="24"/>
            <w:lang w:val="en-US" w:eastAsia="el-GR"/>
          </w:rPr>
          <w:t>Regional Panel Expert</w:t>
        </w:r>
      </w:hyperlink>
      <w:r w:rsidR="009E6197" w:rsidRPr="009E6197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2: “Diversity and Inclusion”</w:t>
      </w:r>
      <w:r w:rsidR="008232F5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(Sarajevo, Bosnia &amp; Herzegovina-June 2016)</w:t>
      </w:r>
    </w:p>
    <w:p w14:paraId="7C2B4EC0" w14:textId="77777777" w:rsidR="007F672C" w:rsidRDefault="007F672C" w:rsidP="007F67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</w:p>
    <w:p w14:paraId="3F396721" w14:textId="77777777" w:rsidR="002E25FB" w:rsidRDefault="007F672C" w:rsidP="002E25F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1F497D"/>
          <w:lang w:val="en-US" w:eastAsia="el-GR"/>
        </w:rPr>
      </w:pP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 xml:space="preserve">Provider of course </w:t>
      </w:r>
      <w:r w:rsidR="002E25FB" w:rsidRPr="002E25FB">
        <w:rPr>
          <w:rFonts w:ascii="Calibri" w:eastAsia="Times New Roman" w:hAnsi="Calibri" w:cs="Calibri"/>
          <w:b/>
          <w:color w:val="1F497D"/>
          <w:lang w:val="en-US" w:eastAsia="el-GR"/>
        </w:rPr>
        <w:t xml:space="preserve">(two times) </w:t>
      </w: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>in terms of Adult learning mobility -Erasmus+, KA1:” Game-Based methods</w:t>
      </w:r>
      <w:r w:rsidR="002E25FB" w:rsidRPr="002E25FB">
        <w:rPr>
          <w:rFonts w:ascii="Calibri" w:eastAsia="Times New Roman" w:hAnsi="Calibri" w:cs="Calibri"/>
          <w:b/>
          <w:color w:val="1F497D"/>
          <w:lang w:val="en-US" w:eastAsia="el-GR"/>
        </w:rPr>
        <w:t xml:space="preserve"> in language learning</w:t>
      </w: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 xml:space="preserve">”, </w:t>
      </w:r>
      <w:r w:rsidRPr="002E25FB">
        <w:rPr>
          <w:rFonts w:ascii="Calibri" w:eastAsia="Times New Roman" w:hAnsi="Calibri" w:cs="Calibri"/>
          <w:bCs/>
          <w:color w:val="1F497D"/>
          <w:lang w:val="en-US" w:eastAsia="el-GR"/>
        </w:rPr>
        <w:t xml:space="preserve">2016-1-DE02-KA104-003164, Hochvier, </w:t>
      </w:r>
      <w:r w:rsidR="00E96ADF" w:rsidRPr="002E25FB">
        <w:rPr>
          <w:rFonts w:ascii="Calibri" w:eastAsia="Times New Roman" w:hAnsi="Calibri" w:cs="Calibri"/>
          <w:bCs/>
          <w:color w:val="1F497D"/>
          <w:lang w:val="en-US" w:eastAsia="el-GR"/>
        </w:rPr>
        <w:t>Potsdam</w:t>
      </w:r>
      <w:r w:rsidRPr="002E25FB">
        <w:rPr>
          <w:rFonts w:ascii="Calibri" w:eastAsia="Times New Roman" w:hAnsi="Calibri" w:cs="Calibri"/>
          <w:bCs/>
          <w:color w:val="1F497D"/>
          <w:lang w:val="en-US" w:eastAsia="el-GR"/>
        </w:rPr>
        <w:t>.</w:t>
      </w:r>
      <w:r w:rsidR="002E25FB" w:rsidRPr="002E25FB">
        <w:rPr>
          <w:rFonts w:ascii="Calibri" w:eastAsia="Times New Roman" w:hAnsi="Calibri" w:cs="Calibri"/>
          <w:bCs/>
          <w:color w:val="1F497D"/>
          <w:lang w:val="en-US" w:eastAsia="el-GR"/>
        </w:rPr>
        <w:t xml:space="preserve"> </w:t>
      </w:r>
      <w:r w:rsidR="001F67BC" w:rsidRPr="002E25FB">
        <w:rPr>
          <w:rFonts w:ascii="Calibri" w:eastAsia="Times New Roman" w:hAnsi="Calibri" w:cs="Calibri"/>
          <w:bCs/>
          <w:color w:val="1F497D"/>
          <w:lang w:val="en-US" w:eastAsia="el-GR"/>
        </w:rPr>
        <w:t>(24-28 March 2017)</w:t>
      </w:r>
    </w:p>
    <w:p w14:paraId="4831BBCB" w14:textId="77777777" w:rsidR="002E25FB" w:rsidRPr="002E25FB" w:rsidRDefault="00E96ADF" w:rsidP="002E25F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1F497D"/>
          <w:lang w:val="en-US" w:eastAsia="el-GR"/>
        </w:rPr>
      </w:pP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>Coordinator</w:t>
      </w: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>/host</w:t>
      </w: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 xml:space="preserve"> </w:t>
      </w: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 xml:space="preserve">of </w:t>
      </w: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 xml:space="preserve"> Youth exchange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“Activate your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soft skills” 2016-2-EL02-KA105-002508 (17-26 April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2017)</w:t>
      </w:r>
    </w:p>
    <w:p w14:paraId="25C8FA28" w14:textId="77777777" w:rsidR="002E25FB" w:rsidRPr="002E25FB" w:rsidRDefault="00E96ADF" w:rsidP="002E25F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1F497D"/>
          <w:lang w:val="en-US" w:eastAsia="el-GR"/>
        </w:rPr>
      </w:pP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 xml:space="preserve">Partner in Youth Train the trainers project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“Street Views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on Diversity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”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,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Lecce, Italy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2017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.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Host Partner: DIRITTI A SUD</w:t>
      </w:r>
    </w:p>
    <w:p w14:paraId="411BF07E" w14:textId="77777777" w:rsidR="002E25FB" w:rsidRPr="002E25FB" w:rsidRDefault="002E25FB" w:rsidP="002E25F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1F497D"/>
          <w:lang w:val="en-US" w:eastAsia="el-GR"/>
        </w:rPr>
      </w:pP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 xml:space="preserve">Partners in </w:t>
      </w: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>Υοuth Exchange to Turkey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,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“Hack the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Farm” (2018)</w:t>
      </w:r>
    </w:p>
    <w:p w14:paraId="47A8E3DF" w14:textId="7B051506" w:rsidR="002E25FB" w:rsidRPr="002E25FB" w:rsidRDefault="002E25FB" w:rsidP="002E25F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1F497D"/>
          <w:lang w:val="en-US" w:eastAsia="el-GR"/>
        </w:rPr>
      </w:pPr>
      <w:r w:rsidRPr="002E25FB">
        <w:rPr>
          <w:rFonts w:ascii="Calibri" w:eastAsia="Times New Roman" w:hAnsi="Calibri" w:cs="Calibri"/>
          <w:b/>
          <w:color w:val="1F497D"/>
          <w:lang w:val="en-US" w:eastAsia="el-GR"/>
        </w:rPr>
        <w:t>Partners in KA2 for Youth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 xml:space="preserve"> «Inclusion of refugee Youth through an approach to lifeline maps and Art: Books with Life” (2019-2020) Coordinators: </w:t>
      </w:r>
      <w:r w:rsidRPr="002E25FB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  <w:t>Fractals Educación Artística</w:t>
      </w:r>
    </w:p>
    <w:p w14:paraId="0543EC39" w14:textId="77777777" w:rsidR="006B136B" w:rsidRDefault="006B136B" w:rsidP="002E25F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1F497D"/>
          <w:lang w:val="en-US" w:eastAsia="el-GR"/>
        </w:rPr>
      </w:pPr>
      <w:r w:rsidRPr="006B136B">
        <w:rPr>
          <w:rFonts w:ascii="Calibri" w:eastAsia="Times New Roman" w:hAnsi="Calibri" w:cs="Calibri"/>
          <w:b/>
          <w:color w:val="1F497D"/>
          <w:lang w:val="en-US" w:eastAsia="el-GR"/>
        </w:rPr>
        <w:t xml:space="preserve">Partners in </w:t>
      </w:r>
      <w:r w:rsidR="002E25FB" w:rsidRPr="006B136B">
        <w:rPr>
          <w:rFonts w:ascii="Calibri" w:eastAsia="Times New Roman" w:hAnsi="Calibri" w:cs="Calibri"/>
          <w:b/>
          <w:color w:val="1F497D"/>
          <w:lang w:val="en-US" w:eastAsia="el-GR"/>
        </w:rPr>
        <w:t>Youth Workers Mobility</w:t>
      </w:r>
      <w:r>
        <w:rPr>
          <w:rFonts w:ascii="Calibri" w:eastAsia="Times New Roman" w:hAnsi="Calibri" w:cs="Calibri"/>
          <w:bCs/>
          <w:color w:val="1F497D"/>
          <w:lang w:val="en-US" w:eastAsia="el-GR"/>
        </w:rPr>
        <w:t xml:space="preserve"> </w:t>
      </w:r>
      <w:r w:rsidRPr="006B136B">
        <w:rPr>
          <w:rFonts w:ascii="Calibri" w:eastAsia="Times New Roman" w:hAnsi="Calibri" w:cs="Calibri"/>
          <w:bCs/>
          <w:color w:val="1F497D"/>
          <w:lang w:val="en-US" w:eastAsia="el-GR"/>
        </w:rPr>
        <w:t>“Shape Your World”</w:t>
      </w:r>
      <w:r w:rsidRPr="006B136B">
        <w:rPr>
          <w:lang w:val="en-US"/>
        </w:rPr>
        <w:t xml:space="preserve"> </w:t>
      </w:r>
      <w:r w:rsidRPr="006B136B">
        <w:rPr>
          <w:rFonts w:ascii="Calibri" w:eastAsia="Times New Roman" w:hAnsi="Calibri" w:cs="Calibri"/>
          <w:bCs/>
          <w:color w:val="1F497D"/>
          <w:lang w:val="en-US" w:eastAsia="el-GR"/>
        </w:rPr>
        <w:t>a partnership on Sustainability Education</w:t>
      </w:r>
      <w:r>
        <w:rPr>
          <w:rFonts w:ascii="Calibri" w:eastAsia="Times New Roman" w:hAnsi="Calibri" w:cs="Calibri"/>
          <w:bCs/>
          <w:color w:val="1F497D"/>
          <w:lang w:val="en-US" w:eastAsia="el-GR"/>
        </w:rPr>
        <w:t>.</w:t>
      </w:r>
    </w:p>
    <w:p w14:paraId="0D047BD9" w14:textId="243E5EAB" w:rsidR="002E25FB" w:rsidRPr="002E25FB" w:rsidRDefault="006B136B" w:rsidP="002E25F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1F497D"/>
          <w:lang w:val="en-US" w:eastAsia="el-GR"/>
        </w:rPr>
      </w:pPr>
      <w:r>
        <w:rPr>
          <w:rFonts w:ascii="Calibri" w:eastAsia="Times New Roman" w:hAnsi="Calibri" w:cs="Calibri"/>
          <w:b/>
          <w:color w:val="1F497D"/>
          <w:lang w:val="en-US" w:eastAsia="el-GR"/>
        </w:rPr>
        <w:t>Partners in KA2 for Youth “My Europe is your Europe”</w:t>
      </w:r>
      <w:r>
        <w:rPr>
          <w:rFonts w:ascii="Calibri" w:eastAsia="Times New Roman" w:hAnsi="Calibri" w:cs="Calibri"/>
          <w:bCs/>
          <w:color w:val="1F497D"/>
          <w:lang w:val="en-US" w:eastAsia="el-GR"/>
        </w:rPr>
        <w:t xml:space="preserve"> </w:t>
      </w:r>
    </w:p>
    <w:p w14:paraId="10146CBE" w14:textId="77777777" w:rsidR="002E25FB" w:rsidRPr="002E25FB" w:rsidRDefault="002E25FB" w:rsidP="002E25F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</w:p>
    <w:p w14:paraId="5321492F" w14:textId="3423468C" w:rsidR="00F14C22" w:rsidRDefault="00F14C22" w:rsidP="00F14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</w:p>
    <w:p w14:paraId="3F016771" w14:textId="77777777" w:rsidR="00F14C22" w:rsidRPr="00F14C22" w:rsidRDefault="00F14C22" w:rsidP="00F14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 w:eastAsia="el-GR"/>
        </w:rPr>
      </w:pPr>
    </w:p>
    <w:sectPr w:rsidR="00F14C22" w:rsidRPr="00F14C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90A"/>
    <w:multiLevelType w:val="hybridMultilevel"/>
    <w:tmpl w:val="D10A18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63F8A"/>
    <w:multiLevelType w:val="hybridMultilevel"/>
    <w:tmpl w:val="E8B86E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4FB"/>
    <w:rsid w:val="001F67BC"/>
    <w:rsid w:val="002E25FB"/>
    <w:rsid w:val="0038431C"/>
    <w:rsid w:val="00431523"/>
    <w:rsid w:val="00507801"/>
    <w:rsid w:val="006B136B"/>
    <w:rsid w:val="006C206F"/>
    <w:rsid w:val="007F672C"/>
    <w:rsid w:val="008232F5"/>
    <w:rsid w:val="009E6197"/>
    <w:rsid w:val="00C234FB"/>
    <w:rsid w:val="00D02A3E"/>
    <w:rsid w:val="00E96ADF"/>
    <w:rsid w:val="00F1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4D136"/>
  <w15:docId w15:val="{09FDB482-6DE0-48DD-9B0E-57B36902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52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F14C22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F14C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8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youth/Diversity/9_1507_9_1509%20Press%20Release.pdf" TargetMode="External"/><Relationship Id="rId3" Type="http://schemas.openxmlformats.org/officeDocument/2006/relationships/settings" Target="settings.xml"/><Relationship Id="rId7" Type="http://schemas.openxmlformats.org/officeDocument/2006/relationships/hyperlink" Target="youth/Diversity/Summary_TC%20Diversit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youth/Diversity/Summary%20CME.pdf" TargetMode="External"/><Relationship Id="rId5" Type="http://schemas.openxmlformats.org/officeDocument/2006/relationships/hyperlink" Target="youth/Diversity/Small%20Guide_REP%20Diversity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304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Maria Kiouzepi</cp:lastModifiedBy>
  <cp:revision>9</cp:revision>
  <dcterms:created xsi:type="dcterms:W3CDTF">2016-03-22T13:14:00Z</dcterms:created>
  <dcterms:modified xsi:type="dcterms:W3CDTF">2023-07-05T12:44:00Z</dcterms:modified>
</cp:coreProperties>
</file>