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C8525E" w:rsidRDefault="003D5540" w14:paraId="11AF3F2B" w14:textId="5F467286">
      <w:r w:rsidR="003D5540">
        <w:drawing>
          <wp:inline wp14:editId="1C26753C" wp14:anchorId="68653918">
            <wp:extent cx="1181100" cy="118110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bda10a032d7a460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81100" cy="1181100"/>
                    </a:xfrm>
                    <a:prstGeom prst="rect">
                      <a:avLst/>
                    </a:prstGeom>
                  </pic:spPr>
                </pic:pic>
              </a:graphicData>
            </a:graphic>
          </wp:inline>
        </w:drawing>
      </w:r>
    </w:p>
    <w:p w:rsidR="1C26753C" w:rsidP="1C26753C" w:rsidRDefault="1C26753C" w14:paraId="4121B931" w14:textId="19D6AD06">
      <w:pPr>
        <w:pStyle w:val="Normal"/>
      </w:pPr>
    </w:p>
    <w:tbl>
      <w:tblPr>
        <w:tblStyle w:val="GridTable2-Accent1"/>
        <w:tblW w:w="0" w:type="auto"/>
        <w:tblLook w:val="04A0" w:firstRow="1" w:lastRow="0" w:firstColumn="1" w:lastColumn="0" w:noHBand="0" w:noVBand="1"/>
      </w:tblPr>
      <w:tblGrid>
        <w:gridCol w:w="8296"/>
      </w:tblGrid>
      <w:tr w:rsidRPr="00A62CC9" w:rsidR="00A62CC9" w:rsidTr="2A60D31C" w14:paraId="2894E6B8" w14:textId="77777777">
        <w:tc>
          <w:tcPr>
            <w:cnfStyle w:val="001000000000" w:firstRow="0" w:lastRow="0" w:firstColumn="1" w:lastColumn="0" w:oddVBand="0" w:evenVBand="0" w:oddHBand="0" w:evenHBand="0" w:firstRowFirstColumn="0" w:firstRowLastColumn="0" w:lastRowFirstColumn="0" w:lastRowLastColumn="0"/>
            <w:tcW w:w="8296" w:type="dxa"/>
            <w:tcMar/>
          </w:tcPr>
          <w:p w:rsidRPr="00A62CC9" w:rsidR="00A62CC9" w:rsidP="1C26753C" w:rsidRDefault="00A62CC9" w14:paraId="25A791E6" w14:textId="77777777">
            <w:pPr>
              <w:textAlignment w:val="baseline"/>
              <w:rPr>
                <w:rFonts w:ascii="Verdana" w:hAnsi="Verdana" w:eastAsia="Times New Roman" w:cs="Segoe UI"/>
                <w:b w:val="1"/>
                <w:bCs w:val="1"/>
                <w:color w:val="323A3E"/>
                <w:sz w:val="24"/>
                <w:szCs w:val="24"/>
                <w:lang w:val="en-US" w:eastAsia="el-GR"/>
              </w:rPr>
            </w:pPr>
          </w:p>
        </w:tc>
      </w:tr>
      <w:tr w:rsidR="1C26753C" w:rsidTr="2A60D31C" w14:paraId="782BCE23">
        <w:tc>
          <w:tcPr>
            <w:cnfStyle w:val="001000000000" w:firstRow="0" w:lastRow="0" w:firstColumn="1" w:lastColumn="0" w:oddVBand="0" w:evenVBand="0" w:oddHBand="0" w:evenHBand="0" w:firstRowFirstColumn="0" w:firstRowLastColumn="0" w:lastRowFirstColumn="0" w:lastRowLastColumn="0"/>
            <w:tcW w:w="8296" w:type="dxa"/>
            <w:tcMar/>
          </w:tcPr>
          <w:p w:rsidR="43919E4C" w:rsidP="0FD1A091" w:rsidRDefault="43919E4C" w14:paraId="2F6752F5" w14:textId="6B03D43B">
            <w:pPr>
              <w:pStyle w:val="Normal"/>
              <w:spacing w:line="276" w:lineRule="auto"/>
              <w:rPr>
                <w:rFonts w:ascii="Calibri" w:hAnsi="Calibri" w:eastAsia="Calibri" w:cs="Calibri"/>
                <w:noProof w:val="0"/>
                <w:sz w:val="24"/>
                <w:szCs w:val="24"/>
                <w:lang w:val="en-US"/>
              </w:rPr>
            </w:pPr>
            <w:proofErr w:type="spellStart"/>
            <w:r w:rsidRPr="0FD1A091" w:rsidR="43919E4C">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lang w:val="en-US" w:eastAsia="el-GR"/>
              </w:rPr>
              <w:t>Programme</w:t>
            </w:r>
            <w:proofErr w:type="spellEnd"/>
            <w:r w:rsidRPr="0FD1A091" w:rsidR="43919E4C">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lang w:val="en-US" w:eastAsia="el-GR"/>
              </w:rPr>
              <w:t xml:space="preserve">: </w:t>
            </w:r>
            <w:proofErr w:type="spellStart"/>
            <w:r w:rsidRPr="0FD1A091" w:rsidR="6A6CA70A">
              <w:rPr>
                <w:rFonts w:ascii="Calibri" w:hAnsi="Calibri" w:eastAsia="Calibri" w:cs="Calibri"/>
                <w:i w:val="1"/>
                <w:iCs w:val="1"/>
                <w:noProof w:val="0"/>
                <w:color w:val="000000" w:themeColor="text1" w:themeTint="FF" w:themeShade="FF"/>
                <w:sz w:val="24"/>
                <w:szCs w:val="24"/>
                <w:lang w:val="el"/>
              </w:rPr>
              <w:t>Erasmus</w:t>
            </w:r>
            <w:proofErr w:type="spellEnd"/>
            <w:r w:rsidRPr="0FD1A091" w:rsidR="6A6CA70A">
              <w:rPr>
                <w:rFonts w:ascii="Calibri" w:hAnsi="Calibri" w:eastAsia="Calibri" w:cs="Calibri"/>
                <w:i w:val="1"/>
                <w:iCs w:val="1"/>
                <w:noProof w:val="0"/>
                <w:color w:val="000000" w:themeColor="text1" w:themeTint="FF" w:themeShade="FF"/>
                <w:sz w:val="24"/>
                <w:szCs w:val="24"/>
                <w:lang w:val="el"/>
              </w:rPr>
              <w:t>+</w:t>
            </w:r>
          </w:p>
        </w:tc>
      </w:tr>
      <w:tr w:rsidR="1C26753C" w:rsidTr="2A60D31C" w14:paraId="2D3DA248">
        <w:tc>
          <w:tcPr>
            <w:cnfStyle w:val="001000000000" w:firstRow="0" w:lastRow="0" w:firstColumn="1" w:lastColumn="0" w:oddVBand="0" w:evenVBand="0" w:oddHBand="0" w:evenHBand="0" w:firstRowFirstColumn="0" w:firstRowLastColumn="0" w:lastRowFirstColumn="0" w:lastRowLastColumn="0"/>
            <w:tcW w:w="8296" w:type="dxa"/>
            <w:tcMar/>
          </w:tcPr>
          <w:p w:rsidR="43919E4C" w:rsidP="0FD1A091" w:rsidRDefault="43919E4C" w14:paraId="494386A0" w14:textId="2C16C791">
            <w:pPr>
              <w:pStyle w:val="Normal"/>
              <w:spacing w:line="276" w:lineRule="auto"/>
              <w:rPr>
                <w:rFonts w:ascii="Calibri" w:hAnsi="Calibri" w:eastAsia="Calibri" w:cs="Calibri"/>
                <w:noProof w:val="0"/>
                <w:sz w:val="24"/>
                <w:szCs w:val="24"/>
                <w:lang w:val="en-US"/>
              </w:rPr>
            </w:pPr>
            <w:r w:rsidRPr="0FD1A091" w:rsidR="43919E4C">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lang w:val="en-US" w:eastAsia="el-GR"/>
              </w:rPr>
              <w:t>Key Action</w:t>
            </w:r>
            <w:r w:rsidRPr="0FD1A091" w:rsidR="696B8142">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lang w:val="en-US" w:eastAsia="el-GR"/>
              </w:rPr>
              <w:t xml:space="preserve"> 2</w:t>
            </w:r>
            <w:r w:rsidRPr="0FD1A091" w:rsidR="43919E4C">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lang w:val="en-US" w:eastAsia="el-GR"/>
              </w:rPr>
              <w:t xml:space="preserve">: </w:t>
            </w:r>
            <w:r w:rsidRPr="0FD1A091" w:rsidR="6D6926D1">
              <w:rPr>
                <w:rFonts w:ascii="Calibri" w:hAnsi="Calibri" w:eastAsia="Calibri" w:cs="Calibri"/>
                <w:i w:val="1"/>
                <w:iCs w:val="1"/>
                <w:noProof w:val="0"/>
                <w:color w:val="000000" w:themeColor="text1" w:themeTint="FF" w:themeShade="FF"/>
                <w:sz w:val="24"/>
                <w:szCs w:val="24"/>
                <w:lang w:val="el"/>
              </w:rPr>
              <w:t xml:space="preserve">Cooperation </w:t>
            </w:r>
            <w:proofErr w:type="spellStart"/>
            <w:r w:rsidRPr="0FD1A091" w:rsidR="6D6926D1">
              <w:rPr>
                <w:rFonts w:ascii="Calibri" w:hAnsi="Calibri" w:eastAsia="Calibri" w:cs="Calibri"/>
                <w:i w:val="1"/>
                <w:iCs w:val="1"/>
                <w:noProof w:val="0"/>
                <w:color w:val="000000" w:themeColor="text1" w:themeTint="FF" w:themeShade="FF"/>
                <w:sz w:val="24"/>
                <w:szCs w:val="24"/>
                <w:lang w:val="el"/>
              </w:rPr>
              <w:t>Partnerships</w:t>
            </w:r>
            <w:proofErr w:type="spellEnd"/>
          </w:p>
        </w:tc>
      </w:tr>
      <w:tr w:rsidR="1C26753C" w:rsidTr="2A60D31C" w14:paraId="4A0A0C39">
        <w:tc>
          <w:tcPr>
            <w:cnfStyle w:val="001000000000" w:firstRow="0" w:lastRow="0" w:firstColumn="1" w:lastColumn="0" w:oddVBand="0" w:evenVBand="0" w:oddHBand="0" w:evenHBand="0" w:firstRowFirstColumn="0" w:firstRowLastColumn="0" w:lastRowFirstColumn="0" w:lastRowLastColumn="0"/>
            <w:tcW w:w="8296" w:type="dxa"/>
            <w:tcMar/>
          </w:tcPr>
          <w:p w:rsidR="43919E4C" w:rsidP="75E08674" w:rsidRDefault="43919E4C" w14:paraId="043D7F38" w14:textId="45BDF4BA">
            <w:pPr>
              <w:pStyle w:val="Normal"/>
              <w:spacing w:line="276" w:lineRule="auto"/>
              <w:rPr>
                <w:rFonts w:ascii="Calibri" w:hAnsi="Calibri" w:eastAsia="Calibri" w:cs="Calibri"/>
                <w:i w:val="1"/>
                <w:iCs w:val="1"/>
                <w:noProof w:val="0"/>
                <w:color w:val="000000" w:themeColor="text1" w:themeTint="FF" w:themeShade="FF"/>
                <w:sz w:val="24"/>
                <w:szCs w:val="24"/>
                <w:lang w:val="el"/>
              </w:rPr>
            </w:pPr>
            <w:r w:rsidRPr="75E08674" w:rsidR="43919E4C">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lang w:val="en-US" w:eastAsia="el-GR"/>
              </w:rPr>
              <w:t xml:space="preserve">Call: </w:t>
            </w:r>
            <w:r w:rsidRPr="75E08674" w:rsidR="78688E2E">
              <w:rPr>
                <w:rFonts w:ascii="Calibri" w:hAnsi="Calibri" w:eastAsia="Calibri" w:cs="Calibri"/>
                <w:i w:val="1"/>
                <w:iCs w:val="1"/>
                <w:noProof w:val="0"/>
                <w:color w:val="000000" w:themeColor="text1" w:themeTint="FF" w:themeShade="FF"/>
                <w:sz w:val="24"/>
                <w:szCs w:val="24"/>
                <w:lang w:val="el"/>
              </w:rPr>
              <w:t xml:space="preserve">KA220 </w:t>
            </w:r>
            <w:r w:rsidRPr="75E08674" w:rsidR="4DD433AB">
              <w:rPr>
                <w:rFonts w:ascii="Calibri" w:hAnsi="Calibri" w:eastAsia="Calibri" w:cs="Calibri"/>
                <w:i w:val="1"/>
                <w:iCs w:val="1"/>
                <w:noProof w:val="0"/>
                <w:color w:val="000000" w:themeColor="text1" w:themeTint="FF" w:themeShade="FF"/>
                <w:sz w:val="24"/>
                <w:szCs w:val="24"/>
                <w:lang w:val="el"/>
              </w:rPr>
              <w:t>YOU</w:t>
            </w:r>
          </w:p>
        </w:tc>
      </w:tr>
      <w:tr w:rsidR="1C26753C" w:rsidTr="2A60D31C" w14:paraId="22AF5631">
        <w:tc>
          <w:tcPr>
            <w:cnfStyle w:val="001000000000" w:firstRow="0" w:lastRow="0" w:firstColumn="1" w:lastColumn="0" w:oddVBand="0" w:evenVBand="0" w:oddHBand="0" w:evenHBand="0" w:firstRowFirstColumn="0" w:firstRowLastColumn="0" w:lastRowFirstColumn="0" w:lastRowLastColumn="0"/>
            <w:tcW w:w="8296" w:type="dxa"/>
            <w:tcMar/>
          </w:tcPr>
          <w:p w:rsidR="43919E4C" w:rsidP="0FD1A091" w:rsidRDefault="43919E4C" w14:paraId="758DE34A" w14:textId="12B258AE">
            <w:pPr>
              <w:pStyle w:val="Normal"/>
              <w:spacing w:line="276" w:lineRule="auto"/>
              <w:rPr>
                <w:rFonts w:ascii="Calibri" w:hAnsi="Calibri" w:eastAsia="Calibri" w:cs="Calibri"/>
                <w:noProof w:val="0"/>
                <w:sz w:val="24"/>
                <w:szCs w:val="24"/>
                <w:lang w:val="en-US"/>
              </w:rPr>
            </w:pPr>
            <w:r w:rsidRPr="0FD1A091" w:rsidR="43919E4C">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lang w:val="en-US" w:eastAsia="el-GR"/>
              </w:rPr>
              <w:t xml:space="preserve">Submission deadline: </w:t>
            </w:r>
            <w:r w:rsidRPr="0FD1A091" w:rsidR="795D9E33">
              <w:rPr>
                <w:rFonts w:ascii="Calibri" w:hAnsi="Calibri" w:eastAsia="Calibri" w:cs="Calibri"/>
                <w:i w:val="1"/>
                <w:iCs w:val="1"/>
                <w:noProof w:val="0"/>
                <w:color w:val="000000" w:themeColor="text1" w:themeTint="FF" w:themeShade="FF"/>
                <w:sz w:val="24"/>
                <w:szCs w:val="24"/>
                <w:lang w:val="en-US"/>
              </w:rPr>
              <w:t>2</w:t>
            </w:r>
            <w:r w:rsidRPr="0FD1A091" w:rsidR="795D9E33">
              <w:rPr>
                <w:rFonts w:ascii="Calibri" w:hAnsi="Calibri" w:eastAsia="Calibri" w:cs="Calibri"/>
                <w:i w:val="1"/>
                <w:iCs w:val="1"/>
                <w:noProof w:val="0"/>
                <w:color w:val="000000" w:themeColor="text1" w:themeTint="FF" w:themeShade="FF"/>
                <w:sz w:val="24"/>
                <w:szCs w:val="24"/>
                <w:lang w:val="en-US"/>
              </w:rPr>
              <w:t>3</w:t>
            </w:r>
            <w:r w:rsidRPr="0FD1A091" w:rsidR="795D9E33">
              <w:rPr>
                <w:rFonts w:ascii="Calibri" w:hAnsi="Calibri" w:eastAsia="Calibri" w:cs="Calibri"/>
                <w:i w:val="1"/>
                <w:iCs w:val="1"/>
                <w:noProof w:val="0"/>
                <w:color w:val="000000" w:themeColor="text1" w:themeTint="FF" w:themeShade="FF"/>
                <w:sz w:val="24"/>
                <w:szCs w:val="24"/>
                <w:lang w:val="en-US"/>
              </w:rPr>
              <w:t xml:space="preserve"> March 2022, 12:00 midday Brussels Time</w:t>
            </w:r>
          </w:p>
        </w:tc>
      </w:tr>
      <w:tr w:rsidRPr="00A62CC9" w:rsidR="00A62CC9" w:rsidTr="2A60D31C" w14:paraId="5A1125B9" w14:textId="77777777">
        <w:tc>
          <w:tcPr>
            <w:cnfStyle w:val="001000000000" w:firstRow="0" w:lastRow="0" w:firstColumn="1" w:lastColumn="0" w:oddVBand="0" w:evenVBand="0" w:oddHBand="0" w:evenHBand="0" w:firstRowFirstColumn="0" w:firstRowLastColumn="0" w:lastRowFirstColumn="0" w:lastRowLastColumn="0"/>
            <w:tcW w:w="8296" w:type="dxa"/>
            <w:tcMar/>
          </w:tcPr>
          <w:p w:rsidRPr="00A62CC9" w:rsidR="00A62CC9" w:rsidP="75E08674" w:rsidRDefault="00A62CC9" w14:paraId="7363E33A" w14:textId="2CCB7CAC">
            <w:pPr>
              <w:pStyle w:val="Normal"/>
              <w:pBdr>
                <w:top w:val="nil"/>
                <w:left w:val="nil"/>
                <w:bottom w:val="nil"/>
                <w:right w:val="nil"/>
                <w:between w:val="nil"/>
              </w:pBdr>
              <w:spacing w:line="276" w:lineRule="auto"/>
              <w:contextualSpacing/>
              <w:rPr>
                <w:rFonts w:ascii="Calibri" w:hAnsi="Calibri" w:eastAsia="Calibri" w:cs="Calibri"/>
                <w:noProof w:val="0"/>
                <w:sz w:val="24"/>
                <w:szCs w:val="24"/>
                <w:lang w:val="el-GR"/>
              </w:rPr>
            </w:pPr>
            <w:r w:rsidRPr="75E08674" w:rsidR="00A62CC9">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lang w:val="en-US" w:eastAsia="el-GR"/>
              </w:rPr>
              <w:t>Project Title:</w:t>
            </w:r>
            <w:r w:rsidRPr="75E08674" w:rsidR="2AED726B">
              <w:rPr>
                <w:rFonts w:ascii="Calibri" w:hAnsi="Calibri" w:eastAsia="Calibri" w:cs="Calibri"/>
                <w:i w:val="1"/>
                <w:iCs w:val="1"/>
                <w:noProof w:val="0"/>
                <w:color w:val="000000" w:themeColor="text1" w:themeTint="FF" w:themeShade="FF"/>
                <w:sz w:val="24"/>
                <w:szCs w:val="24"/>
                <w:lang w:val="el-GR"/>
              </w:rPr>
              <w:t xml:space="preserve"> Impactful EATing-Raising youth's </w:t>
            </w:r>
            <w:proofErr w:type="spellStart"/>
            <w:r w:rsidRPr="75E08674" w:rsidR="2AED726B">
              <w:rPr>
                <w:rFonts w:ascii="Calibri" w:hAnsi="Calibri" w:eastAsia="Calibri" w:cs="Calibri"/>
                <w:i w:val="1"/>
                <w:iCs w:val="1"/>
                <w:noProof w:val="0"/>
                <w:color w:val="000000" w:themeColor="text1" w:themeTint="FF" w:themeShade="FF"/>
                <w:sz w:val="24"/>
                <w:szCs w:val="24"/>
                <w:lang w:val="el-GR"/>
              </w:rPr>
              <w:t>awareness</w:t>
            </w:r>
            <w:proofErr w:type="spellEnd"/>
            <w:r w:rsidRPr="75E08674" w:rsidR="2AED726B">
              <w:rPr>
                <w:rFonts w:ascii="Calibri" w:hAnsi="Calibri" w:eastAsia="Calibri" w:cs="Calibri"/>
                <w:i w:val="1"/>
                <w:iCs w:val="1"/>
                <w:noProof w:val="0"/>
                <w:color w:val="000000" w:themeColor="text1" w:themeTint="FF" w:themeShade="FF"/>
                <w:sz w:val="24"/>
                <w:szCs w:val="24"/>
                <w:lang w:val="el-GR"/>
              </w:rPr>
              <w:t xml:space="preserve"> </w:t>
            </w:r>
            <w:proofErr w:type="spellStart"/>
            <w:r w:rsidRPr="75E08674" w:rsidR="2AED726B">
              <w:rPr>
                <w:rFonts w:ascii="Calibri" w:hAnsi="Calibri" w:eastAsia="Calibri" w:cs="Calibri"/>
                <w:i w:val="1"/>
                <w:iCs w:val="1"/>
                <w:noProof w:val="0"/>
                <w:color w:val="000000" w:themeColor="text1" w:themeTint="FF" w:themeShade="FF"/>
                <w:sz w:val="24"/>
                <w:szCs w:val="24"/>
                <w:lang w:val="el-GR"/>
              </w:rPr>
              <w:t>about</w:t>
            </w:r>
            <w:proofErr w:type="spellEnd"/>
            <w:r w:rsidRPr="75E08674" w:rsidR="2AED726B">
              <w:rPr>
                <w:rFonts w:ascii="Calibri" w:hAnsi="Calibri" w:eastAsia="Calibri" w:cs="Calibri"/>
                <w:i w:val="1"/>
                <w:iCs w:val="1"/>
                <w:noProof w:val="0"/>
                <w:color w:val="000000" w:themeColor="text1" w:themeTint="FF" w:themeShade="FF"/>
                <w:sz w:val="24"/>
                <w:szCs w:val="24"/>
                <w:lang w:val="el-GR"/>
              </w:rPr>
              <w:t xml:space="preserve"> </w:t>
            </w:r>
            <w:proofErr w:type="spellStart"/>
            <w:r w:rsidRPr="75E08674" w:rsidR="2AED726B">
              <w:rPr>
                <w:rFonts w:ascii="Calibri" w:hAnsi="Calibri" w:eastAsia="Calibri" w:cs="Calibri"/>
                <w:i w:val="1"/>
                <w:iCs w:val="1"/>
                <w:noProof w:val="0"/>
                <w:color w:val="000000" w:themeColor="text1" w:themeTint="FF" w:themeShade="FF"/>
                <w:sz w:val="24"/>
                <w:szCs w:val="24"/>
                <w:lang w:val="el-GR"/>
              </w:rPr>
              <w:t>sustainable</w:t>
            </w:r>
            <w:proofErr w:type="spellEnd"/>
            <w:r w:rsidRPr="75E08674" w:rsidR="2AED726B">
              <w:rPr>
                <w:rFonts w:ascii="Calibri" w:hAnsi="Calibri" w:eastAsia="Calibri" w:cs="Calibri"/>
                <w:i w:val="1"/>
                <w:iCs w:val="1"/>
                <w:noProof w:val="0"/>
                <w:color w:val="000000" w:themeColor="text1" w:themeTint="FF" w:themeShade="FF"/>
                <w:sz w:val="24"/>
                <w:szCs w:val="24"/>
                <w:lang w:val="el-GR"/>
              </w:rPr>
              <w:t xml:space="preserve"> </w:t>
            </w:r>
            <w:proofErr w:type="spellStart"/>
            <w:r w:rsidRPr="75E08674" w:rsidR="2AED726B">
              <w:rPr>
                <w:rFonts w:ascii="Calibri" w:hAnsi="Calibri" w:eastAsia="Calibri" w:cs="Calibri"/>
                <w:i w:val="1"/>
                <w:iCs w:val="1"/>
                <w:noProof w:val="0"/>
                <w:color w:val="000000" w:themeColor="text1" w:themeTint="FF" w:themeShade="FF"/>
                <w:sz w:val="24"/>
                <w:szCs w:val="24"/>
                <w:lang w:val="el-GR"/>
              </w:rPr>
              <w:t>food</w:t>
            </w:r>
            <w:proofErr w:type="spellEnd"/>
            <w:r w:rsidRPr="75E08674" w:rsidR="2AED726B">
              <w:rPr>
                <w:rFonts w:ascii="Calibri" w:hAnsi="Calibri" w:eastAsia="Calibri" w:cs="Calibri"/>
                <w:i w:val="1"/>
                <w:iCs w:val="1"/>
                <w:noProof w:val="0"/>
                <w:color w:val="000000" w:themeColor="text1" w:themeTint="FF" w:themeShade="FF"/>
                <w:sz w:val="24"/>
                <w:szCs w:val="24"/>
                <w:lang w:val="el-GR"/>
              </w:rPr>
              <w:t xml:space="preserve"> </w:t>
            </w:r>
            <w:proofErr w:type="spellStart"/>
            <w:r w:rsidRPr="75E08674" w:rsidR="2AED726B">
              <w:rPr>
                <w:rFonts w:ascii="Calibri" w:hAnsi="Calibri" w:eastAsia="Calibri" w:cs="Calibri"/>
                <w:i w:val="1"/>
                <w:iCs w:val="1"/>
                <w:noProof w:val="0"/>
                <w:color w:val="000000" w:themeColor="text1" w:themeTint="FF" w:themeShade="FF"/>
                <w:sz w:val="24"/>
                <w:szCs w:val="24"/>
                <w:lang w:val="el-GR"/>
              </w:rPr>
              <w:t>choices</w:t>
            </w:r>
            <w:proofErr w:type="spellEnd"/>
            <w:r w:rsidRPr="75E08674" w:rsidR="2AED726B">
              <w:rPr>
                <w:rFonts w:ascii="Calibri" w:hAnsi="Calibri" w:eastAsia="Calibri" w:cs="Calibri"/>
                <w:i w:val="1"/>
                <w:iCs w:val="1"/>
                <w:noProof w:val="0"/>
                <w:color w:val="000000" w:themeColor="text1" w:themeTint="FF" w:themeShade="FF"/>
                <w:sz w:val="24"/>
                <w:szCs w:val="24"/>
                <w:lang w:val="el-GR"/>
              </w:rPr>
              <w:t xml:space="preserve"> and the </w:t>
            </w:r>
            <w:proofErr w:type="spellStart"/>
            <w:r w:rsidRPr="75E08674" w:rsidR="2AED726B">
              <w:rPr>
                <w:rFonts w:ascii="Calibri" w:hAnsi="Calibri" w:eastAsia="Calibri" w:cs="Calibri"/>
                <w:i w:val="1"/>
                <w:iCs w:val="1"/>
                <w:noProof w:val="0"/>
                <w:color w:val="000000" w:themeColor="text1" w:themeTint="FF" w:themeShade="FF"/>
                <w:sz w:val="24"/>
                <w:szCs w:val="24"/>
                <w:lang w:val="el-GR"/>
              </w:rPr>
              <w:t>impact</w:t>
            </w:r>
            <w:proofErr w:type="spellEnd"/>
            <w:r w:rsidRPr="75E08674" w:rsidR="2AED726B">
              <w:rPr>
                <w:rFonts w:ascii="Calibri" w:hAnsi="Calibri" w:eastAsia="Calibri" w:cs="Calibri"/>
                <w:i w:val="1"/>
                <w:iCs w:val="1"/>
                <w:noProof w:val="0"/>
                <w:color w:val="000000" w:themeColor="text1" w:themeTint="FF" w:themeShade="FF"/>
                <w:sz w:val="24"/>
                <w:szCs w:val="24"/>
                <w:lang w:val="el-GR"/>
              </w:rPr>
              <w:t xml:space="preserve"> of </w:t>
            </w:r>
            <w:proofErr w:type="spellStart"/>
            <w:r w:rsidRPr="75E08674" w:rsidR="2AED726B">
              <w:rPr>
                <w:rFonts w:ascii="Calibri" w:hAnsi="Calibri" w:eastAsia="Calibri" w:cs="Calibri"/>
                <w:i w:val="1"/>
                <w:iCs w:val="1"/>
                <w:noProof w:val="0"/>
                <w:color w:val="000000" w:themeColor="text1" w:themeTint="FF" w:themeShade="FF"/>
                <w:sz w:val="24"/>
                <w:szCs w:val="24"/>
                <w:lang w:val="el-GR"/>
              </w:rPr>
              <w:t>consumption</w:t>
            </w:r>
            <w:proofErr w:type="spellEnd"/>
          </w:p>
        </w:tc>
      </w:tr>
      <w:tr w:rsidRPr="00A62CC9" w:rsidR="00A62CC9" w:rsidTr="2A60D31C" w14:paraId="7CEBA96B" w14:textId="77777777">
        <w:tc>
          <w:tcPr>
            <w:cnfStyle w:val="001000000000" w:firstRow="0" w:lastRow="0" w:firstColumn="1" w:lastColumn="0" w:oddVBand="0" w:evenVBand="0" w:oddHBand="0" w:evenHBand="0" w:firstRowFirstColumn="0" w:firstRowLastColumn="0" w:lastRowFirstColumn="0" w:lastRowLastColumn="0"/>
            <w:tcW w:w="8296" w:type="dxa"/>
            <w:tcMar/>
          </w:tcPr>
          <w:p w:rsidRPr="00A62CC9" w:rsidR="00A62CC9" w:rsidP="0FD1A091" w:rsidRDefault="00A62CC9" w14:paraId="5EE11B92" w14:textId="5D982A73">
            <w:pPr>
              <w:pStyle w:val="Normal"/>
              <w:pBdr>
                <w:top w:val="nil"/>
                <w:left w:val="nil"/>
                <w:bottom w:val="nil"/>
                <w:right w:val="nil"/>
                <w:between w:val="nil"/>
              </w:pBdr>
              <w:spacing w:line="276" w:lineRule="auto"/>
              <w:contextualSpacing/>
              <w:rPr>
                <w:rFonts w:ascii="Calibri" w:hAnsi="Calibri" w:eastAsia="Calibri" w:cs="Calibri"/>
                <w:noProof w:val="0"/>
                <w:sz w:val="24"/>
                <w:szCs w:val="24"/>
                <w:lang w:val="en-US"/>
              </w:rPr>
            </w:pPr>
            <w:r w:rsidRPr="75E08674" w:rsidR="00A62CC9">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lang w:val="en-US" w:eastAsia="el-GR"/>
              </w:rPr>
              <w:t>Project Acronym:</w:t>
            </w:r>
            <w:r w:rsidRPr="75E08674" w:rsidR="6F1910A7">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lang w:val="en-US" w:eastAsia="el-GR"/>
              </w:rPr>
              <w:t xml:space="preserve"> </w:t>
            </w:r>
            <w:r w:rsidRPr="75E08674" w:rsidR="6F1910A7">
              <w:rPr>
                <w:rFonts w:ascii="Calibri" w:hAnsi="Calibri" w:eastAsia="Calibri" w:cs="Calibri"/>
                <w:i w:val="1"/>
                <w:iCs w:val="1"/>
                <w:noProof w:val="0"/>
                <w:color w:val="000000" w:themeColor="text1" w:themeTint="FF" w:themeShade="FF"/>
                <w:sz w:val="24"/>
                <w:szCs w:val="24"/>
                <w:lang w:val="en-US"/>
              </w:rPr>
              <w:t>Ιm-EAT</w:t>
            </w:r>
          </w:p>
        </w:tc>
      </w:tr>
      <w:tr w:rsidRPr="00A62CC9" w:rsidR="00A62CC9" w:rsidTr="2A60D31C" w14:paraId="6D3A0F93" w14:textId="77777777">
        <w:tc>
          <w:tcPr>
            <w:cnfStyle w:val="001000000000" w:firstRow="0" w:lastRow="0" w:firstColumn="1" w:lastColumn="0" w:oddVBand="0" w:evenVBand="0" w:oddHBand="0" w:evenHBand="0" w:firstRowFirstColumn="0" w:firstRowLastColumn="0" w:lastRowFirstColumn="0" w:lastRowLastColumn="0"/>
            <w:tcW w:w="8296" w:type="dxa"/>
            <w:tcMar/>
          </w:tcPr>
          <w:p w:rsidRPr="00A62CC9" w:rsidR="00A62CC9" w:rsidP="2A60D31C" w:rsidRDefault="00A62CC9" w14:paraId="77CF77F6" w14:textId="1B6C57FE">
            <w:pPr>
              <w:pStyle w:val="Normal"/>
              <w:pBdr>
                <w:top w:val="nil"/>
                <w:left w:val="nil"/>
                <w:bottom w:val="nil"/>
                <w:right w:val="nil"/>
                <w:between w:val="nil"/>
              </w:pBdr>
              <w:spacing w:line="276" w:lineRule="auto"/>
              <w:contextualSpacing/>
              <w:rPr>
                <w:rFonts w:ascii="Calibri" w:hAnsi="Calibri" w:eastAsia="Calibri" w:cs="Calibri"/>
                <w:i w:val="1"/>
                <w:iCs w:val="1"/>
                <w:noProof w:val="0"/>
                <w:color w:val="000000" w:themeColor="text1" w:themeTint="FF" w:themeShade="FF"/>
                <w:sz w:val="24"/>
                <w:szCs w:val="24"/>
                <w:lang w:val="en-US"/>
              </w:rPr>
            </w:pPr>
            <w:r w:rsidRPr="2A60D31C" w:rsidR="00A62CC9">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lang w:val="en-US" w:eastAsia="el-GR"/>
              </w:rPr>
              <w:t>Project total duration:</w:t>
            </w:r>
            <w:r w:rsidRPr="2A60D31C" w:rsidR="00A62CC9">
              <w:rPr>
                <w:rFonts w:ascii="Verdana" w:hAnsi="Verdana" w:eastAsia="Yu Mincho"/>
                <w:b w:val="0"/>
                <w:bCs w:val="0"/>
                <w:i w:val="1"/>
                <w:iCs w:val="1"/>
                <w:sz w:val="24"/>
                <w:szCs w:val="24"/>
                <w:lang w:val="en-US"/>
              </w:rPr>
              <w:t xml:space="preserve"> </w:t>
            </w:r>
            <w:r w:rsidRPr="2A60D31C" w:rsidR="51D570C3">
              <w:rPr>
                <w:rFonts w:ascii="Calibri" w:hAnsi="Calibri" w:eastAsia="Calibri" w:cs="Calibri"/>
                <w:i w:val="1"/>
                <w:iCs w:val="1"/>
                <w:noProof w:val="0"/>
                <w:color w:val="000000" w:themeColor="text1" w:themeTint="FF" w:themeShade="FF"/>
                <w:sz w:val="24"/>
                <w:szCs w:val="24"/>
                <w:lang w:val="en-US"/>
              </w:rPr>
              <w:t>24 months</w:t>
            </w:r>
          </w:p>
        </w:tc>
      </w:tr>
      <w:tr w:rsidRPr="00A62CC9" w:rsidR="00A62CC9" w:rsidTr="2A60D31C" w14:paraId="7A84DE92" w14:textId="77777777">
        <w:tc>
          <w:tcPr>
            <w:cnfStyle w:val="001000000000" w:firstRow="0" w:lastRow="0" w:firstColumn="1" w:lastColumn="0" w:oddVBand="0" w:evenVBand="0" w:oddHBand="0" w:evenHBand="0" w:firstRowFirstColumn="0" w:firstRowLastColumn="0" w:lastRowFirstColumn="0" w:lastRowLastColumn="0"/>
            <w:tcW w:w="8296" w:type="dxa"/>
            <w:tcMar/>
          </w:tcPr>
          <w:p w:rsidRPr="00A62CC9" w:rsidR="00A62CC9" w:rsidP="2A60D31C" w:rsidRDefault="00A62CC9" w14:paraId="67747A4E" w14:textId="09C8C7B3">
            <w:pPr>
              <w:pStyle w:val="Normal"/>
              <w:pBdr>
                <w:top w:val="nil"/>
                <w:left w:val="nil"/>
                <w:bottom w:val="nil"/>
                <w:right w:val="nil"/>
                <w:between w:val="nil"/>
              </w:pBdr>
              <w:spacing w:after="200" w:line="276" w:lineRule="auto"/>
              <w:contextualSpacing/>
              <w:rPr>
                <w:rFonts w:ascii="Calibri" w:hAnsi="Calibri" w:eastAsia="Calibri" w:cs="Calibri"/>
                <w:i w:val="1"/>
                <w:iCs w:val="1"/>
                <w:noProof w:val="0"/>
                <w:color w:val="000000" w:themeColor="text1" w:themeTint="FF" w:themeShade="FF"/>
                <w:sz w:val="24"/>
                <w:szCs w:val="24"/>
                <w:lang w:val="en-US"/>
              </w:rPr>
            </w:pPr>
            <w:r w:rsidRPr="2A60D31C" w:rsidR="00A62CC9">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lang w:val="en-US" w:eastAsia="el-GR"/>
              </w:rPr>
              <w:t>Estimated budget:</w:t>
            </w:r>
            <w:r w:rsidRPr="2A60D31C" w:rsidR="00A62CC9">
              <w:rPr>
                <w:rFonts w:ascii="Verdana" w:hAnsi="Verdana" w:eastAsia="Yu Mincho"/>
                <w:b w:val="0"/>
                <w:bCs w:val="0"/>
                <w:i w:val="1"/>
                <w:iCs w:val="1"/>
                <w:sz w:val="24"/>
                <w:szCs w:val="24"/>
                <w:lang w:val="en-US"/>
              </w:rPr>
              <w:t xml:space="preserve"> </w:t>
            </w:r>
            <w:r w:rsidRPr="2A60D31C" w:rsidR="38F9B37E">
              <w:rPr>
                <w:rFonts w:ascii="Calibri" w:hAnsi="Calibri" w:eastAsia="Calibri" w:cs="Calibri"/>
                <w:i w:val="1"/>
                <w:iCs w:val="1"/>
                <w:noProof w:val="0"/>
                <w:color w:val="000000" w:themeColor="text1" w:themeTint="FF" w:themeShade="FF"/>
                <w:sz w:val="24"/>
                <w:szCs w:val="24"/>
                <w:lang w:val="en-US"/>
              </w:rPr>
              <w:t xml:space="preserve"> 250</w:t>
            </w:r>
            <w:r w:rsidRPr="2A60D31C" w:rsidR="6C9B8555">
              <w:rPr>
                <w:rFonts w:ascii="Calibri" w:hAnsi="Calibri" w:eastAsia="Calibri" w:cs="Calibri"/>
                <w:i w:val="1"/>
                <w:iCs w:val="1"/>
                <w:noProof w:val="0"/>
                <w:color w:val="000000" w:themeColor="text1" w:themeTint="FF" w:themeShade="FF"/>
                <w:sz w:val="24"/>
                <w:szCs w:val="24"/>
                <w:lang w:val="en-US"/>
              </w:rPr>
              <w:t>.</w:t>
            </w:r>
            <w:r w:rsidRPr="2A60D31C" w:rsidR="38F9B37E">
              <w:rPr>
                <w:rFonts w:ascii="Calibri" w:hAnsi="Calibri" w:eastAsia="Calibri" w:cs="Calibri"/>
                <w:i w:val="1"/>
                <w:iCs w:val="1"/>
                <w:noProof w:val="0"/>
                <w:color w:val="000000" w:themeColor="text1" w:themeTint="FF" w:themeShade="FF"/>
                <w:sz w:val="24"/>
                <w:szCs w:val="24"/>
                <w:lang w:val="en-US"/>
              </w:rPr>
              <w:t xml:space="preserve">000 EUR </w:t>
            </w:r>
          </w:p>
        </w:tc>
      </w:tr>
    </w:tbl>
    <w:p w:rsidRPr="002F5B69" w:rsidR="002F5B69" w:rsidP="002F5B69" w:rsidRDefault="002F5B69" w14:paraId="6EF19BF1" w14:textId="77777777">
      <w:pPr>
        <w:pBdr>
          <w:top w:val="nil"/>
          <w:left w:val="nil"/>
          <w:bottom w:val="nil"/>
          <w:right w:val="nil"/>
          <w:between w:val="nil"/>
        </w:pBdr>
        <w:spacing w:after="200" w:line="276" w:lineRule="auto"/>
        <w:contextualSpacing/>
        <w:rPr>
          <w:rFonts w:ascii="Verdana" w:hAnsi="Verdana" w:eastAsia="Times New Roman" w:cs="Segoe UI"/>
          <w:b w:val="1"/>
          <w:bCs w:val="1"/>
          <w:color w:val="323A3E"/>
          <w:sz w:val="24"/>
          <w:szCs w:val="24"/>
          <w:lang w:val="en-US" w:eastAsia="el-GR"/>
        </w:rPr>
      </w:pPr>
    </w:p>
    <w:p w:rsidR="1C26753C" w:rsidP="1C26753C" w:rsidRDefault="1C26753C" w14:paraId="628C0D70" w14:textId="40CCB444">
      <w:pPr>
        <w:pStyle w:val="Normal"/>
        <w:spacing w:after="200" w:line="276" w:lineRule="auto"/>
        <w:rPr>
          <w:rFonts w:ascii="Verdana" w:hAnsi="Verdana" w:eastAsia="Times New Roman" w:cs="Segoe UI"/>
          <w:b w:val="1"/>
          <w:bCs w:val="1"/>
          <w:color w:val="323A3E"/>
          <w:sz w:val="24"/>
          <w:szCs w:val="24"/>
          <w:lang w:val="en-US" w:eastAsia="el-GR"/>
        </w:rPr>
      </w:pPr>
    </w:p>
    <w:tbl>
      <w:tblPr>
        <w:tblStyle w:val="GridTable6Colorful-Accent1"/>
        <w:tblW w:w="0" w:type="auto"/>
        <w:tblLayout w:type="fixed"/>
        <w:tblLook w:val="04A0" w:firstRow="1" w:lastRow="0" w:firstColumn="1" w:lastColumn="0" w:noHBand="0" w:noVBand="1"/>
      </w:tblPr>
      <w:tblGrid>
        <w:gridCol w:w="1785"/>
        <w:gridCol w:w="6495"/>
      </w:tblGrid>
      <w:tr w:rsidR="1C26753C" w:rsidTr="131006A4" w14:paraId="20C7DC59">
        <w:tc>
          <w:tcPr>
            <w:cnfStyle w:val="001000000000" w:firstRow="0" w:lastRow="0" w:firstColumn="1" w:lastColumn="0" w:oddVBand="0" w:evenVBand="0" w:oddHBand="0" w:evenHBand="0" w:firstRowFirstColumn="0" w:firstRowLastColumn="0" w:lastRowFirstColumn="0" w:lastRowLastColumn="0"/>
            <w:tcW w:w="8280" w:type="dxa"/>
            <w:gridSpan w:val="2"/>
            <w:tcBorders>
              <w:bottom w:val="single" w:color="8EAADB" w:themeColor="accent1" w:themeTint="99" w:sz="12"/>
            </w:tcBorders>
            <w:tcMar/>
            <w:vAlign w:val="top"/>
          </w:tcPr>
          <w:p w:rsidR="1C26753C" w:rsidP="1C26753C" w:rsidRDefault="1C26753C" w14:paraId="0B8DC863" w14:textId="392C052C">
            <w:pPr>
              <w:spacing w:line="259" w:lineRule="auto"/>
              <w:jc w:val="center"/>
              <w:rPr>
                <w:rFonts w:ascii="Calibri" w:hAnsi="Calibri" w:eastAsia="Calibri" w:cs="Calibri"/>
                <w:b w:val="1"/>
                <w:bCs w:val="1"/>
                <w:i w:val="0"/>
                <w:iCs w:val="0"/>
                <w:color w:val="323A3E"/>
                <w:sz w:val="28"/>
                <w:szCs w:val="28"/>
              </w:rPr>
            </w:pPr>
            <w:r w:rsidRPr="1C26753C" w:rsidR="1C26753C">
              <w:rPr>
                <w:rFonts w:ascii="Calibri" w:hAnsi="Calibri" w:eastAsia="Calibri" w:cs="Calibri"/>
                <w:b w:val="1"/>
                <w:bCs w:val="1"/>
                <w:i w:val="0"/>
                <w:iCs w:val="0"/>
                <w:color w:val="323A3E"/>
                <w:sz w:val="28"/>
                <w:szCs w:val="28"/>
                <w:lang w:val="en-US"/>
              </w:rPr>
              <w:t>Background</w:t>
            </w:r>
            <w:r w:rsidRPr="1C26753C" w:rsidR="1C26753C">
              <w:rPr>
                <w:rFonts w:ascii="Calibri" w:hAnsi="Calibri" w:eastAsia="Calibri" w:cs="Calibri"/>
                <w:b w:val="1"/>
                <w:bCs w:val="1"/>
                <w:i w:val="0"/>
                <w:iCs w:val="0"/>
                <w:color w:val="323A3E"/>
                <w:sz w:val="28"/>
                <w:szCs w:val="28"/>
                <w:lang w:val="el-GR"/>
              </w:rPr>
              <w:t xml:space="preserve"> (</w:t>
            </w:r>
            <w:r w:rsidRPr="1C26753C" w:rsidR="1C26753C">
              <w:rPr>
                <w:rFonts w:ascii="Calibri" w:hAnsi="Calibri" w:eastAsia="Calibri" w:cs="Calibri"/>
                <w:b w:val="1"/>
                <w:bCs w:val="1"/>
                <w:i w:val="0"/>
                <w:iCs w:val="0"/>
                <w:color w:val="323A3E"/>
                <w:sz w:val="28"/>
                <w:szCs w:val="28"/>
                <w:lang w:val="en-US"/>
              </w:rPr>
              <w:t xml:space="preserve">Aims, objectives &amp; </w:t>
            </w:r>
            <w:r w:rsidRPr="1C26753C" w:rsidR="1C26753C">
              <w:rPr>
                <w:rFonts w:ascii="Calibri" w:hAnsi="Calibri" w:eastAsia="Calibri" w:cs="Calibri"/>
                <w:b w:val="1"/>
                <w:bCs w:val="1"/>
                <w:i w:val="0"/>
                <w:iCs w:val="0"/>
                <w:color w:val="323A3E"/>
                <w:sz w:val="28"/>
                <w:szCs w:val="28"/>
                <w:lang w:val="en-US"/>
              </w:rPr>
              <w:t>needs.</w:t>
            </w:r>
            <w:r w:rsidRPr="1C26753C" w:rsidR="1C26753C">
              <w:rPr>
                <w:rFonts w:ascii="Calibri" w:hAnsi="Calibri" w:eastAsia="Calibri" w:cs="Calibri"/>
                <w:b w:val="1"/>
                <w:bCs w:val="1"/>
                <w:i w:val="0"/>
                <w:iCs w:val="0"/>
                <w:color w:val="323A3E"/>
                <w:sz w:val="28"/>
                <w:szCs w:val="28"/>
                <w:lang w:val="el-GR"/>
              </w:rPr>
              <w:t>)</w:t>
            </w:r>
          </w:p>
          <w:p w:rsidR="1C26753C" w:rsidP="1C26753C" w:rsidRDefault="1C26753C" w14:paraId="4A1B4E24" w14:textId="64099D14">
            <w:pPr>
              <w:spacing w:line="259" w:lineRule="auto"/>
              <w:rPr>
                <w:rFonts w:ascii="Calibri" w:hAnsi="Calibri" w:eastAsia="Calibri" w:cs="Calibri"/>
                <w:b w:val="1"/>
                <w:bCs w:val="1"/>
                <w:i w:val="0"/>
                <w:iCs w:val="0"/>
                <w:color w:val="323A3E"/>
                <w:sz w:val="24"/>
                <w:szCs w:val="24"/>
              </w:rPr>
            </w:pPr>
          </w:p>
        </w:tc>
      </w:tr>
      <w:tr w:rsidR="1C26753C" w:rsidTr="131006A4" w14:paraId="2E61AEC1">
        <w:tc>
          <w:tcPr>
            <w:cnfStyle w:val="001000000000" w:firstRow="0" w:lastRow="0" w:firstColumn="1" w:lastColumn="0" w:oddVBand="0" w:evenVBand="0" w:oddHBand="0" w:evenHBand="0" w:firstRowFirstColumn="0" w:firstRowLastColumn="0" w:lastRowFirstColumn="0" w:lastRowLastColumn="0"/>
            <w:tcW w:w="1785" w:type="dxa"/>
            <w:tcBorders>
              <w:bottom w:val="single" w:color="8EAADB" w:themeColor="accent1" w:themeTint="99" w:sz="12"/>
            </w:tcBorders>
            <w:tcMar/>
            <w:vAlign w:val="top"/>
          </w:tcPr>
          <w:p w:rsidR="1C26753C" w:rsidP="1C26753C" w:rsidRDefault="1C26753C" w14:paraId="147B7F1B" w14:textId="1679BF67">
            <w:pPr>
              <w:spacing w:line="259" w:lineRule="auto"/>
              <w:rPr>
                <w:rFonts w:ascii="Calibri" w:hAnsi="Calibri" w:eastAsia="Calibri" w:cs="Calibri"/>
                <w:b w:val="1"/>
                <w:bCs w:val="1"/>
                <w:i w:val="0"/>
                <w:iCs w:val="0"/>
                <w:color w:val="323A3E"/>
                <w:sz w:val="24"/>
                <w:szCs w:val="24"/>
              </w:rPr>
            </w:pPr>
            <w:r w:rsidRPr="1C26753C" w:rsidR="1C26753C">
              <w:rPr>
                <w:rFonts w:ascii="Calibri" w:hAnsi="Calibri" w:eastAsia="Calibri" w:cs="Calibri"/>
                <w:b w:val="1"/>
                <w:bCs w:val="1"/>
                <w:i w:val="0"/>
                <w:iCs w:val="0"/>
                <w:color w:val="323A3E"/>
                <w:sz w:val="24"/>
                <w:szCs w:val="24"/>
                <w:lang w:val="en-US"/>
              </w:rPr>
              <w:t xml:space="preserve">Context of the project &amp; Needs of the target groups addressed. </w:t>
            </w:r>
          </w:p>
          <w:p w:rsidR="1C26753C" w:rsidP="1C26753C" w:rsidRDefault="1C26753C" w14:paraId="7CB6A2B5" w14:textId="73970247">
            <w:pPr>
              <w:spacing w:line="259" w:lineRule="auto"/>
              <w:rPr>
                <w:rFonts w:ascii="Calibri" w:hAnsi="Calibri" w:eastAsia="Calibri" w:cs="Calibri"/>
                <w:b w:val="1"/>
                <w:bCs w:val="1"/>
                <w:i w:val="0"/>
                <w:iCs w:val="0"/>
                <w:color w:val="323A3E"/>
                <w:sz w:val="24"/>
                <w:szCs w:val="24"/>
              </w:rPr>
            </w:pPr>
          </w:p>
        </w:tc>
        <w:tc>
          <w:tcPr>
            <w:cnfStyle w:val="000000000000" w:firstRow="0" w:lastRow="0" w:firstColumn="0" w:lastColumn="0" w:oddVBand="0" w:evenVBand="0" w:oddHBand="0" w:evenHBand="0" w:firstRowFirstColumn="0" w:firstRowLastColumn="0" w:lastRowFirstColumn="0" w:lastRowLastColumn="0"/>
            <w:tcW w:w="6495" w:type="dxa"/>
            <w:tcBorders>
              <w:bottom w:val="single" w:color="8EAADB" w:themeColor="accent1" w:themeTint="99" w:sz="12"/>
            </w:tcBorders>
            <w:tcMar/>
            <w:vAlign w:val="top"/>
          </w:tcPr>
          <w:p w:rsidR="1C26753C" w:rsidP="75E08674" w:rsidRDefault="1C26753C" w14:paraId="24884B6D" w14:textId="2DE10747">
            <w:pPr>
              <w:pStyle w:val="Normal"/>
              <w:spacing w:line="276" w:lineRule="auto"/>
              <w:rPr>
                <w:rFonts w:ascii="Calibri" w:hAnsi="Calibri" w:eastAsia="Calibri" w:cs="Calibri" w:asciiTheme="minorAscii" w:hAnsiTheme="minorAscii" w:eastAsiaTheme="minorAscii" w:cstheme="minorAscii"/>
                <w:noProof w:val="0"/>
                <w:color w:val="auto"/>
                <w:sz w:val="24"/>
                <w:szCs w:val="24"/>
                <w:lang w:val="el-GR"/>
              </w:rPr>
            </w:pP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Sustai</w:t>
            </w:r>
            <w:r w:rsidRPr="2A60D31C" w:rsidR="45127EC2">
              <w:rPr>
                <w:rFonts w:ascii="Calibri" w:hAnsi="Calibri" w:eastAsia="Calibri" w:cs="Calibri" w:asciiTheme="minorAscii" w:hAnsiTheme="minorAscii" w:eastAsiaTheme="minorAscii" w:cstheme="minorAscii"/>
                <w:noProof w:val="0"/>
                <w:color w:val="auto"/>
                <w:sz w:val="24"/>
                <w:szCs w:val="24"/>
                <w:lang w:val="el-GR"/>
              </w:rPr>
              <w:t>n</w:t>
            </w:r>
            <w:r w:rsidRPr="2A60D31C" w:rsidR="45127EC2">
              <w:rPr>
                <w:rFonts w:ascii="Calibri" w:hAnsi="Calibri" w:eastAsia="Calibri" w:cs="Calibri" w:asciiTheme="minorAscii" w:hAnsiTheme="minorAscii" w:eastAsiaTheme="minorAscii" w:cstheme="minorAscii"/>
                <w:noProof w:val="0"/>
                <w:color w:val="auto"/>
                <w:sz w:val="24"/>
                <w:szCs w:val="24"/>
                <w:lang w:val="el-GR"/>
              </w:rPr>
              <w:t>ability</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has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been</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a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key</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concept</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during</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the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last</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few</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months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If</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there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is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a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lesson</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to</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be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learnt</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from</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the</w:t>
            </w:r>
            <w:r w:rsidRPr="2A60D31C" w:rsidR="442720D5">
              <w:rPr>
                <w:rFonts w:ascii="Calibri" w:hAnsi="Calibri" w:eastAsia="Calibri" w:cs="Calibri" w:asciiTheme="minorAscii" w:hAnsiTheme="minorAscii" w:eastAsiaTheme="minorAscii" w:cstheme="minorAscii"/>
                <w:noProof w:val="0"/>
                <w:color w:val="auto"/>
                <w:sz w:val="24"/>
                <w:szCs w:val="24"/>
                <w:lang w:val="el-GR"/>
              </w:rPr>
              <w:t xml:space="preserve"> pandemic</w:t>
            </w:r>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r w:rsidRPr="2A60D31C" w:rsidR="45127EC2">
              <w:rPr>
                <w:rFonts w:ascii="Calibri" w:hAnsi="Calibri" w:eastAsia="Calibri" w:cs="Calibri" w:asciiTheme="minorAscii" w:hAnsiTheme="minorAscii" w:eastAsiaTheme="minorAscii" w:cstheme="minorAscii"/>
                <w:noProof w:val="0"/>
                <w:color w:val="auto"/>
                <w:sz w:val="24"/>
                <w:szCs w:val="24"/>
                <w:lang w:val="el-GR"/>
              </w:rPr>
              <w:t>crisis</w:t>
            </w:r>
            <w:r w:rsidRPr="2A60D31C" w:rsidR="4E7601B6">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we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are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currently</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experiencing</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is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that</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there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should</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always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be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resilience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in the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systems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processes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in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place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so</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they</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are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not</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affected</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by</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global</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disruptions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which</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cannot</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be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avoided</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or</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otherwise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dealt</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with</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Sustainability</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comes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to</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play</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a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decisive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role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in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all</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this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it</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designs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a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world</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that</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can</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endure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w:t>
            </w:r>
          </w:p>
          <w:p w:rsidR="1C26753C" w:rsidP="75E08674" w:rsidRDefault="1C26753C" w14:paraId="019C07F1" w14:textId="2E37D8AA">
            <w:pPr>
              <w:pStyle w:val="Normal"/>
              <w:spacing w:line="276" w:lineRule="auto"/>
              <w:rPr>
                <w:rFonts w:ascii="Calibri" w:hAnsi="Calibri" w:eastAsia="Calibri" w:cs="Calibri" w:asciiTheme="minorAscii" w:hAnsiTheme="minorAscii" w:eastAsiaTheme="minorAscii" w:cstheme="minorAscii"/>
                <w:noProof w:val="0"/>
                <w:color w:val="auto"/>
                <w:sz w:val="24"/>
                <w:szCs w:val="24"/>
                <w:lang w:val="el-GR"/>
              </w:rPr>
            </w:pPr>
          </w:p>
          <w:p w:rsidR="1C26753C" w:rsidP="75E08674" w:rsidRDefault="1C26753C" w14:paraId="67F08F56" w14:textId="63BF27AD">
            <w:pPr>
              <w:pStyle w:val="Normal"/>
              <w:spacing w:line="276" w:lineRule="auto"/>
              <w:rPr>
                <w:rFonts w:ascii="Calibri" w:hAnsi="Calibri" w:eastAsia="Calibri" w:cs="Calibri" w:asciiTheme="minorAscii" w:hAnsiTheme="minorAscii" w:eastAsiaTheme="minorAscii" w:cstheme="minorAscii"/>
                <w:noProof w:val="0"/>
                <w:color w:val="auto"/>
                <w:sz w:val="24"/>
                <w:szCs w:val="24"/>
                <w:lang w:val="el-GR"/>
              </w:rPr>
            </w:pPr>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On the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same</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note</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food</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sustainability</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durable</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food</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systems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are</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interlinked</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with</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the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abovementioned</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notion</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w:t>
            </w:r>
            <w:r w:rsidRPr="75E08674" w:rsidR="28373CCE">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As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everything</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is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connected</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sustainability</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in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general</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relates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directly</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with</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the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way</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people</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consume</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what</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this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consumption</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means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for the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health</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by</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extension</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global</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economy</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what</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itmeans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for the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environment</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and the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ecosystem</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by</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default</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its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resources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boundaries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w:t>
            </w:r>
          </w:p>
          <w:p w:rsidR="1C26753C" w:rsidP="75E08674" w:rsidRDefault="1C26753C" w14:paraId="3C5E67AB" w14:textId="671A4438">
            <w:pPr>
              <w:pStyle w:val="Normal"/>
              <w:spacing w:line="276" w:lineRule="auto"/>
              <w:rPr>
                <w:rFonts w:ascii="Calibri" w:hAnsi="Calibri" w:eastAsia="Calibri" w:cs="Calibri" w:asciiTheme="minorAscii" w:hAnsiTheme="minorAscii" w:eastAsiaTheme="minorAscii" w:cstheme="minorAscii"/>
                <w:noProof w:val="0"/>
                <w:color w:val="auto"/>
                <w:sz w:val="24"/>
                <w:szCs w:val="24"/>
                <w:lang w:val="el-GR"/>
              </w:rPr>
            </w:pPr>
          </w:p>
          <w:p w:rsidR="1C26753C" w:rsidP="75E08674" w:rsidRDefault="1C26753C" w14:paraId="4B934539" w14:textId="0F2E99EB">
            <w:pPr>
              <w:pStyle w:val="Normal"/>
              <w:spacing w:line="276" w:lineRule="auto"/>
              <w:rPr>
                <w:rFonts w:ascii="Calibri" w:hAnsi="Calibri" w:eastAsia="Calibri" w:cs="Calibri" w:asciiTheme="minorAscii" w:hAnsiTheme="minorAscii" w:eastAsiaTheme="minorAscii" w:cstheme="minorAscii"/>
                <w:noProof w:val="0"/>
                <w:color w:val="auto"/>
                <w:sz w:val="24"/>
                <w:szCs w:val="24"/>
                <w:lang w:val="el-GR"/>
              </w:rPr>
            </w:pP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Food</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sustainability</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smart</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food</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choices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are</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also</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linked</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with</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consumer’s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improved</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quality</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of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life</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health</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lifestyle</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The Farm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to</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Food</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Strategy</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presents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citizens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with</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the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opportunity</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to</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apply</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these</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notions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in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their</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everyday</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life</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put</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their</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food</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habits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choices</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under</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the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microscope</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for the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sake</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of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looking</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at</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the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bigger</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635392B">
              <w:rPr>
                <w:rFonts w:ascii="Calibri" w:hAnsi="Calibri" w:eastAsia="Calibri" w:cs="Calibri" w:asciiTheme="minorAscii" w:hAnsiTheme="minorAscii" w:eastAsiaTheme="minorAscii" w:cstheme="minorAscii"/>
                <w:noProof w:val="0"/>
                <w:color w:val="auto"/>
                <w:sz w:val="24"/>
                <w:szCs w:val="24"/>
                <w:lang w:val="el-GR"/>
              </w:rPr>
              <w:t>picture</w:t>
            </w:r>
            <w:proofErr w:type="spellEnd"/>
            <w:r w:rsidRPr="75E08674" w:rsidR="3635392B">
              <w:rPr>
                <w:rFonts w:ascii="Calibri" w:hAnsi="Calibri" w:eastAsia="Calibri" w:cs="Calibri" w:asciiTheme="minorAscii" w:hAnsiTheme="minorAscii" w:eastAsiaTheme="minorAscii" w:cstheme="minorAscii"/>
                <w:noProof w:val="0"/>
                <w:color w:val="auto"/>
                <w:sz w:val="24"/>
                <w:szCs w:val="24"/>
                <w:lang w:val="el-GR"/>
              </w:rPr>
              <w:t>.</w:t>
            </w:r>
          </w:p>
          <w:p w:rsidR="1C26753C" w:rsidP="75E08674" w:rsidRDefault="1C26753C" w14:paraId="51CEBBFD" w14:textId="5CFC49B6">
            <w:pPr>
              <w:pStyle w:val="Normal"/>
              <w:spacing w:line="276" w:lineRule="auto"/>
              <w:rPr>
                <w:rFonts w:ascii="Calibri" w:hAnsi="Calibri" w:eastAsia="Calibri" w:cs="Calibri" w:asciiTheme="minorAscii" w:hAnsiTheme="minorAscii" w:eastAsiaTheme="minorAscii" w:cstheme="minorAscii"/>
                <w:noProof w:val="0"/>
                <w:color w:val="auto"/>
                <w:sz w:val="24"/>
                <w:szCs w:val="24"/>
                <w:lang w:val="el-GR"/>
              </w:rPr>
            </w:pPr>
          </w:p>
          <w:p w:rsidR="1C26753C" w:rsidP="75E08674" w:rsidRDefault="1C26753C" w14:paraId="41E7CDF9" w14:textId="5B2C97C0">
            <w:pPr>
              <w:pStyle w:val="Normal"/>
              <w:spacing w:line="276" w:lineRule="auto"/>
              <w:rPr>
                <w:rFonts w:ascii="Calibri" w:hAnsi="Calibri" w:eastAsia="Calibri" w:cs="Calibri" w:asciiTheme="minorAscii" w:hAnsiTheme="minorAscii" w:eastAsiaTheme="minorAscii" w:cstheme="minorAscii"/>
                <w:noProof w:val="0"/>
                <w:color w:val="auto"/>
                <w:sz w:val="24"/>
                <w:szCs w:val="24"/>
                <w:lang w:val="el-GR"/>
              </w:rPr>
            </w:pPr>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In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particular</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youth</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lately</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has</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been</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particularly</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receptive</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of the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idea</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you</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are</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what</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you</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eat</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Concerned</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with</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what</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their</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habitsand</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choices</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leave</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behind</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they</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question</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what</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they</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know</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divert</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to</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diets</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which</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are</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sustainable</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fresh</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equitable</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less</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processed</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inclusive</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of </w:t>
            </w:r>
            <w:proofErr w:type="spellStart"/>
            <w:r w:rsidRPr="75E08674" w:rsidR="351A9938">
              <w:rPr>
                <w:rFonts w:ascii="Calibri" w:hAnsi="Calibri" w:eastAsia="Calibri" w:cs="Calibri" w:asciiTheme="minorAscii" w:hAnsiTheme="minorAscii" w:eastAsiaTheme="minorAscii" w:cstheme="minorAscii"/>
                <w:noProof w:val="0"/>
                <w:color w:val="auto"/>
                <w:sz w:val="24"/>
                <w:szCs w:val="24"/>
                <w:lang w:val="el-GR"/>
              </w:rPr>
              <w:t>primary</w:t>
            </w:r>
            <w:proofErr w:type="spellEnd"/>
            <w:r w:rsidRPr="75E08674" w:rsidR="351A9938">
              <w:rPr>
                <w:rFonts w:ascii="Calibri" w:hAnsi="Calibri" w:eastAsia="Calibri" w:cs="Calibri" w:asciiTheme="minorAscii" w:hAnsiTheme="minorAscii" w:eastAsiaTheme="minorAscii" w:cstheme="minorAscii"/>
                <w:noProof w:val="0"/>
                <w:color w:val="auto"/>
                <w:sz w:val="24"/>
                <w:szCs w:val="24"/>
                <w:lang w:val="el-GR"/>
              </w:rPr>
              <w:t xml:space="preserve"> </w:t>
            </w:r>
            <w:r w:rsidRPr="75E08674" w:rsidR="351A9938">
              <w:rPr>
                <w:rFonts w:ascii="Calibri" w:hAnsi="Calibri" w:eastAsia="Calibri" w:cs="Calibri" w:asciiTheme="minorAscii" w:hAnsiTheme="minorAscii" w:eastAsiaTheme="minorAscii" w:cstheme="minorAscii"/>
                <w:noProof w:val="0"/>
                <w:color w:val="auto"/>
                <w:sz w:val="24"/>
                <w:szCs w:val="24"/>
                <w:lang w:val="el-GR"/>
              </w:rPr>
              <w:t>production</w:t>
            </w:r>
            <w:r w:rsidRPr="75E08674" w:rsidR="351A9938">
              <w:rPr>
                <w:rFonts w:ascii="Calibri" w:hAnsi="Calibri" w:eastAsia="Calibri" w:cs="Calibri" w:asciiTheme="minorAscii" w:hAnsiTheme="minorAscii" w:eastAsiaTheme="minorAscii" w:cstheme="minorAscii"/>
                <w:noProof w:val="0"/>
                <w:color w:val="auto"/>
                <w:sz w:val="24"/>
                <w:szCs w:val="24"/>
                <w:lang w:val="el-GR"/>
              </w:rPr>
              <w:t>.</w:t>
            </w:r>
          </w:p>
          <w:p w:rsidR="1C26753C" w:rsidP="75E08674" w:rsidRDefault="1C26753C" w14:paraId="1C1E330B" w14:textId="22A8B11C">
            <w:pPr>
              <w:pStyle w:val="Normal"/>
              <w:spacing w:line="276" w:lineRule="auto"/>
              <w:rPr>
                <w:rFonts w:ascii="Calibri" w:hAnsi="Calibri" w:eastAsia="Calibri" w:cs="Calibri" w:asciiTheme="minorAscii" w:hAnsiTheme="minorAscii" w:eastAsiaTheme="minorAscii" w:cstheme="minorAscii"/>
                <w:noProof w:val="0"/>
                <w:color w:val="auto"/>
                <w:sz w:val="24"/>
                <w:szCs w:val="24"/>
                <w:lang w:val="el-GR"/>
              </w:rPr>
            </w:pPr>
          </w:p>
          <w:p w:rsidR="1C26753C" w:rsidP="75E08674" w:rsidRDefault="1C26753C" w14:paraId="45C0A147" w14:textId="184E1FDD">
            <w:pPr>
              <w:pStyle w:val="Normal"/>
              <w:spacing w:line="276" w:lineRule="auto"/>
              <w:rPr>
                <w:rFonts w:ascii="Calibri" w:hAnsi="Calibri" w:eastAsia="Calibri" w:cs="Calibri" w:asciiTheme="minorAscii" w:hAnsiTheme="minorAscii" w:eastAsiaTheme="minorAscii" w:cstheme="minorAscii"/>
                <w:noProof w:val="0"/>
                <w:color w:val="auto"/>
                <w:sz w:val="24"/>
                <w:szCs w:val="24"/>
                <w:lang w:val="el-GR"/>
              </w:rPr>
            </w:pPr>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The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fact</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that</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more</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more</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people</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are</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living</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in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big</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cities</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has</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caused</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a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global</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change</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in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their</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eating</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habits</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Food</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comes</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from</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nature</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depends</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on a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healthy</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environment</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For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every</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morsel</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that</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reaches</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the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plate</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it</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needs</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land</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to</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grow</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water</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energy</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Ultimately</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food</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choices</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not</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only</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affect</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health</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but</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also</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the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environment</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According</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to</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research</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today</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humans</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consume</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1.6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times</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more</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resources</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than</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the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planet</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can</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provide</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In 2050, the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human</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population</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is</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projected</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to</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9.7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billion</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this</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planet</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will</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need</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to</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feed</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75E08674" w:rsidR="19A15FF4">
              <w:rPr>
                <w:rFonts w:ascii="Calibri" w:hAnsi="Calibri" w:eastAsia="Calibri" w:cs="Calibri" w:asciiTheme="minorAscii" w:hAnsiTheme="minorAscii" w:eastAsiaTheme="minorAscii" w:cstheme="minorAscii"/>
                <w:noProof w:val="0"/>
                <w:color w:val="auto"/>
                <w:sz w:val="24"/>
                <w:szCs w:val="24"/>
                <w:lang w:val="el-GR"/>
              </w:rPr>
              <w:t>them</w:t>
            </w:r>
            <w:proofErr w:type="spellEnd"/>
            <w:r w:rsidRPr="75E08674" w:rsidR="19A15FF4">
              <w:rPr>
                <w:rFonts w:ascii="Calibri" w:hAnsi="Calibri" w:eastAsia="Calibri" w:cs="Calibri" w:asciiTheme="minorAscii" w:hAnsiTheme="minorAscii" w:eastAsiaTheme="minorAscii" w:cstheme="minorAscii"/>
                <w:noProof w:val="0"/>
                <w:color w:val="auto"/>
                <w:sz w:val="24"/>
                <w:szCs w:val="24"/>
                <w:lang w:val="el-GR"/>
              </w:rPr>
              <w:t xml:space="preserve"> all.</w:t>
            </w:r>
          </w:p>
          <w:p w:rsidR="1C26753C" w:rsidP="75E08674" w:rsidRDefault="1C26753C" w14:paraId="1310191B" w14:textId="109966BA">
            <w:pPr>
              <w:pStyle w:val="Normal"/>
              <w:spacing w:line="276" w:lineRule="auto"/>
              <w:rPr>
                <w:rFonts w:ascii="Calibri" w:hAnsi="Calibri" w:eastAsia="Calibri" w:cs="Calibri" w:asciiTheme="minorAscii" w:hAnsiTheme="minorAscii" w:eastAsiaTheme="minorAscii" w:cstheme="minorAscii"/>
                <w:noProof w:val="0"/>
                <w:color w:val="auto"/>
                <w:sz w:val="24"/>
                <w:szCs w:val="24"/>
                <w:lang w:val="el-GR"/>
              </w:rPr>
            </w:pPr>
          </w:p>
          <w:p w:rsidR="1C26753C" w:rsidP="75E08674" w:rsidRDefault="1C26753C" w14:paraId="3D5B5CD1" w14:textId="112379D3">
            <w:pPr>
              <w:pStyle w:val="Normal"/>
              <w:spacing w:line="276" w:lineRule="auto"/>
              <w:rPr>
                <w:rFonts w:ascii="Calibri" w:hAnsi="Calibri" w:eastAsia="Calibri" w:cs="Calibri" w:asciiTheme="minorAscii" w:hAnsiTheme="minorAscii" w:eastAsiaTheme="minorAscii" w:cstheme="minorAscii"/>
                <w:noProof w:val="0"/>
                <w:color w:val="auto"/>
                <w:sz w:val="24"/>
                <w:szCs w:val="24"/>
                <w:lang w:val="el-GR"/>
              </w:rPr>
            </w:pP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Towards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this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end</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the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project</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Im</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-EAT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seeks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to</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support</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empower</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young</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adults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(18-25) in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their</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transition</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towards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a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more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sustainable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food</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lifestyle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First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by</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r w:rsidRPr="2A60D31C" w:rsidR="45127EC2">
              <w:rPr>
                <w:rFonts w:ascii="Calibri" w:hAnsi="Calibri" w:eastAsia="Calibri" w:cs="Calibri" w:asciiTheme="minorAscii" w:hAnsiTheme="minorAscii" w:eastAsiaTheme="minorAscii" w:cstheme="minorAscii"/>
                <w:noProof w:val="0"/>
                <w:color w:val="auto"/>
                <w:sz w:val="24"/>
                <w:szCs w:val="24"/>
                <w:lang w:val="el-GR"/>
              </w:rPr>
              <w:t>exploring</w:t>
            </w:r>
            <w:r w:rsidRPr="2A60D31C" w:rsidR="4B791526">
              <w:rPr>
                <w:rFonts w:ascii="Calibri" w:hAnsi="Calibri" w:eastAsia="Calibri" w:cs="Calibri" w:asciiTheme="minorAscii" w:hAnsiTheme="minorAscii" w:eastAsiaTheme="minorAscii" w:cstheme="minorAscii"/>
                <w:noProof w:val="0"/>
                <w:color w:val="auto"/>
                <w:sz w:val="24"/>
                <w:szCs w:val="24"/>
                <w:lang w:val="el-GR"/>
              </w:rPr>
              <w:t xml:space="preserve"> </w:t>
            </w:r>
            <w:r w:rsidRPr="2A60D31C" w:rsidR="45127EC2">
              <w:rPr>
                <w:rFonts w:ascii="Calibri" w:hAnsi="Calibri" w:eastAsia="Calibri" w:cs="Calibri" w:asciiTheme="minorAscii" w:hAnsiTheme="minorAscii" w:eastAsiaTheme="minorAscii" w:cstheme="minorAscii"/>
                <w:noProof w:val="0"/>
                <w:color w:val="auto"/>
                <w:sz w:val="24"/>
                <w:szCs w:val="24"/>
                <w:lang w:val="el-GR"/>
              </w:rPr>
              <w:t>and</w:t>
            </w:r>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categorizing</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youth’s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consumption</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choices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the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project</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will</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bring</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attention</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to</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the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problem</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in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an</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extensive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analysis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which</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will</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reveal</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the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existing</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eating</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patterns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their</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impact</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on the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self</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the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natural</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environment</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well</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other</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aspects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Based</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on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this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analysis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interactive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attractive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tools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(e-</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book</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mobile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app</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inspirational</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videos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more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will</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be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developed</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with</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the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aim</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to</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raise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awareness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among</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young</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people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guide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them</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towards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a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reflection</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of the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food</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choices</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they</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have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been</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making</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and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how</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they</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can</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improve</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 xml:space="preserve"> </w:t>
            </w:r>
            <w:proofErr w:type="spellStart"/>
            <w:r w:rsidRPr="2A60D31C" w:rsidR="45127EC2">
              <w:rPr>
                <w:rFonts w:ascii="Calibri" w:hAnsi="Calibri" w:eastAsia="Calibri" w:cs="Calibri" w:asciiTheme="minorAscii" w:hAnsiTheme="minorAscii" w:eastAsiaTheme="minorAscii" w:cstheme="minorAscii"/>
                <w:noProof w:val="0"/>
                <w:color w:val="auto"/>
                <w:sz w:val="24"/>
                <w:szCs w:val="24"/>
                <w:lang w:val="el-GR"/>
              </w:rPr>
              <w:t>them</w:t>
            </w:r>
            <w:proofErr w:type="spellEnd"/>
            <w:r w:rsidRPr="2A60D31C" w:rsidR="45127EC2">
              <w:rPr>
                <w:rFonts w:ascii="Calibri" w:hAnsi="Calibri" w:eastAsia="Calibri" w:cs="Calibri" w:asciiTheme="minorAscii" w:hAnsiTheme="minorAscii" w:eastAsiaTheme="minorAscii" w:cstheme="minorAscii"/>
                <w:noProof w:val="0"/>
                <w:color w:val="auto"/>
                <w:sz w:val="24"/>
                <w:szCs w:val="24"/>
                <w:lang w:val="el-GR"/>
              </w:rPr>
              <w:t>.</w:t>
            </w:r>
          </w:p>
        </w:tc>
      </w:tr>
      <w:tr w:rsidR="1C26753C" w:rsidTr="131006A4" w14:paraId="04392D18">
        <w:tc>
          <w:tcPr>
            <w:cnfStyle w:val="001000000000" w:firstRow="0" w:lastRow="0" w:firstColumn="1" w:lastColumn="0" w:oddVBand="0" w:evenVBand="0" w:oddHBand="0" w:evenHBand="0" w:firstRowFirstColumn="0" w:firstRowLastColumn="0" w:lastRowFirstColumn="0" w:lastRowLastColumn="0"/>
            <w:tcW w:w="1785" w:type="dxa"/>
            <w:tcMar/>
            <w:vAlign w:val="top"/>
          </w:tcPr>
          <w:p w:rsidR="1C26753C" w:rsidP="2EF958BD" w:rsidRDefault="1C26753C" w14:paraId="08D28A53" w14:textId="65A02FED">
            <w:pPr>
              <w:spacing w:line="259" w:lineRule="auto"/>
              <w:rPr>
                <w:rFonts w:ascii="Calibri" w:hAnsi="Calibri" w:eastAsia="Calibri" w:cs="Calibri"/>
                <w:b w:val="1"/>
                <w:bCs w:val="1"/>
                <w:i w:val="0"/>
                <w:iCs w:val="0"/>
                <w:color w:val="323A3E"/>
                <w:sz w:val="24"/>
                <w:szCs w:val="24"/>
              </w:rPr>
            </w:pPr>
            <w:r w:rsidRPr="2EF958BD" w:rsidR="07E452D8">
              <w:rPr>
                <w:rFonts w:ascii="Calibri" w:hAnsi="Calibri" w:eastAsia="Calibri" w:cs="Calibri"/>
                <w:b w:val="1"/>
                <w:bCs w:val="1"/>
                <w:i w:val="0"/>
                <w:iCs w:val="0"/>
                <w:color w:val="323A3E"/>
                <w:sz w:val="24"/>
                <w:szCs w:val="24"/>
                <w:lang w:val="en-US"/>
              </w:rPr>
              <w:t>Objectiv</w:t>
            </w:r>
            <w:r w:rsidRPr="2EF958BD" w:rsidR="07E452D8">
              <w:rPr>
                <w:rFonts w:ascii="Calibri" w:hAnsi="Calibri" w:eastAsia="Calibri" w:cs="Calibri"/>
                <w:b w:val="1"/>
                <w:bCs w:val="1"/>
                <w:i w:val="0"/>
                <w:iCs w:val="0"/>
                <w:color w:val="323A3E"/>
                <w:sz w:val="24"/>
                <w:szCs w:val="24"/>
                <w:lang w:val="en-US"/>
              </w:rPr>
              <w:t>e</w:t>
            </w:r>
            <w:r w:rsidRPr="2EF958BD" w:rsidR="07E452D8">
              <w:rPr>
                <w:rFonts w:ascii="Calibri" w:hAnsi="Calibri" w:eastAsia="Calibri" w:cs="Calibri"/>
                <w:b w:val="1"/>
                <w:bCs w:val="1"/>
                <w:i w:val="0"/>
                <w:iCs w:val="0"/>
                <w:color w:val="323A3E"/>
                <w:sz w:val="24"/>
                <w:szCs w:val="24"/>
                <w:lang w:val="en-US"/>
              </w:rPr>
              <w:t xml:space="preserve">s of the project / Intellectual Outputs </w:t>
            </w:r>
          </w:p>
          <w:p w:rsidR="1C26753C" w:rsidP="1C26753C" w:rsidRDefault="1C26753C" w14:paraId="70FEED9C" w14:textId="783A5119">
            <w:pPr>
              <w:spacing w:line="259" w:lineRule="auto"/>
              <w:rPr>
                <w:rFonts w:ascii="Calibri" w:hAnsi="Calibri" w:eastAsia="Calibri" w:cs="Calibri"/>
                <w:b w:val="1"/>
                <w:bCs w:val="1"/>
                <w:i w:val="0"/>
                <w:iCs w:val="0"/>
                <w:color w:val="323A3E"/>
                <w:sz w:val="24"/>
                <w:szCs w:val="24"/>
              </w:rPr>
            </w:pPr>
          </w:p>
        </w:tc>
        <w:tc>
          <w:tcPr>
            <w:cnfStyle w:val="000000000000" w:firstRow="0" w:lastRow="0" w:firstColumn="0" w:lastColumn="0" w:oddVBand="0" w:evenVBand="0" w:oddHBand="0" w:evenHBand="0" w:firstRowFirstColumn="0" w:firstRowLastColumn="0" w:lastRowFirstColumn="0" w:lastRowLastColumn="0"/>
            <w:tcW w:w="6495" w:type="dxa"/>
            <w:tcMar/>
            <w:vAlign w:val="top"/>
          </w:tcPr>
          <w:p w:rsidR="1C26753C" w:rsidP="75E08674" w:rsidRDefault="1C26753C" w14:paraId="10A68357" w14:textId="4EF24B20">
            <w:pPr>
              <w:pStyle w:val="Normal"/>
              <w:spacing w:beforeAutospacing="on" w:afterAutospacing="on" w:line="259" w:lineRule="auto"/>
              <w:rPr>
                <w:rFonts w:ascii="Calibri" w:hAnsi="Calibri" w:eastAsia="Calibri" w:cs="Calibri" w:asciiTheme="minorAscii" w:hAnsiTheme="minorAscii" w:eastAsiaTheme="minorAscii" w:cstheme="minorAscii"/>
                <w:noProof w:val="0"/>
                <w:color w:val="auto"/>
                <w:sz w:val="24"/>
                <w:szCs w:val="24"/>
                <w:lang w:val="en-US"/>
              </w:rPr>
            </w:pPr>
          </w:p>
          <w:p w:rsidR="1C26753C" w:rsidP="75E08674" w:rsidRDefault="1C26753C" w14:paraId="715EA01C" w14:textId="67684F8B">
            <w:pPr>
              <w:pStyle w:val="Normal"/>
              <w:spacing w:beforeAutospacing="on" w:afterAutospacing="on" w:line="259" w:lineRule="auto"/>
              <w:rPr>
                <w:rFonts w:ascii="Calibri" w:hAnsi="Calibri" w:eastAsia="Calibri" w:cs="Calibri" w:asciiTheme="minorAscii" w:hAnsiTheme="minorAscii" w:eastAsiaTheme="minorAscii" w:cstheme="minorAscii"/>
                <w:noProof w:val="0"/>
                <w:color w:val="auto"/>
                <w:sz w:val="24"/>
                <w:szCs w:val="24"/>
                <w:lang w:val="en-US"/>
              </w:rPr>
            </w:pPr>
            <w:r w:rsidRPr="2A60D31C" w:rsidR="03B763F4">
              <w:rPr>
                <w:rFonts w:ascii="Calibri" w:hAnsi="Calibri" w:eastAsia="Calibri" w:cs="Calibri" w:asciiTheme="minorAscii" w:hAnsiTheme="minorAscii" w:eastAsiaTheme="minorAscii" w:cstheme="minorAscii"/>
                <w:noProof w:val="0"/>
                <w:color w:val="auto"/>
                <w:sz w:val="24"/>
                <w:szCs w:val="24"/>
                <w:lang w:val="en-US"/>
              </w:rPr>
              <w:t xml:space="preserve">The main objective of the project is to raise awareness for sustainable food products and their impact on many aspects of life and the economy and empower people and especially youth people (aged 18-25) to take responsible and advantageous decisions regarding what they consume. </w:t>
            </w:r>
            <w:r w:rsidRPr="2A60D31C" w:rsidR="492CE2C4">
              <w:rPr>
                <w:rFonts w:ascii="Calibri" w:hAnsi="Calibri" w:eastAsia="Calibri" w:cs="Calibri" w:asciiTheme="minorAscii" w:hAnsiTheme="minorAscii" w:eastAsiaTheme="minorAscii" w:cstheme="minorAscii"/>
                <w:noProof w:val="0"/>
                <w:color w:val="auto"/>
                <w:sz w:val="24"/>
                <w:szCs w:val="24"/>
                <w:lang w:val="en-US"/>
              </w:rPr>
              <w:t xml:space="preserve">Additionally, the project will aim, among others, </w:t>
            </w:r>
            <w:r w:rsidRPr="2A60D31C" w:rsidR="0611F5EA">
              <w:rPr>
                <w:rFonts w:ascii="Calibri" w:hAnsi="Calibri" w:eastAsia="Calibri" w:cs="Calibri" w:asciiTheme="minorAscii" w:hAnsiTheme="minorAscii" w:eastAsiaTheme="minorAscii" w:cstheme="minorAscii"/>
                <w:noProof w:val="0"/>
                <w:color w:val="auto"/>
                <w:sz w:val="24"/>
                <w:szCs w:val="24"/>
                <w:lang w:val="en-US"/>
              </w:rPr>
              <w:t>at</w:t>
            </w:r>
            <w:r w:rsidRPr="2A60D31C" w:rsidR="492CE2C4">
              <w:rPr>
                <w:rFonts w:ascii="Calibri" w:hAnsi="Calibri" w:eastAsia="Calibri" w:cs="Calibri" w:asciiTheme="minorAscii" w:hAnsiTheme="minorAscii" w:eastAsiaTheme="minorAscii" w:cstheme="minorAscii"/>
                <w:noProof w:val="0"/>
                <w:color w:val="auto"/>
                <w:sz w:val="24"/>
                <w:szCs w:val="24"/>
                <w:lang w:val="en-US"/>
              </w:rPr>
              <w:t xml:space="preserve"> the following goals: </w:t>
            </w:r>
          </w:p>
          <w:p w:rsidR="1C26753C" w:rsidP="75E08674" w:rsidRDefault="1C26753C" w14:paraId="0F208178" w14:textId="27427FB5">
            <w:pPr>
              <w:pStyle w:val="Normal"/>
              <w:spacing w:beforeAutospacing="on" w:afterAutospacing="on" w:line="240" w:lineRule="auto"/>
              <w:ind w:left="720"/>
              <w:jc w:val="both"/>
              <w:rPr>
                <w:rFonts w:ascii="Calibri" w:hAnsi="Calibri" w:eastAsia="Calibri" w:cs="Calibri" w:asciiTheme="minorAscii" w:hAnsiTheme="minorAscii" w:eastAsiaTheme="minorAscii" w:cstheme="minorAscii"/>
                <w:noProof w:val="0"/>
                <w:color w:val="auto"/>
                <w:sz w:val="24"/>
                <w:szCs w:val="24"/>
                <w:lang w:val="en-US"/>
              </w:rPr>
            </w:pPr>
          </w:p>
          <w:p w:rsidR="1C26753C" w:rsidP="75E08674" w:rsidRDefault="1C26753C" w14:paraId="4C0EB7D0" w14:textId="77EE0CC4">
            <w:pPr>
              <w:pStyle w:val="ListParagraph"/>
              <w:numPr>
                <w:ilvl w:val="1"/>
                <w:numId w:val="12"/>
              </w:numPr>
              <w:spacing w:beforeAutospacing="on" w:afterAutospacing="on" w:line="240" w:lineRule="auto"/>
              <w:jc w:val="both"/>
              <w:rPr>
                <w:rFonts w:ascii="Calibri" w:hAnsi="Calibri" w:eastAsia="Calibri" w:cs="Calibri" w:asciiTheme="minorAscii" w:hAnsiTheme="minorAscii" w:eastAsiaTheme="minorAscii" w:cstheme="minorAscii"/>
                <w:noProof w:val="0"/>
                <w:color w:val="auto"/>
                <w:sz w:val="24"/>
                <w:szCs w:val="24"/>
                <w:lang w:val="en-US"/>
              </w:rPr>
            </w:pPr>
            <w:r w:rsidRPr="2A60D31C" w:rsidR="492CE2C4">
              <w:rPr>
                <w:rFonts w:ascii="Calibri" w:hAnsi="Calibri" w:eastAsia="Calibri" w:cs="Calibri" w:asciiTheme="minorAscii" w:hAnsiTheme="minorAscii" w:eastAsiaTheme="minorAscii" w:cstheme="minorAscii"/>
                <w:noProof w:val="0"/>
                <w:color w:val="auto"/>
                <w:sz w:val="24"/>
                <w:szCs w:val="24"/>
                <w:lang w:val="en-US"/>
              </w:rPr>
              <w:t>Extensive research on European youth’s food choice</w:t>
            </w:r>
            <w:r w:rsidRPr="2A60D31C" w:rsidR="302BE960">
              <w:rPr>
                <w:rFonts w:ascii="Calibri" w:hAnsi="Calibri" w:eastAsia="Calibri" w:cs="Calibri" w:asciiTheme="minorAscii" w:hAnsiTheme="minorAscii" w:eastAsiaTheme="minorAscii" w:cstheme="minorAscii"/>
                <w:noProof w:val="0"/>
                <w:color w:val="auto"/>
                <w:sz w:val="24"/>
                <w:szCs w:val="24"/>
                <w:lang w:val="en-US"/>
              </w:rPr>
              <w:t xml:space="preserve">: </w:t>
            </w:r>
            <w:r w:rsidRPr="2A60D31C" w:rsidR="492CE2C4">
              <w:rPr>
                <w:rFonts w:ascii="Calibri" w:hAnsi="Calibri" w:eastAsia="Calibri" w:cs="Calibri" w:asciiTheme="minorAscii" w:hAnsiTheme="minorAscii" w:eastAsiaTheme="minorAscii" w:cstheme="minorAscii"/>
                <w:noProof w:val="0"/>
                <w:color w:val="auto"/>
                <w:sz w:val="24"/>
                <w:szCs w:val="24"/>
                <w:lang w:val="en-US"/>
              </w:rPr>
              <w:t>Tackling food sustainability from a variety of perspectives</w:t>
            </w:r>
          </w:p>
          <w:p w:rsidR="1C26753C" w:rsidP="75E08674" w:rsidRDefault="1C26753C" w14:paraId="2EEB8DB4" w14:textId="33C1CF08">
            <w:pPr>
              <w:pStyle w:val="ListParagraph"/>
              <w:numPr>
                <w:ilvl w:val="1"/>
                <w:numId w:val="12"/>
              </w:numPr>
              <w:spacing w:beforeAutospacing="on" w:afterAutospacing="on" w:line="240" w:lineRule="auto"/>
              <w:jc w:val="both"/>
              <w:rPr>
                <w:noProof w:val="0"/>
                <w:color w:val="auto"/>
                <w:sz w:val="24"/>
                <w:szCs w:val="24"/>
                <w:lang w:val="en-US"/>
              </w:rPr>
            </w:pPr>
            <w:r w:rsidRPr="75E08674" w:rsidR="532E7978">
              <w:rPr>
                <w:rFonts w:ascii="Calibri" w:hAnsi="Calibri" w:eastAsia="Calibri" w:cs="Calibri" w:asciiTheme="minorAscii" w:hAnsiTheme="minorAscii" w:eastAsiaTheme="minorAscii" w:cstheme="minorAscii"/>
                <w:noProof w:val="0"/>
                <w:color w:val="auto"/>
                <w:sz w:val="24"/>
                <w:szCs w:val="24"/>
                <w:lang w:val="en-US"/>
              </w:rPr>
              <w:t>Empowering youth into reflecting on their consumption habits</w:t>
            </w:r>
          </w:p>
          <w:p w:rsidR="1C26753C" w:rsidP="75E08674" w:rsidRDefault="1C26753C" w14:paraId="12FC9EDF" w14:textId="7AE4F167">
            <w:pPr>
              <w:pStyle w:val="ListParagraph"/>
              <w:numPr>
                <w:ilvl w:val="1"/>
                <w:numId w:val="12"/>
              </w:numPr>
              <w:spacing w:beforeAutospacing="on" w:afterAutospacing="on" w:line="240" w:lineRule="auto"/>
              <w:jc w:val="both"/>
              <w:rPr>
                <w:noProof w:val="0"/>
                <w:color w:val="auto"/>
                <w:sz w:val="24"/>
                <w:szCs w:val="24"/>
                <w:lang w:val="en-US"/>
              </w:rPr>
            </w:pPr>
            <w:r w:rsidRPr="75E08674" w:rsidR="532E7978">
              <w:rPr>
                <w:rFonts w:ascii="Calibri" w:hAnsi="Calibri" w:eastAsia="Calibri" w:cs="Calibri" w:asciiTheme="minorAscii" w:hAnsiTheme="minorAscii" w:eastAsiaTheme="minorAscii" w:cstheme="minorAscii"/>
                <w:noProof w:val="0"/>
                <w:color w:val="auto"/>
                <w:sz w:val="24"/>
                <w:szCs w:val="24"/>
                <w:lang w:val="en-US"/>
              </w:rPr>
              <w:t>Raising awareness about the chain reaction of consumptio</w:t>
            </w:r>
            <w:r w:rsidRPr="75E08674" w:rsidR="1D76E34B">
              <w:rPr>
                <w:rFonts w:ascii="Calibri" w:hAnsi="Calibri" w:eastAsia="Calibri" w:cs="Calibri" w:asciiTheme="minorAscii" w:hAnsiTheme="minorAscii" w:eastAsiaTheme="minorAscii" w:cstheme="minorAscii"/>
                <w:noProof w:val="0"/>
                <w:color w:val="auto"/>
                <w:sz w:val="24"/>
                <w:szCs w:val="24"/>
                <w:lang w:val="en-US"/>
              </w:rPr>
              <w:t>n</w:t>
            </w:r>
          </w:p>
          <w:p w:rsidR="1C26753C" w:rsidP="75E08674" w:rsidRDefault="1C26753C" w14:paraId="2589CFE0" w14:textId="5B992F6F">
            <w:pPr>
              <w:pStyle w:val="ListParagraph"/>
              <w:numPr>
                <w:ilvl w:val="1"/>
                <w:numId w:val="12"/>
              </w:numPr>
              <w:spacing w:beforeAutospacing="on" w:afterAutospacing="on" w:line="240" w:lineRule="auto"/>
              <w:jc w:val="both"/>
              <w:rPr>
                <w:noProof w:val="0"/>
                <w:color w:val="auto"/>
                <w:sz w:val="24"/>
                <w:szCs w:val="24"/>
                <w:lang w:val="en-US"/>
              </w:rPr>
            </w:pPr>
            <w:r w:rsidRPr="75E08674" w:rsidR="532E7978">
              <w:rPr>
                <w:rFonts w:ascii="Calibri" w:hAnsi="Calibri" w:eastAsia="Calibri" w:cs="Calibri" w:asciiTheme="minorAscii" w:hAnsiTheme="minorAscii" w:eastAsiaTheme="minorAscii" w:cstheme="minorAscii"/>
                <w:noProof w:val="0"/>
                <w:color w:val="auto"/>
                <w:sz w:val="24"/>
                <w:szCs w:val="24"/>
                <w:lang w:val="en-US"/>
              </w:rPr>
              <w:t>Bringing the issues of primary producers in the sharper focus in order to support the primary sector</w:t>
            </w:r>
          </w:p>
          <w:p w:rsidR="1C26753C" w:rsidP="75E08674" w:rsidRDefault="1C26753C" w14:paraId="3BCAD45E" w14:textId="25874770">
            <w:pPr>
              <w:pStyle w:val="Normal"/>
              <w:spacing w:beforeAutospacing="on" w:afterAutospacing="on" w:line="240" w:lineRule="auto"/>
              <w:ind w:left="720"/>
              <w:jc w:val="both"/>
              <w:rPr>
                <w:rFonts w:ascii="Calibri" w:hAnsi="Calibri" w:eastAsia="Calibri" w:cs="Calibri" w:asciiTheme="minorAscii" w:hAnsiTheme="minorAscii" w:eastAsiaTheme="minorAscii" w:cstheme="minorAscii"/>
                <w:noProof w:val="0"/>
                <w:color w:val="auto"/>
                <w:sz w:val="24"/>
                <w:szCs w:val="24"/>
                <w:lang w:val="en-US"/>
              </w:rPr>
            </w:pPr>
          </w:p>
        </w:tc>
      </w:tr>
      <w:tr w:rsidR="1C26753C" w:rsidTr="131006A4" w14:paraId="2027F6D4">
        <w:tc>
          <w:tcPr>
            <w:cnfStyle w:val="001000000000" w:firstRow="0" w:lastRow="0" w:firstColumn="1" w:lastColumn="0" w:oddVBand="0" w:evenVBand="0" w:oddHBand="0" w:evenHBand="0" w:firstRowFirstColumn="0" w:firstRowLastColumn="0" w:lastRowFirstColumn="0" w:lastRowLastColumn="0"/>
            <w:tcW w:w="1785" w:type="dxa"/>
            <w:tcMar/>
            <w:vAlign w:val="top"/>
          </w:tcPr>
          <w:p w:rsidR="3180F3CD" w:rsidP="5730677B" w:rsidRDefault="3180F3CD" w14:paraId="03500070" w14:textId="6F384D08">
            <w:pPr>
              <w:pStyle w:val="Normal"/>
              <w:bidi w:val="0"/>
              <w:spacing w:before="0" w:beforeAutospacing="off" w:after="0" w:afterAutospacing="off" w:line="259" w:lineRule="auto"/>
              <w:ind w:left="0" w:right="0"/>
              <w:jc w:val="left"/>
              <w:rPr>
                <w:rFonts w:ascii="Calibri" w:hAnsi="Calibri" w:eastAsia="Calibri" w:cs="Calibri"/>
                <w:b w:val="1"/>
                <w:bCs w:val="1"/>
                <w:i w:val="0"/>
                <w:iCs w:val="0"/>
                <w:color w:val="323A3E"/>
                <w:sz w:val="24"/>
                <w:szCs w:val="24"/>
                <w:lang w:val="en-US"/>
              </w:rPr>
            </w:pPr>
            <w:r w:rsidRPr="5730677B" w:rsidR="3180F3CD">
              <w:rPr>
                <w:rFonts w:ascii="Calibri" w:hAnsi="Calibri" w:eastAsia="Calibri" w:cs="Calibri"/>
                <w:b w:val="1"/>
                <w:bCs w:val="1"/>
                <w:i w:val="0"/>
                <w:iCs w:val="0"/>
                <w:color w:val="323A3E"/>
                <w:sz w:val="24"/>
                <w:szCs w:val="24"/>
                <w:lang w:val="en-US"/>
              </w:rPr>
              <w:t>Work Packages</w:t>
            </w:r>
          </w:p>
          <w:p w:rsidR="1C26753C" w:rsidP="1C26753C" w:rsidRDefault="1C26753C" w14:paraId="02027D0C" w14:textId="75D9FCB3">
            <w:pPr>
              <w:spacing w:line="259" w:lineRule="auto"/>
              <w:rPr>
                <w:rFonts w:ascii="Calibri" w:hAnsi="Calibri" w:eastAsia="Calibri" w:cs="Calibri"/>
                <w:b w:val="1"/>
                <w:bCs w:val="1"/>
                <w:i w:val="0"/>
                <w:iCs w:val="0"/>
                <w:color w:val="323A3E"/>
                <w:sz w:val="24"/>
                <w:szCs w:val="24"/>
              </w:rPr>
            </w:pPr>
          </w:p>
        </w:tc>
        <w:tc>
          <w:tcPr>
            <w:cnfStyle w:val="000000000000" w:firstRow="0" w:lastRow="0" w:firstColumn="0" w:lastColumn="0" w:oddVBand="0" w:evenVBand="0" w:oddHBand="0" w:evenHBand="0" w:firstRowFirstColumn="0" w:firstRowLastColumn="0" w:lastRowFirstColumn="0" w:lastRowLastColumn="0"/>
            <w:tcW w:w="6495" w:type="dxa"/>
            <w:tcMar/>
            <w:vAlign w:val="top"/>
          </w:tcPr>
          <w:p w:rsidR="75E08674" w:rsidP="75E08674" w:rsidRDefault="75E08674" w14:paraId="685E0A51" w14:textId="3DF9CD58">
            <w:pPr>
              <w:pStyle w:val="Normal"/>
              <w:spacing w:line="259" w:lineRule="auto"/>
              <w:rPr>
                <w:rFonts w:ascii="Calibri" w:hAnsi="Calibri" w:eastAsia="Calibri" w:cs="Calibri"/>
                <w:b w:val="0"/>
                <w:bCs w:val="0"/>
                <w:i w:val="0"/>
                <w:iCs w:val="0"/>
                <w:noProof w:val="0"/>
                <w:color w:val="auto"/>
                <w:sz w:val="24"/>
                <w:szCs w:val="24"/>
                <w:lang w:val="en-US"/>
              </w:rPr>
            </w:pPr>
          </w:p>
          <w:p w:rsidR="5F5AEBA8" w:rsidP="75E08674" w:rsidRDefault="5F5AEBA8" w14:paraId="142E6F72" w14:textId="05C93583">
            <w:pPr>
              <w:pStyle w:val="Normal"/>
              <w:spacing w:line="259" w:lineRule="auto"/>
              <w:rPr>
                <w:rFonts w:ascii="Calibri" w:hAnsi="Calibri" w:eastAsia="Calibri" w:cs="Calibri"/>
                <w:b w:val="0"/>
                <w:bCs w:val="0"/>
                <w:i w:val="0"/>
                <w:iCs w:val="0"/>
                <w:noProof w:val="0"/>
                <w:color w:val="auto"/>
                <w:sz w:val="24"/>
                <w:szCs w:val="24"/>
                <w:lang w:val="en-US"/>
              </w:rPr>
            </w:pPr>
            <w:r w:rsidRPr="75E08674" w:rsidR="5F5AEBA8">
              <w:rPr>
                <w:rFonts w:ascii="Calibri" w:hAnsi="Calibri" w:eastAsia="Calibri" w:cs="Calibri"/>
                <w:b w:val="0"/>
                <w:bCs w:val="0"/>
                <w:i w:val="0"/>
                <w:iCs w:val="0"/>
                <w:noProof w:val="0"/>
                <w:color w:val="auto"/>
                <w:sz w:val="24"/>
                <w:szCs w:val="24"/>
                <w:lang w:val="en-US"/>
              </w:rPr>
              <w:t>Through innovative ICT tools and means, the project will attract youth’s attention, so they can re-assess the way they perceive food and consumption and will show them alternatives, as well as the benefits they lead to. The Work Packages can be summarized, as follows:</w:t>
            </w:r>
          </w:p>
          <w:p w:rsidR="75E08674" w:rsidP="75E08674" w:rsidRDefault="75E08674" w14:paraId="10B6E069" w14:textId="5013B013">
            <w:pPr>
              <w:pStyle w:val="Normal"/>
              <w:spacing w:line="259" w:lineRule="auto"/>
              <w:jc w:val="both"/>
              <w:rPr>
                <w:rFonts w:ascii="Calibri" w:hAnsi="Calibri" w:eastAsia="Calibri" w:cs="Calibri"/>
                <w:b w:val="0"/>
                <w:bCs w:val="0"/>
                <w:i w:val="0"/>
                <w:iCs w:val="0"/>
                <w:caps w:val="0"/>
                <w:smallCaps w:val="0"/>
                <w:noProof w:val="0"/>
                <w:sz w:val="24"/>
                <w:szCs w:val="24"/>
                <w:lang w:val="en-US"/>
              </w:rPr>
            </w:pPr>
          </w:p>
          <w:p w:rsidR="1C26753C" w:rsidP="75E08674" w:rsidRDefault="1C26753C" w14:paraId="360A2DEF" w14:textId="3F79B08D">
            <w:pPr>
              <w:pStyle w:val="Normal"/>
              <w:spacing w:line="259" w:lineRule="auto"/>
              <w:jc w:val="both"/>
              <w:rPr>
                <w:rFonts w:ascii="Calibri" w:hAnsi="Calibri" w:eastAsia="Calibri" w:cs="Calibri"/>
                <w:b w:val="1"/>
                <w:bCs w:val="1"/>
                <w:i w:val="0"/>
                <w:iCs w:val="0"/>
                <w:caps w:val="0"/>
                <w:smallCaps w:val="0"/>
                <w:strike w:val="0"/>
                <w:dstrike w:val="0"/>
                <w:noProof w:val="0"/>
                <w:color w:val="323A3E"/>
                <w:sz w:val="24"/>
                <w:szCs w:val="24"/>
                <w:u w:val="none"/>
                <w:lang w:val="en-US"/>
              </w:rPr>
            </w:pPr>
            <w:r w:rsidRPr="75E08674" w:rsidR="5F676292">
              <w:rPr>
                <w:rFonts w:ascii="Calibri" w:hAnsi="Calibri" w:eastAsia="Calibri" w:cs="Calibri"/>
                <w:b w:val="1"/>
                <w:bCs w:val="1"/>
                <w:i w:val="0"/>
                <w:iCs w:val="0"/>
                <w:caps w:val="0"/>
                <w:smallCaps w:val="0"/>
                <w:strike w:val="0"/>
                <w:dstrike w:val="0"/>
                <w:noProof w:val="0"/>
                <w:color w:val="323A3E"/>
                <w:sz w:val="24"/>
                <w:szCs w:val="24"/>
                <w:u w:val="none"/>
                <w:lang w:val="en-US"/>
              </w:rPr>
              <w:t>WP</w:t>
            </w:r>
            <w:r w:rsidRPr="75E08674" w:rsidR="4EE765F7">
              <w:rPr>
                <w:rFonts w:ascii="Calibri" w:hAnsi="Calibri" w:eastAsia="Calibri" w:cs="Calibri"/>
                <w:b w:val="1"/>
                <w:bCs w:val="1"/>
                <w:i w:val="0"/>
                <w:iCs w:val="0"/>
                <w:caps w:val="0"/>
                <w:smallCaps w:val="0"/>
                <w:strike w:val="0"/>
                <w:dstrike w:val="0"/>
                <w:noProof w:val="0"/>
                <w:color w:val="323A3E"/>
                <w:sz w:val="24"/>
                <w:szCs w:val="24"/>
                <w:u w:val="none"/>
                <w:lang w:val="en-US"/>
              </w:rPr>
              <w:t>1</w:t>
            </w:r>
            <w:r w:rsidRPr="75E08674" w:rsidR="5F676292">
              <w:rPr>
                <w:rFonts w:ascii="Calibri" w:hAnsi="Calibri" w:eastAsia="Calibri" w:cs="Calibri"/>
                <w:b w:val="1"/>
                <w:bCs w:val="1"/>
                <w:i w:val="0"/>
                <w:iCs w:val="0"/>
                <w:caps w:val="0"/>
                <w:smallCaps w:val="0"/>
                <w:strike w:val="0"/>
                <w:dstrike w:val="0"/>
                <w:noProof w:val="0"/>
                <w:color w:val="323A3E"/>
                <w:sz w:val="24"/>
                <w:szCs w:val="24"/>
                <w:u w:val="none"/>
                <w:lang w:val="en-US"/>
              </w:rPr>
              <w:t xml:space="preserve">: </w:t>
            </w:r>
            <w:r w:rsidRPr="75E08674" w:rsidR="67EABEAB">
              <w:rPr>
                <w:rFonts w:ascii="Calibri" w:hAnsi="Calibri" w:eastAsia="Calibri" w:cs="Calibri"/>
                <w:b w:val="1"/>
                <w:bCs w:val="1"/>
                <w:i w:val="0"/>
                <w:iCs w:val="0"/>
                <w:caps w:val="0"/>
                <w:smallCaps w:val="0"/>
                <w:strike w:val="0"/>
                <w:dstrike w:val="0"/>
                <w:noProof w:val="0"/>
                <w:color w:val="323A3E"/>
                <w:sz w:val="24"/>
                <w:szCs w:val="24"/>
                <w:u w:val="none"/>
                <w:lang w:val="en-US"/>
              </w:rPr>
              <w:t>Project Management and Implementation</w:t>
            </w:r>
          </w:p>
          <w:p w:rsidR="1C26753C" w:rsidP="5730677B" w:rsidRDefault="1C26753C" w14:paraId="482B777A" w14:textId="29F4BC83">
            <w:pPr>
              <w:pStyle w:val="Normal"/>
              <w:spacing w:line="259" w:lineRule="auto"/>
              <w:jc w:val="both"/>
              <w:rPr>
                <w:rFonts w:ascii="Calibri" w:hAnsi="Calibri" w:eastAsia="Calibri" w:cs="Calibri"/>
                <w:b w:val="1"/>
                <w:bCs w:val="1"/>
                <w:i w:val="0"/>
                <w:iCs w:val="0"/>
                <w:caps w:val="0"/>
                <w:smallCaps w:val="0"/>
                <w:strike w:val="0"/>
                <w:dstrike w:val="0"/>
                <w:noProof w:val="0"/>
                <w:color w:val="323A3E"/>
                <w:sz w:val="24"/>
                <w:szCs w:val="24"/>
                <w:u w:val="none"/>
                <w:lang w:val="en-US"/>
              </w:rPr>
            </w:pPr>
          </w:p>
          <w:p w:rsidR="1C26753C" w:rsidP="5730677B" w:rsidRDefault="1C26753C" w14:paraId="5B28B751" w14:textId="62A69EA9">
            <w:pPr>
              <w:pStyle w:val="Normal"/>
              <w:spacing w:line="259" w:lineRule="auto"/>
              <w:jc w:val="both"/>
              <w:rPr>
                <w:rFonts w:ascii="Calibri" w:hAnsi="Calibri" w:eastAsia="Calibri" w:cs="Calibri"/>
                <w:b w:val="0"/>
                <w:bCs w:val="0"/>
                <w:i w:val="0"/>
                <w:iCs w:val="0"/>
                <w:caps w:val="0"/>
                <w:smallCaps w:val="0"/>
                <w:strike w:val="0"/>
                <w:dstrike w:val="0"/>
                <w:noProof w:val="0"/>
                <w:color w:val="323A3E"/>
                <w:sz w:val="24"/>
                <w:szCs w:val="24"/>
                <w:u w:val="none"/>
                <w:lang w:val="en-US"/>
              </w:rPr>
            </w:pPr>
            <w:r w:rsidRPr="5730677B" w:rsidR="58672389">
              <w:rPr>
                <w:rFonts w:ascii="Calibri" w:hAnsi="Calibri" w:eastAsia="Calibri" w:cs="Calibri"/>
                <w:b w:val="1"/>
                <w:bCs w:val="1"/>
                <w:i w:val="0"/>
                <w:iCs w:val="0"/>
                <w:caps w:val="0"/>
                <w:smallCaps w:val="0"/>
                <w:strike w:val="0"/>
                <w:dstrike w:val="0"/>
                <w:noProof w:val="0"/>
                <w:color w:val="323A3E"/>
                <w:sz w:val="24"/>
                <w:szCs w:val="24"/>
                <w:u w:val="none"/>
                <w:lang w:val="en-US"/>
              </w:rPr>
              <w:t>A1 Management:</w:t>
            </w:r>
            <w:r w:rsidRPr="5730677B" w:rsidR="58672389">
              <w:rPr>
                <w:rFonts w:ascii="Calibri" w:hAnsi="Calibri" w:eastAsia="Calibri" w:cs="Calibri"/>
                <w:b w:val="0"/>
                <w:bCs w:val="0"/>
                <w:i w:val="0"/>
                <w:iCs w:val="0"/>
                <w:noProof w:val="0"/>
                <w:color w:val="auto"/>
                <w:sz w:val="24"/>
                <w:szCs w:val="24"/>
                <w:lang w:val="en-US"/>
              </w:rPr>
              <w:t xml:space="preserve"> </w:t>
            </w:r>
            <w:r w:rsidRPr="5730677B" w:rsidR="58672389">
              <w:rPr>
                <w:rFonts w:ascii="Calibri" w:hAnsi="Calibri" w:eastAsia="Calibri" w:cs="Calibri"/>
                <w:b w:val="0"/>
                <w:bCs w:val="0"/>
                <w:i w:val="0"/>
                <w:iCs w:val="0"/>
                <w:noProof w:val="0"/>
                <w:color w:val="auto"/>
                <w:sz w:val="24"/>
                <w:szCs w:val="24"/>
                <w:lang w:val="en-US"/>
              </w:rPr>
              <w:t xml:space="preserve">The Management activities, will include the following activities:  </w:t>
            </w:r>
          </w:p>
          <w:p w:rsidR="1C26753C" w:rsidP="5730677B" w:rsidRDefault="1C26753C" w14:paraId="2DC3CB8F" w14:textId="216F9FCB">
            <w:pPr>
              <w:pStyle w:val="Normal"/>
              <w:spacing w:line="259" w:lineRule="auto"/>
              <w:jc w:val="both"/>
              <w:rPr>
                <w:rFonts w:ascii="Calibri" w:hAnsi="Calibri" w:eastAsia="Calibri" w:cs="Calibri"/>
                <w:b w:val="0"/>
                <w:bCs w:val="0"/>
                <w:i w:val="0"/>
                <w:iCs w:val="0"/>
                <w:caps w:val="0"/>
                <w:smallCaps w:val="0"/>
                <w:strike w:val="0"/>
                <w:dstrike w:val="0"/>
                <w:noProof w:val="0"/>
                <w:color w:val="323A3E"/>
                <w:sz w:val="24"/>
                <w:szCs w:val="24"/>
                <w:u w:val="none"/>
                <w:lang w:val="en-US"/>
              </w:rPr>
            </w:pPr>
            <w:r w:rsidRPr="5730677B" w:rsidR="58672389">
              <w:rPr>
                <w:rFonts w:ascii="Calibri" w:hAnsi="Calibri" w:eastAsia="Calibri" w:cs="Calibri"/>
                <w:b w:val="0"/>
                <w:bCs w:val="0"/>
                <w:i w:val="0"/>
                <w:iCs w:val="0"/>
                <w:caps w:val="0"/>
                <w:smallCaps w:val="0"/>
                <w:strike w:val="0"/>
                <w:dstrike w:val="0"/>
                <w:noProof w:val="0"/>
                <w:color w:val="323A3E"/>
                <w:sz w:val="24"/>
                <w:szCs w:val="24"/>
                <w:u w:val="none"/>
                <w:lang w:val="en-US"/>
              </w:rPr>
              <w:t xml:space="preserve"> </w:t>
            </w:r>
          </w:p>
          <w:p w:rsidR="1C26753C" w:rsidP="5730677B" w:rsidRDefault="1C26753C" w14:paraId="66ECF13A" w14:textId="28FD6F9B">
            <w:pPr>
              <w:pStyle w:val="ListParagraph"/>
              <w:numPr>
                <w:ilvl w:val="0"/>
                <w:numId w:val="9"/>
              </w:numPr>
              <w:spacing w:line="259" w:lineRule="auto"/>
              <w:jc w:val="both"/>
              <w:rPr>
                <w:rFonts w:ascii="Calibri" w:hAnsi="Calibri" w:eastAsia="Calibri" w:cs="Calibri" w:asciiTheme="minorAscii" w:hAnsiTheme="minorAscii" w:eastAsiaTheme="minorAscii" w:cstheme="minorAscii"/>
                <w:b w:val="0"/>
                <w:bCs w:val="0"/>
                <w:i w:val="0"/>
                <w:iCs w:val="0"/>
                <w:noProof w:val="0"/>
                <w:color w:val="auto"/>
                <w:sz w:val="24"/>
                <w:szCs w:val="24"/>
                <w:lang w:val="en-US"/>
              </w:rPr>
            </w:pPr>
            <w:r w:rsidRPr="5730677B" w:rsidR="58672389">
              <w:rPr>
                <w:rFonts w:ascii="Calibri" w:hAnsi="Calibri" w:eastAsia="Calibri" w:cs="Calibri"/>
                <w:b w:val="0"/>
                <w:bCs w:val="0"/>
                <w:i w:val="0"/>
                <w:iCs w:val="0"/>
                <w:noProof w:val="0"/>
                <w:color w:val="auto"/>
                <w:sz w:val="24"/>
                <w:szCs w:val="24"/>
                <w:lang w:val="en-US"/>
              </w:rPr>
              <w:t>Development and finalization of the Project Management Plan</w:t>
            </w:r>
          </w:p>
          <w:p w:rsidR="1C26753C" w:rsidP="5730677B" w:rsidRDefault="1C26753C" w14:paraId="6B9F39B7" w14:textId="523B20B5">
            <w:pPr>
              <w:pStyle w:val="ListParagraph"/>
              <w:numPr>
                <w:ilvl w:val="0"/>
                <w:numId w:val="9"/>
              </w:numPr>
              <w:spacing w:line="259" w:lineRule="auto"/>
              <w:jc w:val="both"/>
              <w:rPr>
                <w:b w:val="0"/>
                <w:bCs w:val="0"/>
                <w:i w:val="0"/>
                <w:iCs w:val="0"/>
                <w:caps w:val="0"/>
                <w:smallCaps w:val="0"/>
                <w:noProof w:val="0"/>
                <w:color w:val="auto"/>
                <w:sz w:val="24"/>
                <w:szCs w:val="24"/>
                <w:u w:val="none"/>
                <w:lang w:val="en-US"/>
              </w:rPr>
            </w:pPr>
            <w:r w:rsidRPr="5730677B" w:rsidR="58672389">
              <w:rPr>
                <w:rFonts w:ascii="Calibri" w:hAnsi="Calibri" w:eastAsia="Calibri" w:cs="Calibri"/>
                <w:b w:val="0"/>
                <w:bCs w:val="0"/>
                <w:i w:val="0"/>
                <w:iCs w:val="0"/>
                <w:noProof w:val="0"/>
                <w:color w:val="auto"/>
                <w:sz w:val="24"/>
                <w:szCs w:val="24"/>
                <w:lang w:val="en-US"/>
              </w:rPr>
              <w:t>Establishment of all the necessary management means, such as communication channels, sharing means/space etc</w:t>
            </w:r>
            <w:r w:rsidRPr="5730677B" w:rsidR="58672389">
              <w:rPr>
                <w:rFonts w:ascii="Calibri" w:hAnsi="Calibri" w:eastAsia="Calibri" w:cs="Calibri"/>
                <w:b w:val="0"/>
                <w:bCs w:val="0"/>
                <w:i w:val="0"/>
                <w:iCs w:val="0"/>
                <w:caps w:val="0"/>
                <w:smallCaps w:val="0"/>
                <w:strike w:val="0"/>
                <w:dstrike w:val="0"/>
                <w:noProof w:val="0"/>
                <w:color w:val="323A3E"/>
                <w:sz w:val="24"/>
                <w:szCs w:val="24"/>
                <w:u w:val="none"/>
                <w:lang w:val="en-US"/>
              </w:rPr>
              <w:t>.</w:t>
            </w:r>
          </w:p>
          <w:p w:rsidR="1C26753C" w:rsidP="5730677B" w:rsidRDefault="1C26753C" w14:paraId="142B5C06" w14:textId="268E7392">
            <w:pPr>
              <w:pStyle w:val="ListParagraph"/>
              <w:numPr>
                <w:ilvl w:val="0"/>
                <w:numId w:val="9"/>
              </w:numPr>
              <w:spacing w:line="259" w:lineRule="auto"/>
              <w:jc w:val="both"/>
              <w:rPr>
                <w:b w:val="0"/>
                <w:bCs w:val="0"/>
                <w:i w:val="0"/>
                <w:iCs w:val="0"/>
                <w:noProof w:val="0"/>
                <w:color w:val="auto"/>
                <w:sz w:val="24"/>
                <w:szCs w:val="24"/>
                <w:lang w:val="en-US"/>
              </w:rPr>
            </w:pPr>
            <w:r w:rsidRPr="5730677B" w:rsidR="58672389">
              <w:rPr>
                <w:rFonts w:ascii="Calibri" w:hAnsi="Calibri" w:eastAsia="Calibri" w:cs="Calibri"/>
                <w:b w:val="0"/>
                <w:bCs w:val="0"/>
                <w:i w:val="0"/>
                <w:iCs w:val="0"/>
                <w:noProof w:val="0"/>
                <w:color w:val="auto"/>
                <w:sz w:val="24"/>
                <w:szCs w:val="24"/>
                <w:lang w:val="en-US"/>
              </w:rPr>
              <w:t>Design and development of all the necessary templates (agenda, participation list, reporting templates, etc.)</w:t>
            </w:r>
          </w:p>
          <w:p w:rsidR="1C26753C" w:rsidP="5730677B" w:rsidRDefault="1C26753C" w14:paraId="729D6C62" w14:textId="1DC457F3">
            <w:pPr>
              <w:pStyle w:val="Normal"/>
              <w:spacing w:line="259" w:lineRule="auto"/>
              <w:jc w:val="both"/>
              <w:rPr>
                <w:rFonts w:ascii="Calibri" w:hAnsi="Calibri" w:eastAsia="Calibri" w:cs="Calibri"/>
                <w:b w:val="0"/>
                <w:bCs w:val="0"/>
                <w:i w:val="0"/>
                <w:iCs w:val="0"/>
                <w:noProof w:val="0"/>
                <w:color w:val="auto"/>
                <w:sz w:val="24"/>
                <w:szCs w:val="24"/>
                <w:lang w:val="en-US"/>
              </w:rPr>
            </w:pPr>
          </w:p>
          <w:p w:rsidR="1C26753C" w:rsidP="5730677B" w:rsidRDefault="1C26753C" w14:paraId="3982F1C7" w14:textId="1C5508B9">
            <w:pPr>
              <w:pStyle w:val="Normal"/>
              <w:bidi w:val="0"/>
              <w:spacing w:before="0" w:beforeAutospacing="off" w:after="0" w:afterAutospacing="off" w:line="259" w:lineRule="auto"/>
              <w:ind w:left="0" w:right="0"/>
              <w:jc w:val="both"/>
              <w:rPr>
                <w:rFonts w:ascii="Calibri" w:hAnsi="Calibri" w:eastAsia="Calibri" w:cs="Calibri"/>
                <w:b w:val="0"/>
                <w:bCs w:val="0"/>
                <w:i w:val="0"/>
                <w:iCs w:val="0"/>
                <w:noProof w:val="0"/>
                <w:color w:val="auto"/>
                <w:sz w:val="24"/>
                <w:szCs w:val="24"/>
                <w:lang w:val="en-US"/>
              </w:rPr>
            </w:pPr>
            <w:r w:rsidRPr="5730677B" w:rsidR="6FF7E4EF">
              <w:rPr>
                <w:rFonts w:ascii="Calibri" w:hAnsi="Calibri" w:eastAsia="Calibri" w:cs="Calibri"/>
                <w:b w:val="1"/>
                <w:bCs w:val="1"/>
                <w:i w:val="0"/>
                <w:iCs w:val="0"/>
                <w:caps w:val="0"/>
                <w:smallCaps w:val="0"/>
                <w:strike w:val="0"/>
                <w:dstrike w:val="0"/>
                <w:noProof w:val="0"/>
                <w:color w:val="323A3E"/>
                <w:sz w:val="24"/>
                <w:szCs w:val="24"/>
                <w:u w:val="none"/>
                <w:lang w:val="en-US"/>
              </w:rPr>
              <w:t xml:space="preserve">A2 Dissemination, exploitation &amp; sustainability: </w:t>
            </w:r>
            <w:r w:rsidRPr="5730677B" w:rsidR="6FF7E4EF">
              <w:rPr>
                <w:rFonts w:ascii="Calibri" w:hAnsi="Calibri" w:eastAsia="Calibri" w:cs="Calibri"/>
                <w:b w:val="0"/>
                <w:bCs w:val="0"/>
                <w:i w:val="0"/>
                <w:iCs w:val="0"/>
                <w:noProof w:val="0"/>
                <w:color w:val="auto"/>
                <w:sz w:val="24"/>
                <w:szCs w:val="24"/>
                <w:lang w:val="en-US"/>
              </w:rPr>
              <w:t xml:space="preserve">Activities related to Dissemination, exploitation &amp; sustainability, will include the following activities: </w:t>
            </w:r>
          </w:p>
          <w:p w:rsidR="1C26753C" w:rsidP="5730677B" w:rsidRDefault="1C26753C" w14:paraId="00C52382" w14:textId="3E6995F7">
            <w:pPr>
              <w:pStyle w:val="Normal"/>
              <w:spacing w:line="259" w:lineRule="auto"/>
              <w:jc w:val="both"/>
              <w:rPr>
                <w:rFonts w:ascii="Calibri" w:hAnsi="Calibri" w:eastAsia="Calibri" w:cs="Calibri"/>
                <w:b w:val="0"/>
                <w:bCs w:val="0"/>
                <w:i w:val="0"/>
                <w:iCs w:val="0"/>
                <w:noProof w:val="0"/>
                <w:color w:val="auto"/>
                <w:sz w:val="24"/>
                <w:szCs w:val="24"/>
                <w:lang w:val="en-US"/>
              </w:rPr>
            </w:pPr>
            <w:r w:rsidRPr="5730677B" w:rsidR="6FF7E4EF">
              <w:rPr>
                <w:rFonts w:ascii="Calibri" w:hAnsi="Calibri" w:eastAsia="Calibri" w:cs="Calibri"/>
                <w:b w:val="0"/>
                <w:bCs w:val="0"/>
                <w:i w:val="0"/>
                <w:iCs w:val="0"/>
                <w:noProof w:val="0"/>
                <w:color w:val="auto"/>
                <w:sz w:val="24"/>
                <w:szCs w:val="24"/>
                <w:lang w:val="en-US"/>
              </w:rPr>
              <w:t xml:space="preserve"> </w:t>
            </w:r>
          </w:p>
          <w:p w:rsidR="1C26753C" w:rsidP="5730677B" w:rsidRDefault="1C26753C" w14:paraId="38108FC2" w14:textId="418715A2">
            <w:pPr>
              <w:pStyle w:val="ListParagraph"/>
              <w:numPr>
                <w:ilvl w:val="0"/>
                <w:numId w:val="10"/>
              </w:numPr>
              <w:spacing w:line="259" w:lineRule="auto"/>
              <w:jc w:val="both"/>
              <w:rPr>
                <w:rFonts w:ascii="Calibri" w:hAnsi="Calibri" w:eastAsia="Calibri" w:cs="Calibri" w:asciiTheme="minorAscii" w:hAnsiTheme="minorAscii" w:eastAsiaTheme="minorAscii" w:cstheme="minorAscii"/>
                <w:b w:val="0"/>
                <w:bCs w:val="0"/>
                <w:i w:val="0"/>
                <w:iCs w:val="0"/>
                <w:noProof w:val="0"/>
                <w:color w:val="auto"/>
                <w:sz w:val="24"/>
                <w:szCs w:val="24"/>
                <w:lang w:val="en-US"/>
              </w:rPr>
            </w:pPr>
            <w:r w:rsidRPr="5730677B" w:rsidR="6FF7E4EF">
              <w:rPr>
                <w:rFonts w:ascii="Calibri" w:hAnsi="Calibri" w:eastAsia="Calibri" w:cs="Calibri"/>
                <w:b w:val="0"/>
                <w:bCs w:val="0"/>
                <w:i w:val="0"/>
                <w:iCs w:val="0"/>
                <w:noProof w:val="0"/>
                <w:color w:val="auto"/>
                <w:sz w:val="24"/>
                <w:szCs w:val="24"/>
                <w:lang w:val="en-US"/>
              </w:rPr>
              <w:t>Development and finalization of the dissemination, exploitation, and sustainability plan</w:t>
            </w:r>
          </w:p>
          <w:p w:rsidR="1C26753C" w:rsidP="5730677B" w:rsidRDefault="1C26753C" w14:paraId="5E232982" w14:textId="4E01EB04">
            <w:pPr>
              <w:pStyle w:val="ListParagraph"/>
              <w:numPr>
                <w:ilvl w:val="0"/>
                <w:numId w:val="10"/>
              </w:numPr>
              <w:spacing w:line="259" w:lineRule="auto"/>
              <w:jc w:val="both"/>
              <w:rPr>
                <w:b w:val="0"/>
                <w:bCs w:val="0"/>
                <w:i w:val="0"/>
                <w:iCs w:val="0"/>
                <w:noProof w:val="0"/>
                <w:color w:val="auto"/>
                <w:sz w:val="24"/>
                <w:szCs w:val="24"/>
                <w:lang w:val="en-US"/>
              </w:rPr>
            </w:pPr>
            <w:r w:rsidRPr="5730677B" w:rsidR="6FF7E4EF">
              <w:rPr>
                <w:rFonts w:ascii="Calibri" w:hAnsi="Calibri" w:eastAsia="Calibri" w:cs="Calibri"/>
                <w:b w:val="0"/>
                <w:bCs w:val="0"/>
                <w:i w:val="0"/>
                <w:iCs w:val="0"/>
                <w:noProof w:val="0"/>
                <w:color w:val="auto"/>
                <w:sz w:val="24"/>
                <w:szCs w:val="24"/>
                <w:lang w:val="en-US"/>
              </w:rPr>
              <w:t>Production of interim and final dissemination reports</w:t>
            </w:r>
          </w:p>
          <w:p w:rsidR="1C26753C" w:rsidP="5730677B" w:rsidRDefault="1C26753C" w14:paraId="032078E5" w14:textId="4BA53089">
            <w:pPr>
              <w:pStyle w:val="Normal"/>
              <w:spacing w:line="259" w:lineRule="auto"/>
              <w:jc w:val="both"/>
              <w:rPr>
                <w:rFonts w:ascii="Calibri" w:hAnsi="Calibri" w:eastAsia="Calibri" w:cs="Calibri"/>
                <w:b w:val="0"/>
                <w:bCs w:val="0"/>
                <w:i w:val="0"/>
                <w:iCs w:val="0"/>
                <w:noProof w:val="0"/>
                <w:color w:val="auto"/>
                <w:sz w:val="24"/>
                <w:szCs w:val="24"/>
                <w:lang w:val="en-US"/>
              </w:rPr>
            </w:pPr>
          </w:p>
          <w:p w:rsidR="1C26753C" w:rsidP="5730677B" w:rsidRDefault="1C26753C" w14:paraId="7DDB4DCC" w14:textId="0B528B4E">
            <w:pPr>
              <w:pStyle w:val="Normal"/>
              <w:spacing w:line="259" w:lineRule="auto"/>
              <w:jc w:val="both"/>
              <w:rPr>
                <w:rFonts w:ascii="Calibri" w:hAnsi="Calibri" w:eastAsia="Calibri" w:cs="Calibri"/>
                <w:b w:val="0"/>
                <w:bCs w:val="0"/>
                <w:i w:val="0"/>
                <w:iCs w:val="0"/>
                <w:noProof w:val="0"/>
                <w:color w:val="auto"/>
                <w:sz w:val="24"/>
                <w:szCs w:val="24"/>
                <w:lang w:val="en-US"/>
              </w:rPr>
            </w:pPr>
            <w:r w:rsidRPr="5730677B" w:rsidR="415D86EF">
              <w:rPr>
                <w:rFonts w:ascii="Calibri" w:hAnsi="Calibri" w:eastAsia="Calibri" w:cs="Calibri"/>
                <w:b w:val="1"/>
                <w:bCs w:val="1"/>
                <w:i w:val="0"/>
                <w:iCs w:val="0"/>
                <w:caps w:val="0"/>
                <w:smallCaps w:val="0"/>
                <w:strike w:val="0"/>
                <w:dstrike w:val="0"/>
                <w:noProof w:val="0"/>
                <w:color w:val="323A3E"/>
                <w:sz w:val="24"/>
                <w:szCs w:val="24"/>
                <w:u w:val="none"/>
                <w:lang w:val="en-US"/>
              </w:rPr>
              <w:t xml:space="preserve">A3 Quality, Evaluation and Risk assessment: </w:t>
            </w:r>
          </w:p>
          <w:p w:rsidR="1C26753C" w:rsidP="5730677B" w:rsidRDefault="1C26753C" w14:paraId="673D04C1" w14:textId="06482B08">
            <w:pPr>
              <w:pStyle w:val="Normal"/>
              <w:spacing w:line="259" w:lineRule="auto"/>
              <w:jc w:val="both"/>
              <w:rPr>
                <w:rFonts w:ascii="Calibri" w:hAnsi="Calibri" w:eastAsia="Calibri" w:cs="Calibri"/>
                <w:b w:val="0"/>
                <w:bCs w:val="0"/>
                <w:i w:val="0"/>
                <w:iCs w:val="0"/>
                <w:noProof w:val="0"/>
                <w:color w:val="auto"/>
                <w:sz w:val="24"/>
                <w:szCs w:val="24"/>
                <w:lang w:val="en-US"/>
              </w:rPr>
            </w:pPr>
            <w:r w:rsidRPr="5730677B" w:rsidR="415D86EF">
              <w:rPr>
                <w:rFonts w:ascii="Calibri" w:hAnsi="Calibri" w:eastAsia="Calibri" w:cs="Calibri"/>
                <w:b w:val="0"/>
                <w:bCs w:val="0"/>
                <w:i w:val="0"/>
                <w:iCs w:val="0"/>
                <w:noProof w:val="0"/>
                <w:color w:val="auto"/>
                <w:sz w:val="24"/>
                <w:szCs w:val="24"/>
                <w:lang w:val="en-US"/>
              </w:rPr>
              <w:t xml:space="preserve">These activities will include the following activities: </w:t>
            </w:r>
          </w:p>
          <w:p w:rsidR="1C26753C" w:rsidP="5730677B" w:rsidRDefault="1C26753C" w14:paraId="5791AFB1" w14:textId="07CF8DB3">
            <w:pPr>
              <w:pStyle w:val="Normal"/>
              <w:spacing w:line="259" w:lineRule="auto"/>
              <w:jc w:val="both"/>
              <w:rPr>
                <w:rFonts w:ascii="Calibri" w:hAnsi="Calibri" w:eastAsia="Calibri" w:cs="Calibri"/>
                <w:b w:val="0"/>
                <w:bCs w:val="0"/>
                <w:i w:val="0"/>
                <w:iCs w:val="0"/>
                <w:noProof w:val="0"/>
                <w:color w:val="auto"/>
                <w:sz w:val="24"/>
                <w:szCs w:val="24"/>
                <w:lang w:val="en-US"/>
              </w:rPr>
            </w:pPr>
            <w:r w:rsidRPr="5730677B" w:rsidR="415D86EF">
              <w:rPr>
                <w:rFonts w:ascii="Calibri" w:hAnsi="Calibri" w:eastAsia="Calibri" w:cs="Calibri"/>
                <w:b w:val="0"/>
                <w:bCs w:val="0"/>
                <w:i w:val="0"/>
                <w:iCs w:val="0"/>
                <w:noProof w:val="0"/>
                <w:color w:val="auto"/>
                <w:sz w:val="24"/>
                <w:szCs w:val="24"/>
                <w:lang w:val="en-US"/>
              </w:rPr>
              <w:t xml:space="preserve"> </w:t>
            </w:r>
          </w:p>
          <w:p w:rsidR="1C26753C" w:rsidP="5730677B" w:rsidRDefault="1C26753C" w14:paraId="75EB4F0C" w14:textId="69176431">
            <w:pPr>
              <w:pStyle w:val="ListParagraph"/>
              <w:numPr>
                <w:ilvl w:val="0"/>
                <w:numId w:val="11"/>
              </w:numPr>
              <w:spacing w:line="259" w:lineRule="auto"/>
              <w:jc w:val="both"/>
              <w:rPr>
                <w:rFonts w:ascii="Calibri" w:hAnsi="Calibri" w:eastAsia="Calibri" w:cs="Calibri" w:asciiTheme="minorAscii" w:hAnsiTheme="minorAscii" w:eastAsiaTheme="minorAscii" w:cstheme="minorAscii"/>
                <w:b w:val="0"/>
                <w:bCs w:val="0"/>
                <w:i w:val="0"/>
                <w:iCs w:val="0"/>
                <w:noProof w:val="0"/>
                <w:color w:val="auto"/>
                <w:sz w:val="24"/>
                <w:szCs w:val="24"/>
                <w:lang w:val="en-US"/>
              </w:rPr>
            </w:pPr>
            <w:r w:rsidRPr="5730677B" w:rsidR="415D86EF">
              <w:rPr>
                <w:rFonts w:ascii="Calibri" w:hAnsi="Calibri" w:eastAsia="Calibri" w:cs="Calibri"/>
                <w:b w:val="0"/>
                <w:bCs w:val="0"/>
                <w:i w:val="0"/>
                <w:iCs w:val="0"/>
                <w:noProof w:val="0"/>
                <w:color w:val="auto"/>
                <w:sz w:val="24"/>
                <w:szCs w:val="24"/>
                <w:lang w:val="en-US"/>
              </w:rPr>
              <w:t>Development and finalization of the quality, evaluation, and risk assessment plan</w:t>
            </w:r>
          </w:p>
          <w:p w:rsidR="1C26753C" w:rsidP="75E08674" w:rsidRDefault="1C26753C" w14:paraId="3F52279F" w14:textId="519D81CF">
            <w:pPr>
              <w:pStyle w:val="ListParagraph"/>
              <w:numPr>
                <w:ilvl w:val="0"/>
                <w:numId w:val="11"/>
              </w:numPr>
              <w:spacing w:line="259" w:lineRule="auto"/>
              <w:jc w:val="both"/>
              <w:rPr>
                <w:b w:val="0"/>
                <w:bCs w:val="0"/>
                <w:i w:val="0"/>
                <w:iCs w:val="0"/>
                <w:noProof w:val="0"/>
                <w:color w:val="auto"/>
                <w:sz w:val="24"/>
                <w:szCs w:val="24"/>
                <w:lang w:val="en-US"/>
              </w:rPr>
            </w:pPr>
            <w:r w:rsidRPr="75E08674" w:rsidR="7F643972">
              <w:rPr>
                <w:rFonts w:ascii="Calibri" w:hAnsi="Calibri" w:eastAsia="Calibri" w:cs="Calibri"/>
                <w:b w:val="0"/>
                <w:bCs w:val="0"/>
                <w:i w:val="0"/>
                <w:iCs w:val="0"/>
                <w:noProof w:val="0"/>
                <w:color w:val="auto"/>
                <w:sz w:val="24"/>
                <w:szCs w:val="24"/>
                <w:lang w:val="en-US"/>
              </w:rPr>
              <w:t>Organization and development of interim and final evaluation &amp; impact reports</w:t>
            </w:r>
          </w:p>
          <w:p w:rsidR="1C26753C" w:rsidP="75E08674" w:rsidRDefault="1C26753C" w14:paraId="27DC6119" w14:textId="5FD26E9A">
            <w:pPr>
              <w:pStyle w:val="Normal"/>
              <w:spacing w:line="259" w:lineRule="auto"/>
              <w:jc w:val="both"/>
              <w:rPr>
                <w:b w:val="0"/>
                <w:bCs w:val="0"/>
                <w:i w:val="0"/>
                <w:iCs w:val="0"/>
                <w:noProof w:val="0"/>
                <w:color w:val="auto"/>
                <w:sz w:val="24"/>
                <w:szCs w:val="24"/>
                <w:lang w:val="en-US"/>
              </w:rPr>
            </w:pPr>
          </w:p>
          <w:p w:rsidR="1C26753C" w:rsidP="75E08674" w:rsidRDefault="1C26753C" w14:paraId="165CDF69" w14:textId="042CC941">
            <w:pPr>
              <w:pStyle w:val="Normal"/>
              <w:spacing w:line="259" w:lineRule="auto"/>
              <w:jc w:val="both"/>
              <w:rPr>
                <w:rFonts w:ascii="Calibri" w:hAnsi="Calibri" w:eastAsia="Calibri" w:cs="Calibri"/>
                <w:b w:val="0"/>
                <w:bCs w:val="0"/>
                <w:i w:val="0"/>
                <w:iCs w:val="0"/>
                <w:noProof w:val="0"/>
                <w:color w:val="auto"/>
                <w:sz w:val="24"/>
                <w:szCs w:val="24"/>
                <w:lang w:val="en-US"/>
              </w:rPr>
            </w:pPr>
            <w:r w:rsidRPr="75E08674" w:rsidR="0B503FD0">
              <w:rPr>
                <w:rFonts w:ascii="Calibri" w:hAnsi="Calibri" w:eastAsia="Calibri" w:cs="Calibri"/>
                <w:b w:val="1"/>
                <w:bCs w:val="1"/>
                <w:i w:val="0"/>
                <w:iCs w:val="0"/>
                <w:caps w:val="0"/>
                <w:smallCaps w:val="0"/>
                <w:strike w:val="0"/>
                <w:dstrike w:val="0"/>
                <w:noProof w:val="0"/>
                <w:color w:val="323A3E"/>
                <w:sz w:val="24"/>
                <w:szCs w:val="24"/>
                <w:u w:val="none"/>
                <w:lang w:val="en-US"/>
              </w:rPr>
              <w:t xml:space="preserve">WP2: </w:t>
            </w:r>
            <w:proofErr w:type="spellStart"/>
            <w:r w:rsidRPr="75E08674" w:rsidR="0B503FD0">
              <w:rPr>
                <w:rFonts w:ascii="Calibri" w:hAnsi="Calibri" w:eastAsia="Calibri" w:cs="Calibri"/>
                <w:b w:val="1"/>
                <w:bCs w:val="1"/>
                <w:i w:val="0"/>
                <w:iCs w:val="0"/>
                <w:caps w:val="0"/>
                <w:smallCaps w:val="0"/>
                <w:strike w:val="0"/>
                <w:dstrike w:val="0"/>
                <w:noProof w:val="0"/>
                <w:color w:val="323A3E"/>
                <w:sz w:val="24"/>
                <w:szCs w:val="24"/>
                <w:u w:val="none"/>
                <w:lang w:val="en-US"/>
              </w:rPr>
              <w:t>ImEAT</w:t>
            </w:r>
            <w:proofErr w:type="spellEnd"/>
            <w:r w:rsidRPr="75E08674" w:rsidR="0B503FD0">
              <w:rPr>
                <w:rFonts w:ascii="Calibri" w:hAnsi="Calibri" w:eastAsia="Calibri" w:cs="Calibri"/>
                <w:b w:val="1"/>
                <w:bCs w:val="1"/>
                <w:i w:val="0"/>
                <w:iCs w:val="0"/>
                <w:caps w:val="0"/>
                <w:smallCaps w:val="0"/>
                <w:strike w:val="0"/>
                <w:dstrike w:val="0"/>
                <w:noProof w:val="0"/>
                <w:color w:val="323A3E"/>
                <w:sz w:val="24"/>
                <w:szCs w:val="24"/>
                <w:u w:val="none"/>
                <w:lang w:val="en-US"/>
              </w:rPr>
              <w:t xml:space="preserve"> Analysis</w:t>
            </w:r>
            <w:r w:rsidRPr="75E08674" w:rsidR="5EDDE9E4">
              <w:rPr>
                <w:rFonts w:ascii="Calibri" w:hAnsi="Calibri" w:eastAsia="Calibri" w:cs="Calibri"/>
                <w:b w:val="1"/>
                <w:bCs w:val="1"/>
                <w:i w:val="0"/>
                <w:iCs w:val="0"/>
                <w:caps w:val="0"/>
                <w:smallCaps w:val="0"/>
                <w:strike w:val="0"/>
                <w:dstrike w:val="0"/>
                <w:noProof w:val="0"/>
                <w:color w:val="323A3E"/>
                <w:sz w:val="24"/>
                <w:szCs w:val="24"/>
                <w:u w:val="none"/>
                <w:lang w:val="en-US"/>
              </w:rPr>
              <w:t xml:space="preserve"> </w:t>
            </w:r>
            <w:r w:rsidRPr="75E08674" w:rsidR="5EDDE9E4">
              <w:rPr>
                <w:rFonts w:ascii="Calibri" w:hAnsi="Calibri" w:eastAsia="Calibri" w:cs="Calibri"/>
                <w:b w:val="1"/>
                <w:bCs w:val="1"/>
                <w:i w:val="0"/>
                <w:iCs w:val="0"/>
                <w:caps w:val="0"/>
                <w:smallCaps w:val="0"/>
                <w:strike w:val="0"/>
                <w:dstrike w:val="0"/>
                <w:noProof w:val="0"/>
                <w:color w:val="323A3E"/>
                <w:sz w:val="24"/>
                <w:szCs w:val="24"/>
                <w:u w:val="none"/>
                <w:lang w:val="en-US"/>
              </w:rPr>
              <w:t>on youth’s food choices</w:t>
            </w:r>
          </w:p>
          <w:p w:rsidR="1C26753C" w:rsidP="75E08674" w:rsidRDefault="1C26753C" w14:paraId="4C632B85" w14:textId="51E97D47">
            <w:pPr>
              <w:pStyle w:val="Normal"/>
              <w:spacing w:line="259" w:lineRule="auto"/>
              <w:jc w:val="both"/>
              <w:rPr>
                <w:rFonts w:ascii="Calibri" w:hAnsi="Calibri" w:eastAsia="Calibri" w:cs="Calibri"/>
                <w:b w:val="0"/>
                <w:bCs w:val="0"/>
                <w:i w:val="0"/>
                <w:iCs w:val="0"/>
                <w:noProof w:val="0"/>
                <w:color w:val="auto"/>
                <w:sz w:val="24"/>
                <w:szCs w:val="24"/>
                <w:lang w:val="en-US"/>
              </w:rPr>
            </w:pPr>
          </w:p>
          <w:p w:rsidR="1C26753C" w:rsidP="75E08674" w:rsidRDefault="1C26753C" w14:paraId="6A61B9F3" w14:textId="5A62DD24">
            <w:pPr>
              <w:pStyle w:val="Normal"/>
              <w:spacing w:line="259" w:lineRule="auto"/>
              <w:jc w:val="both"/>
              <w:rPr>
                <w:b w:val="0"/>
                <w:bCs w:val="0"/>
                <w:i w:val="0"/>
                <w:iCs w:val="0"/>
                <w:noProof w:val="0"/>
                <w:color w:val="auto"/>
                <w:sz w:val="24"/>
                <w:szCs w:val="24"/>
                <w:lang w:val="en-US"/>
              </w:rPr>
            </w:pPr>
            <w:r w:rsidRPr="75E08674" w:rsidR="2005FF20">
              <w:rPr>
                <w:b w:val="0"/>
                <w:bCs w:val="0"/>
                <w:i w:val="0"/>
                <w:iCs w:val="0"/>
                <w:noProof w:val="0"/>
                <w:color w:val="auto"/>
                <w:sz w:val="24"/>
                <w:szCs w:val="24"/>
                <w:lang w:val="en-US"/>
              </w:rPr>
              <w:t xml:space="preserve">The aim of the </w:t>
            </w:r>
            <w:proofErr w:type="spellStart"/>
            <w:r w:rsidRPr="75E08674" w:rsidR="2005FF20">
              <w:rPr>
                <w:b w:val="0"/>
                <w:bCs w:val="0"/>
                <w:i w:val="0"/>
                <w:iCs w:val="0"/>
                <w:noProof w:val="0"/>
                <w:color w:val="auto"/>
                <w:sz w:val="24"/>
                <w:szCs w:val="24"/>
                <w:lang w:val="en-US"/>
              </w:rPr>
              <w:t>ImEAT</w:t>
            </w:r>
            <w:proofErr w:type="spellEnd"/>
            <w:r w:rsidRPr="75E08674" w:rsidR="2005FF20">
              <w:rPr>
                <w:b w:val="0"/>
                <w:bCs w:val="0"/>
                <w:i w:val="0"/>
                <w:iCs w:val="0"/>
                <w:noProof w:val="0"/>
                <w:color w:val="auto"/>
                <w:sz w:val="24"/>
                <w:szCs w:val="24"/>
                <w:lang w:val="en-US"/>
              </w:rPr>
              <w:t xml:space="preserve"> analysis, will be to draw concrete and updated conclusions that will form the common basis for all subsequent project activities. We are going to explore what youth consumes today through extensive field research at the national level per partner, involving an identified number of stakeholders (youth organizations, youth groups, universities etc.).  The results of WP1 will be accumulated in a detailed report providing qualitative and quantitative data per country and drawing conclusions from the work done.</w:t>
            </w:r>
          </w:p>
          <w:p w:rsidR="1C26753C" w:rsidP="75E08674" w:rsidRDefault="1C26753C" w14:paraId="41C4CFBF" w14:textId="4DFF5050">
            <w:pPr>
              <w:pStyle w:val="Normal"/>
              <w:spacing w:line="259" w:lineRule="auto"/>
              <w:jc w:val="both"/>
              <w:rPr>
                <w:b w:val="0"/>
                <w:bCs w:val="0"/>
                <w:i w:val="0"/>
                <w:iCs w:val="0"/>
                <w:noProof w:val="0"/>
                <w:color w:val="auto"/>
                <w:sz w:val="24"/>
                <w:szCs w:val="24"/>
                <w:lang w:val="en-US"/>
              </w:rPr>
            </w:pPr>
          </w:p>
          <w:p w:rsidR="1C26753C" w:rsidP="75E08674" w:rsidRDefault="1C26753C" w14:paraId="34FDB204" w14:textId="27FDBF02">
            <w:pPr>
              <w:pStyle w:val="Normal"/>
              <w:spacing w:line="259" w:lineRule="auto"/>
              <w:jc w:val="both"/>
              <w:rPr>
                <w:rFonts w:ascii="Calibri" w:hAnsi="Calibri" w:eastAsia="Calibri" w:cs="Calibri"/>
                <w:b w:val="0"/>
                <w:bCs w:val="0"/>
                <w:i w:val="0"/>
                <w:iCs w:val="0"/>
                <w:noProof w:val="0"/>
                <w:color w:val="auto"/>
                <w:sz w:val="24"/>
                <w:szCs w:val="24"/>
                <w:lang w:val="en-US"/>
              </w:rPr>
            </w:pPr>
            <w:r w:rsidRPr="75E08674" w:rsidR="483E2C12">
              <w:rPr>
                <w:rFonts w:ascii="Calibri" w:hAnsi="Calibri" w:eastAsia="Calibri" w:cs="Calibri"/>
                <w:b w:val="1"/>
                <w:bCs w:val="1"/>
                <w:i w:val="0"/>
                <w:iCs w:val="0"/>
                <w:caps w:val="0"/>
                <w:smallCaps w:val="0"/>
                <w:strike w:val="0"/>
                <w:dstrike w:val="0"/>
                <w:noProof w:val="0"/>
                <w:color w:val="323A3E"/>
                <w:sz w:val="24"/>
                <w:szCs w:val="24"/>
                <w:u w:val="none"/>
                <w:lang w:val="en-US"/>
              </w:rPr>
              <w:t xml:space="preserve">WP3: </w:t>
            </w:r>
            <w:proofErr w:type="spellStart"/>
            <w:r w:rsidRPr="75E08674" w:rsidR="483E2C12">
              <w:rPr>
                <w:rFonts w:ascii="Calibri" w:hAnsi="Calibri" w:eastAsia="Calibri" w:cs="Calibri"/>
                <w:b w:val="1"/>
                <w:bCs w:val="1"/>
                <w:i w:val="0"/>
                <w:iCs w:val="0"/>
                <w:caps w:val="0"/>
                <w:smallCaps w:val="0"/>
                <w:strike w:val="0"/>
                <w:dstrike w:val="0"/>
                <w:noProof w:val="0"/>
                <w:color w:val="323A3E"/>
                <w:sz w:val="24"/>
                <w:szCs w:val="24"/>
                <w:u w:val="none"/>
                <w:lang w:val="en-US"/>
              </w:rPr>
              <w:t>ImEAT</w:t>
            </w:r>
            <w:proofErr w:type="spellEnd"/>
            <w:r w:rsidRPr="75E08674" w:rsidR="483E2C12">
              <w:rPr>
                <w:rFonts w:ascii="Calibri" w:hAnsi="Calibri" w:eastAsia="Calibri" w:cs="Calibri"/>
                <w:b w:val="1"/>
                <w:bCs w:val="1"/>
                <w:i w:val="0"/>
                <w:iCs w:val="0"/>
                <w:caps w:val="0"/>
                <w:smallCaps w:val="0"/>
                <w:strike w:val="0"/>
                <w:dstrike w:val="0"/>
                <w:noProof w:val="0"/>
                <w:color w:val="323A3E"/>
                <w:sz w:val="24"/>
                <w:szCs w:val="24"/>
                <w:u w:val="none"/>
                <w:lang w:val="en-US"/>
              </w:rPr>
              <w:t xml:space="preserve"> interactive e-book</w:t>
            </w:r>
          </w:p>
          <w:p w:rsidR="1C26753C" w:rsidP="75E08674" w:rsidRDefault="1C26753C" w14:paraId="7D2F6FA4" w14:textId="12CB83C7">
            <w:pPr>
              <w:pStyle w:val="Normal"/>
              <w:spacing w:line="259" w:lineRule="auto"/>
              <w:jc w:val="both"/>
              <w:rPr>
                <w:b w:val="0"/>
                <w:bCs w:val="0"/>
                <w:i w:val="0"/>
                <w:iCs w:val="0"/>
                <w:noProof w:val="0"/>
                <w:color w:val="auto"/>
                <w:sz w:val="24"/>
                <w:szCs w:val="24"/>
                <w:lang w:val="en-US"/>
              </w:rPr>
            </w:pPr>
          </w:p>
          <w:p w:rsidR="1C26753C" w:rsidP="75E08674" w:rsidRDefault="1C26753C" w14:paraId="5B99159A" w14:textId="44CEC7F4">
            <w:pPr>
              <w:pStyle w:val="Normal"/>
              <w:spacing w:line="259" w:lineRule="auto"/>
              <w:jc w:val="both"/>
              <w:rPr>
                <w:b w:val="0"/>
                <w:bCs w:val="0"/>
                <w:i w:val="0"/>
                <w:iCs w:val="0"/>
                <w:noProof w:val="0"/>
                <w:color w:val="auto"/>
                <w:sz w:val="24"/>
                <w:szCs w:val="24"/>
                <w:lang w:val="en-US"/>
              </w:rPr>
            </w:pPr>
            <w:r w:rsidRPr="75E08674" w:rsidR="483E2C12">
              <w:rPr>
                <w:b w:val="0"/>
                <w:bCs w:val="0"/>
                <w:i w:val="0"/>
                <w:iCs w:val="0"/>
                <w:noProof w:val="0"/>
                <w:color w:val="auto"/>
                <w:sz w:val="24"/>
                <w:szCs w:val="24"/>
                <w:lang w:val="en-US"/>
              </w:rPr>
              <w:t xml:space="preserve">The final deliverable of WP2 will be assessed by </w:t>
            </w:r>
            <w:r w:rsidRPr="75E08674" w:rsidR="0100AD02">
              <w:rPr>
                <w:b w:val="0"/>
                <w:bCs w:val="0"/>
                <w:i w:val="0"/>
                <w:iCs w:val="0"/>
                <w:noProof w:val="0"/>
                <w:color w:val="auto"/>
                <w:sz w:val="24"/>
                <w:szCs w:val="24"/>
                <w:lang w:val="en-US"/>
              </w:rPr>
              <w:t>several</w:t>
            </w:r>
            <w:r w:rsidRPr="75E08674" w:rsidR="483E2C12">
              <w:rPr>
                <w:b w:val="0"/>
                <w:bCs w:val="0"/>
                <w:i w:val="0"/>
                <w:iCs w:val="0"/>
                <w:noProof w:val="0"/>
                <w:color w:val="auto"/>
                <w:sz w:val="24"/>
                <w:szCs w:val="24"/>
                <w:lang w:val="en-US"/>
              </w:rPr>
              <w:t xml:space="preserve"> experts from different fields (one discipline per partner), </w:t>
            </w:r>
            <w:r w:rsidRPr="75E08674" w:rsidR="1D9F2D5C">
              <w:rPr>
                <w:b w:val="0"/>
                <w:bCs w:val="0"/>
                <w:i w:val="0"/>
                <w:iCs w:val="0"/>
                <w:noProof w:val="0"/>
                <w:color w:val="auto"/>
                <w:sz w:val="24"/>
                <w:szCs w:val="24"/>
                <w:lang w:val="en-US"/>
              </w:rPr>
              <w:t>e.g.,</w:t>
            </w:r>
            <w:r w:rsidRPr="75E08674" w:rsidR="483E2C12">
              <w:rPr>
                <w:b w:val="0"/>
                <w:bCs w:val="0"/>
                <w:i w:val="0"/>
                <w:iCs w:val="0"/>
                <w:noProof w:val="0"/>
                <w:color w:val="auto"/>
                <w:sz w:val="24"/>
                <w:szCs w:val="24"/>
                <w:lang w:val="en-US"/>
              </w:rPr>
              <w:t xml:space="preserve"> an expert on </w:t>
            </w:r>
            <w:r w:rsidRPr="75E08674" w:rsidR="51D0F11B">
              <w:rPr>
                <w:b w:val="0"/>
                <w:bCs w:val="0"/>
                <w:i w:val="0"/>
                <w:iCs w:val="0"/>
                <w:noProof w:val="0"/>
                <w:color w:val="auto"/>
                <w:sz w:val="24"/>
                <w:szCs w:val="24"/>
                <w:lang w:val="en-US"/>
              </w:rPr>
              <w:t>the economy, an expert on primary production, a dietician</w:t>
            </w:r>
            <w:r w:rsidRPr="75E08674" w:rsidR="22D441BC">
              <w:rPr>
                <w:b w:val="0"/>
                <w:bCs w:val="0"/>
                <w:i w:val="0"/>
                <w:iCs w:val="0"/>
                <w:noProof w:val="0"/>
                <w:color w:val="auto"/>
                <w:sz w:val="24"/>
                <w:szCs w:val="24"/>
                <w:lang w:val="en-US"/>
              </w:rPr>
              <w:t xml:space="preserve">, etc. Their involvement is crucial in “translating” the results of </w:t>
            </w:r>
            <w:r w:rsidRPr="75E08674" w:rsidR="7FC980DE">
              <w:rPr>
                <w:b w:val="0"/>
                <w:bCs w:val="0"/>
                <w:i w:val="0"/>
                <w:iCs w:val="0"/>
                <w:noProof w:val="0"/>
                <w:color w:val="auto"/>
                <w:sz w:val="24"/>
                <w:szCs w:val="24"/>
                <w:lang w:val="en-US"/>
              </w:rPr>
              <w:t>WP2</w:t>
            </w:r>
            <w:r w:rsidRPr="75E08674" w:rsidR="22D441BC">
              <w:rPr>
                <w:b w:val="0"/>
                <w:bCs w:val="0"/>
                <w:i w:val="0"/>
                <w:iCs w:val="0"/>
                <w:noProof w:val="0"/>
                <w:color w:val="auto"/>
                <w:sz w:val="24"/>
                <w:szCs w:val="24"/>
                <w:lang w:val="en-US"/>
              </w:rPr>
              <w:t xml:space="preserve"> into </w:t>
            </w:r>
            <w:r w:rsidRPr="75E08674" w:rsidR="260CAB4F">
              <w:rPr>
                <w:b w:val="0"/>
                <w:bCs w:val="0"/>
                <w:i w:val="0"/>
                <w:iCs w:val="0"/>
                <w:noProof w:val="0"/>
                <w:color w:val="auto"/>
                <w:sz w:val="24"/>
                <w:szCs w:val="24"/>
                <w:lang w:val="en-US"/>
              </w:rPr>
              <w:t>i</w:t>
            </w:r>
            <w:r w:rsidRPr="75E08674" w:rsidR="260CAB4F">
              <w:rPr>
                <w:b w:val="0"/>
                <w:bCs w:val="0"/>
                <w:i w:val="0"/>
                <w:iCs w:val="0"/>
                <w:noProof w:val="0"/>
                <w:color w:val="auto"/>
                <w:sz w:val="24"/>
                <w:szCs w:val="24"/>
                <w:lang w:val="en-US"/>
              </w:rPr>
              <w:t xml:space="preserve">) </w:t>
            </w:r>
            <w:r w:rsidRPr="75E08674" w:rsidR="420850A3">
              <w:rPr>
                <w:b w:val="0"/>
                <w:bCs w:val="0"/>
                <w:i w:val="0"/>
                <w:iCs w:val="0"/>
                <w:noProof w:val="0"/>
                <w:color w:val="auto"/>
                <w:sz w:val="24"/>
                <w:szCs w:val="24"/>
                <w:lang w:val="en-US"/>
              </w:rPr>
              <w:t>a</w:t>
            </w:r>
            <w:r w:rsidRPr="75E08674" w:rsidR="22D441BC">
              <w:rPr>
                <w:b w:val="0"/>
                <w:bCs w:val="0"/>
                <w:i w:val="0"/>
                <w:iCs w:val="0"/>
                <w:noProof w:val="0"/>
                <w:color w:val="auto"/>
                <w:sz w:val="24"/>
                <w:szCs w:val="24"/>
                <w:lang w:val="en-US"/>
              </w:rPr>
              <w:t>n</w:t>
            </w:r>
            <w:r w:rsidRPr="75E08674" w:rsidR="483E2C12">
              <w:rPr>
                <w:b w:val="0"/>
                <w:bCs w:val="0"/>
                <w:i w:val="0"/>
                <w:iCs w:val="0"/>
                <w:noProof w:val="0"/>
                <w:color w:val="auto"/>
                <w:sz w:val="24"/>
                <w:szCs w:val="24"/>
                <w:lang w:val="en-US"/>
              </w:rPr>
              <w:t xml:space="preserve"> impact analysis of the food choices from different perspectives </w:t>
            </w:r>
            <w:r w:rsidRPr="75E08674" w:rsidR="4C90ADE4">
              <w:rPr>
                <w:b w:val="0"/>
                <w:bCs w:val="0"/>
                <w:i w:val="0"/>
                <w:iCs w:val="0"/>
                <w:noProof w:val="0"/>
                <w:color w:val="auto"/>
                <w:sz w:val="24"/>
                <w:szCs w:val="24"/>
                <w:lang w:val="en-US"/>
              </w:rPr>
              <w:t>e.g.,</w:t>
            </w:r>
            <w:r w:rsidRPr="75E08674" w:rsidR="483E2C12">
              <w:rPr>
                <w:b w:val="0"/>
                <w:bCs w:val="0"/>
                <w:i w:val="0"/>
                <w:iCs w:val="0"/>
                <w:noProof w:val="0"/>
                <w:color w:val="auto"/>
                <w:sz w:val="24"/>
                <w:szCs w:val="24"/>
                <w:lang w:val="en-US"/>
              </w:rPr>
              <w:t xml:space="preserve"> self and health, economy, environment</w:t>
            </w:r>
            <w:r w:rsidRPr="75E08674" w:rsidR="4B0581EA">
              <w:rPr>
                <w:b w:val="0"/>
                <w:bCs w:val="0"/>
                <w:i w:val="0"/>
                <w:iCs w:val="0"/>
                <w:noProof w:val="0"/>
                <w:color w:val="auto"/>
                <w:sz w:val="24"/>
                <w:szCs w:val="24"/>
                <w:lang w:val="en-US"/>
              </w:rPr>
              <w:t>,</w:t>
            </w:r>
            <w:r w:rsidRPr="75E08674" w:rsidR="483E2C12">
              <w:rPr>
                <w:b w:val="0"/>
                <w:bCs w:val="0"/>
                <w:i w:val="0"/>
                <w:iCs w:val="0"/>
                <w:noProof w:val="0"/>
                <w:color w:val="auto"/>
                <w:sz w:val="24"/>
                <w:szCs w:val="24"/>
                <w:lang w:val="en-US"/>
              </w:rPr>
              <w:t xml:space="preserve"> and ii) alternatives youth can adopt and follow. This combined work (</w:t>
            </w:r>
            <w:r w:rsidRPr="75E08674" w:rsidR="4AC95E47">
              <w:rPr>
                <w:b w:val="0"/>
                <w:bCs w:val="0"/>
                <w:i w:val="0"/>
                <w:iCs w:val="0"/>
                <w:noProof w:val="0"/>
                <w:color w:val="auto"/>
                <w:sz w:val="24"/>
                <w:szCs w:val="24"/>
                <w:lang w:val="en-US"/>
              </w:rPr>
              <w:t>WP2</w:t>
            </w:r>
            <w:r w:rsidRPr="75E08674" w:rsidR="483E2C12">
              <w:rPr>
                <w:b w:val="0"/>
                <w:bCs w:val="0"/>
                <w:i w:val="0"/>
                <w:iCs w:val="0"/>
                <w:noProof w:val="0"/>
                <w:color w:val="auto"/>
                <w:sz w:val="24"/>
                <w:szCs w:val="24"/>
                <w:lang w:val="en-US"/>
              </w:rPr>
              <w:t xml:space="preserve"> and the contribution by experts) will constitute </w:t>
            </w:r>
            <w:r w:rsidRPr="75E08674" w:rsidR="79E71C9C">
              <w:rPr>
                <w:b w:val="0"/>
                <w:bCs w:val="0"/>
                <w:i w:val="0"/>
                <w:iCs w:val="0"/>
                <w:noProof w:val="0"/>
                <w:color w:val="auto"/>
                <w:sz w:val="24"/>
                <w:szCs w:val="24"/>
                <w:lang w:val="en-US"/>
              </w:rPr>
              <w:t>WP3</w:t>
            </w:r>
            <w:r w:rsidRPr="75E08674" w:rsidR="483E2C12">
              <w:rPr>
                <w:b w:val="0"/>
                <w:bCs w:val="0"/>
                <w:i w:val="0"/>
                <w:iCs w:val="0"/>
                <w:noProof w:val="0"/>
                <w:color w:val="auto"/>
                <w:sz w:val="24"/>
                <w:szCs w:val="24"/>
                <w:lang w:val="en-US"/>
              </w:rPr>
              <w:t xml:space="preserve"> which will be an interactive e-book, with a</w:t>
            </w:r>
            <w:r w:rsidRPr="75E08674" w:rsidR="7B2CCAE6">
              <w:rPr>
                <w:b w:val="0"/>
                <w:bCs w:val="0"/>
                <w:i w:val="0"/>
                <w:iCs w:val="0"/>
                <w:noProof w:val="0"/>
                <w:color w:val="auto"/>
                <w:sz w:val="24"/>
                <w:szCs w:val="24"/>
                <w:lang w:val="en-US"/>
              </w:rPr>
              <w:t>n a</w:t>
            </w:r>
            <w:r w:rsidRPr="75E08674" w:rsidR="483E2C12">
              <w:rPr>
                <w:b w:val="0"/>
                <w:bCs w:val="0"/>
                <w:i w:val="0"/>
                <w:iCs w:val="0"/>
                <w:noProof w:val="0"/>
                <w:color w:val="auto"/>
                <w:sz w:val="24"/>
                <w:szCs w:val="24"/>
                <w:lang w:val="en-US"/>
              </w:rPr>
              <w:t>ttractive design, comic-like layout</w:t>
            </w:r>
            <w:r w:rsidRPr="75E08674" w:rsidR="128CF7BB">
              <w:rPr>
                <w:b w:val="0"/>
                <w:bCs w:val="0"/>
                <w:i w:val="0"/>
                <w:iCs w:val="0"/>
                <w:noProof w:val="0"/>
                <w:color w:val="auto"/>
                <w:sz w:val="24"/>
                <w:szCs w:val="24"/>
                <w:lang w:val="en-US"/>
              </w:rPr>
              <w:t>,</w:t>
            </w:r>
            <w:r w:rsidRPr="75E08674" w:rsidR="75E08674">
              <w:rPr>
                <w:b w:val="0"/>
                <w:bCs w:val="0"/>
                <w:i w:val="0"/>
                <w:iCs w:val="0"/>
                <w:noProof w:val="0"/>
                <w:color w:val="auto"/>
                <w:sz w:val="24"/>
                <w:szCs w:val="24"/>
                <w:lang w:val="en-US"/>
              </w:rPr>
              <w:t xml:space="preserve"> </w:t>
            </w:r>
            <w:r w:rsidRPr="75E08674" w:rsidR="483E2C12">
              <w:rPr>
                <w:b w:val="0"/>
                <w:bCs w:val="0"/>
                <w:i w:val="0"/>
                <w:iCs w:val="0"/>
                <w:noProof w:val="0"/>
                <w:color w:val="auto"/>
                <w:sz w:val="24"/>
                <w:szCs w:val="24"/>
                <w:lang w:val="en-US"/>
              </w:rPr>
              <w:t xml:space="preserve">and QR codes (relates to the app described in </w:t>
            </w:r>
            <w:r w:rsidRPr="75E08674" w:rsidR="202FA38D">
              <w:rPr>
                <w:b w:val="0"/>
                <w:bCs w:val="0"/>
                <w:i w:val="0"/>
                <w:iCs w:val="0"/>
                <w:noProof w:val="0"/>
                <w:color w:val="auto"/>
                <w:sz w:val="24"/>
                <w:szCs w:val="24"/>
                <w:lang w:val="en-US"/>
              </w:rPr>
              <w:t>WP4</w:t>
            </w:r>
            <w:r w:rsidRPr="75E08674" w:rsidR="483E2C12">
              <w:rPr>
                <w:b w:val="0"/>
                <w:bCs w:val="0"/>
                <w:i w:val="0"/>
                <w:iCs w:val="0"/>
                <w:noProof w:val="0"/>
                <w:color w:val="auto"/>
                <w:sz w:val="24"/>
                <w:szCs w:val="24"/>
                <w:lang w:val="en-US"/>
              </w:rPr>
              <w:t>).</w:t>
            </w:r>
          </w:p>
          <w:p w:rsidR="1C26753C" w:rsidP="75E08674" w:rsidRDefault="1C26753C" w14:paraId="795DA015" w14:textId="4B0B49B1">
            <w:pPr>
              <w:pStyle w:val="Normal"/>
              <w:spacing w:line="259" w:lineRule="auto"/>
              <w:jc w:val="both"/>
              <w:rPr>
                <w:b w:val="0"/>
                <w:bCs w:val="0"/>
                <w:i w:val="0"/>
                <w:iCs w:val="0"/>
                <w:noProof w:val="0"/>
                <w:color w:val="auto"/>
                <w:sz w:val="24"/>
                <w:szCs w:val="24"/>
                <w:lang w:val="en-US"/>
              </w:rPr>
            </w:pPr>
          </w:p>
          <w:p w:rsidR="1C26753C" w:rsidP="2A60D31C" w:rsidRDefault="1C26753C" w14:paraId="2ED95087" w14:textId="5F347362">
            <w:pPr>
              <w:pStyle w:val="Normal"/>
              <w:spacing w:line="259" w:lineRule="auto"/>
              <w:jc w:val="both"/>
              <w:rPr>
                <w:rFonts w:ascii="Calibri" w:hAnsi="Calibri" w:eastAsia="Calibri" w:cs="Calibri"/>
                <w:b w:val="1"/>
                <w:bCs w:val="1"/>
                <w:i w:val="0"/>
                <w:iCs w:val="0"/>
                <w:caps w:val="0"/>
                <w:smallCaps w:val="0"/>
                <w:strike w:val="0"/>
                <w:dstrike w:val="0"/>
                <w:noProof w:val="0"/>
                <w:color w:val="323A3E"/>
                <w:sz w:val="24"/>
                <w:szCs w:val="24"/>
                <w:u w:val="none"/>
                <w:lang w:val="en-US"/>
              </w:rPr>
            </w:pPr>
            <w:r w:rsidRPr="2A60D31C" w:rsidR="6309D68C">
              <w:rPr>
                <w:rFonts w:ascii="Calibri" w:hAnsi="Calibri" w:eastAsia="Calibri" w:cs="Calibri"/>
                <w:b w:val="1"/>
                <w:bCs w:val="1"/>
                <w:i w:val="0"/>
                <w:iCs w:val="0"/>
                <w:caps w:val="0"/>
                <w:smallCaps w:val="0"/>
                <w:strike w:val="0"/>
                <w:dstrike w:val="0"/>
                <w:noProof w:val="0"/>
                <w:color w:val="323A3E"/>
                <w:sz w:val="24"/>
                <w:szCs w:val="24"/>
                <w:u w:val="none"/>
                <w:lang w:val="en-US"/>
              </w:rPr>
              <w:t xml:space="preserve">WP4: </w:t>
            </w:r>
            <w:proofErr w:type="spellStart"/>
            <w:r w:rsidRPr="2A60D31C" w:rsidR="6309D68C">
              <w:rPr>
                <w:rFonts w:ascii="Calibri" w:hAnsi="Calibri" w:eastAsia="Calibri" w:cs="Calibri"/>
                <w:b w:val="1"/>
                <w:bCs w:val="1"/>
                <w:i w:val="0"/>
                <w:iCs w:val="0"/>
                <w:caps w:val="0"/>
                <w:smallCaps w:val="0"/>
                <w:strike w:val="0"/>
                <w:dstrike w:val="0"/>
                <w:noProof w:val="0"/>
                <w:color w:val="323A3E"/>
                <w:sz w:val="24"/>
                <w:szCs w:val="24"/>
                <w:u w:val="none"/>
                <w:lang w:val="en-US"/>
              </w:rPr>
              <w:t>ImEAT</w:t>
            </w:r>
            <w:proofErr w:type="spellEnd"/>
            <w:r w:rsidRPr="2A60D31C" w:rsidR="6309D68C">
              <w:rPr>
                <w:rFonts w:ascii="Calibri" w:hAnsi="Calibri" w:eastAsia="Calibri" w:cs="Calibri"/>
                <w:b w:val="1"/>
                <w:bCs w:val="1"/>
                <w:i w:val="0"/>
                <w:iCs w:val="0"/>
                <w:caps w:val="0"/>
                <w:smallCaps w:val="0"/>
                <w:strike w:val="0"/>
                <w:dstrike w:val="0"/>
                <w:noProof w:val="0"/>
                <w:color w:val="323A3E"/>
                <w:sz w:val="24"/>
                <w:szCs w:val="24"/>
                <w:u w:val="none"/>
                <w:lang w:val="en-US"/>
              </w:rPr>
              <w:t xml:space="preserve"> mobile app</w:t>
            </w:r>
            <w:r w:rsidRPr="2A60D31C" w:rsidR="0BAFC3BC">
              <w:rPr>
                <w:rFonts w:ascii="Calibri" w:hAnsi="Calibri" w:eastAsia="Calibri" w:cs="Calibri"/>
                <w:b w:val="1"/>
                <w:bCs w:val="1"/>
                <w:i w:val="0"/>
                <w:iCs w:val="0"/>
                <w:caps w:val="0"/>
                <w:smallCaps w:val="0"/>
                <w:strike w:val="0"/>
                <w:dstrike w:val="0"/>
                <w:noProof w:val="0"/>
                <w:color w:val="323A3E"/>
                <w:sz w:val="24"/>
                <w:szCs w:val="24"/>
                <w:u w:val="none"/>
                <w:lang w:val="en-US"/>
              </w:rPr>
              <w:t xml:space="preserve"> development</w:t>
            </w:r>
          </w:p>
          <w:p w:rsidR="1C26753C" w:rsidP="75E08674" w:rsidRDefault="1C26753C" w14:paraId="2206943E" w14:textId="75295DAB">
            <w:pPr>
              <w:pStyle w:val="Normal"/>
              <w:spacing w:line="259" w:lineRule="auto"/>
              <w:jc w:val="both"/>
              <w:rPr>
                <w:rFonts w:ascii="Calibri" w:hAnsi="Calibri" w:eastAsia="Calibri" w:cs="Calibri"/>
                <w:b w:val="1"/>
                <w:bCs w:val="1"/>
                <w:i w:val="0"/>
                <w:iCs w:val="0"/>
                <w:caps w:val="0"/>
                <w:smallCaps w:val="0"/>
                <w:strike w:val="0"/>
                <w:dstrike w:val="0"/>
                <w:noProof w:val="0"/>
                <w:color w:val="323A3E"/>
                <w:sz w:val="24"/>
                <w:szCs w:val="24"/>
                <w:u w:val="none"/>
                <w:lang w:val="en-US"/>
              </w:rPr>
            </w:pPr>
          </w:p>
          <w:p w:rsidR="1C26753C" w:rsidP="75E08674" w:rsidRDefault="1C26753C" w14:paraId="02659F24" w14:textId="36B083B9">
            <w:pPr>
              <w:pStyle w:val="Normal"/>
              <w:spacing w:line="259" w:lineRule="auto"/>
              <w:jc w:val="both"/>
              <w:rPr>
                <w:b w:val="0"/>
                <w:bCs w:val="0"/>
                <w:i w:val="0"/>
                <w:iCs w:val="0"/>
                <w:noProof w:val="0"/>
                <w:color w:val="auto"/>
                <w:sz w:val="24"/>
                <w:szCs w:val="24"/>
                <w:lang w:val="en-US"/>
              </w:rPr>
            </w:pPr>
            <w:r w:rsidRPr="75E08674" w:rsidR="5387657E">
              <w:rPr>
                <w:b w:val="0"/>
                <w:bCs w:val="0"/>
                <w:i w:val="0"/>
                <w:iCs w:val="0"/>
                <w:noProof w:val="0"/>
                <w:color w:val="auto"/>
                <w:sz w:val="24"/>
                <w:szCs w:val="24"/>
                <w:lang w:val="en-US"/>
              </w:rPr>
              <w:t xml:space="preserve">It will be a mobile app which will accompany the e-book. The app will help the user scan the QR codes and provide extra information, tips, fun and interesting facts and more. The app will also be a tracker for food intake in terms of quality. The user will insert information about what they have consumed on a given day/week etc. and the app will display relevant qualitative results and data. </w:t>
            </w:r>
          </w:p>
          <w:p w:rsidR="1C26753C" w:rsidP="75E08674" w:rsidRDefault="1C26753C" w14:paraId="299C899A" w14:textId="5A6CAB2D">
            <w:pPr>
              <w:pStyle w:val="Normal"/>
              <w:spacing w:line="259" w:lineRule="auto"/>
              <w:jc w:val="both"/>
              <w:rPr>
                <w:b w:val="0"/>
                <w:bCs w:val="0"/>
                <w:i w:val="0"/>
                <w:iCs w:val="0"/>
                <w:noProof w:val="0"/>
                <w:color w:val="auto"/>
                <w:sz w:val="24"/>
                <w:szCs w:val="24"/>
                <w:lang w:val="en-US"/>
              </w:rPr>
            </w:pPr>
          </w:p>
          <w:p w:rsidR="1C26753C" w:rsidP="2A60D31C" w:rsidRDefault="1C26753C" w14:paraId="7130D55B" w14:textId="2A343DDF">
            <w:pPr>
              <w:pStyle w:val="Normal"/>
              <w:spacing w:line="259" w:lineRule="auto"/>
              <w:jc w:val="both"/>
              <w:rPr>
                <w:rFonts w:ascii="Calibri" w:hAnsi="Calibri" w:eastAsia="Calibri" w:cs="Calibri"/>
                <w:b w:val="1"/>
                <w:bCs w:val="1"/>
                <w:i w:val="0"/>
                <w:iCs w:val="0"/>
                <w:caps w:val="0"/>
                <w:smallCaps w:val="0"/>
                <w:strike w:val="0"/>
                <w:dstrike w:val="0"/>
                <w:noProof w:val="0"/>
                <w:color w:val="323A3E"/>
                <w:sz w:val="24"/>
                <w:szCs w:val="24"/>
                <w:u w:val="none"/>
                <w:lang w:val="en-US"/>
              </w:rPr>
            </w:pPr>
            <w:r w:rsidRPr="2A60D31C" w:rsidR="6309D68C">
              <w:rPr>
                <w:rFonts w:ascii="Calibri" w:hAnsi="Calibri" w:eastAsia="Calibri" w:cs="Calibri"/>
                <w:b w:val="1"/>
                <w:bCs w:val="1"/>
                <w:i w:val="0"/>
                <w:iCs w:val="0"/>
                <w:caps w:val="0"/>
                <w:smallCaps w:val="0"/>
                <w:strike w:val="0"/>
                <w:dstrike w:val="0"/>
                <w:noProof w:val="0"/>
                <w:color w:val="323A3E"/>
                <w:sz w:val="24"/>
                <w:szCs w:val="24"/>
                <w:u w:val="none"/>
                <w:lang w:val="en-US"/>
              </w:rPr>
              <w:t xml:space="preserve">WP5: </w:t>
            </w:r>
            <w:proofErr w:type="spellStart"/>
            <w:r w:rsidRPr="2A60D31C" w:rsidR="6309D68C">
              <w:rPr>
                <w:rFonts w:ascii="Calibri" w:hAnsi="Calibri" w:eastAsia="Calibri" w:cs="Calibri"/>
                <w:b w:val="1"/>
                <w:bCs w:val="1"/>
                <w:i w:val="0"/>
                <w:iCs w:val="0"/>
                <w:caps w:val="0"/>
                <w:smallCaps w:val="0"/>
                <w:strike w:val="0"/>
                <w:dstrike w:val="0"/>
                <w:noProof w:val="0"/>
                <w:color w:val="323A3E"/>
                <w:sz w:val="24"/>
                <w:szCs w:val="24"/>
                <w:u w:val="none"/>
                <w:lang w:val="en-US"/>
              </w:rPr>
              <w:t>ImEAT</w:t>
            </w:r>
            <w:proofErr w:type="spellEnd"/>
            <w:r w:rsidRPr="2A60D31C" w:rsidR="6309D68C">
              <w:rPr>
                <w:rFonts w:ascii="Calibri" w:hAnsi="Calibri" w:eastAsia="Calibri" w:cs="Calibri"/>
                <w:b w:val="1"/>
                <w:bCs w:val="1"/>
                <w:i w:val="0"/>
                <w:iCs w:val="0"/>
                <w:caps w:val="0"/>
                <w:smallCaps w:val="0"/>
                <w:strike w:val="0"/>
                <w:dstrike w:val="0"/>
                <w:noProof w:val="0"/>
                <w:color w:val="323A3E"/>
                <w:sz w:val="24"/>
                <w:szCs w:val="24"/>
                <w:u w:val="none"/>
                <w:lang w:val="en-US"/>
              </w:rPr>
              <w:t xml:space="preserve"> E-learning Course</w:t>
            </w:r>
            <w:r w:rsidRPr="2A60D31C" w:rsidR="61DFF003">
              <w:rPr>
                <w:rFonts w:ascii="Calibri" w:hAnsi="Calibri" w:eastAsia="Calibri" w:cs="Calibri"/>
                <w:b w:val="1"/>
                <w:bCs w:val="1"/>
                <w:i w:val="0"/>
                <w:iCs w:val="0"/>
                <w:caps w:val="0"/>
                <w:smallCaps w:val="0"/>
                <w:strike w:val="0"/>
                <w:dstrike w:val="0"/>
                <w:noProof w:val="0"/>
                <w:color w:val="323A3E"/>
                <w:sz w:val="24"/>
                <w:szCs w:val="24"/>
                <w:u w:val="none"/>
                <w:lang w:val="en-US"/>
              </w:rPr>
              <w:t xml:space="preserve"> development</w:t>
            </w:r>
          </w:p>
          <w:p w:rsidR="1C26753C" w:rsidP="75E08674" w:rsidRDefault="1C26753C" w14:paraId="2ABDEFD1" w14:textId="624B538A">
            <w:pPr>
              <w:pStyle w:val="Normal"/>
              <w:spacing w:line="259" w:lineRule="auto"/>
              <w:jc w:val="both"/>
              <w:rPr>
                <w:rFonts w:ascii="Calibri" w:hAnsi="Calibri" w:eastAsia="Calibri" w:cs="Calibri"/>
                <w:b w:val="1"/>
                <w:bCs w:val="1"/>
                <w:i w:val="0"/>
                <w:iCs w:val="0"/>
                <w:caps w:val="0"/>
                <w:smallCaps w:val="0"/>
                <w:strike w:val="0"/>
                <w:dstrike w:val="0"/>
                <w:noProof w:val="0"/>
                <w:color w:val="323A3E"/>
                <w:sz w:val="24"/>
                <w:szCs w:val="24"/>
                <w:u w:val="none"/>
                <w:lang w:val="en-US"/>
              </w:rPr>
            </w:pPr>
          </w:p>
          <w:p w:rsidR="1C26753C" w:rsidP="75E08674" w:rsidRDefault="1C26753C" w14:paraId="3C7335EF" w14:textId="454447CD">
            <w:pPr>
              <w:pStyle w:val="Normal"/>
              <w:spacing w:line="257" w:lineRule="auto"/>
              <w:ind w:left="0"/>
              <w:jc w:val="both"/>
              <w:rPr>
                <w:b w:val="0"/>
                <w:bCs w:val="0"/>
                <w:i w:val="0"/>
                <w:iCs w:val="0"/>
                <w:noProof w:val="0"/>
                <w:color w:val="auto"/>
                <w:sz w:val="24"/>
                <w:szCs w:val="24"/>
                <w:lang w:val="en-US"/>
              </w:rPr>
            </w:pPr>
            <w:r w:rsidRPr="75E08674" w:rsidR="7426B9CB">
              <w:rPr>
                <w:b w:val="0"/>
                <w:bCs w:val="0"/>
                <w:i w:val="0"/>
                <w:iCs w:val="0"/>
                <w:noProof w:val="0"/>
                <w:color w:val="auto"/>
                <w:sz w:val="24"/>
                <w:szCs w:val="24"/>
                <w:lang w:val="en-US"/>
              </w:rPr>
              <w:t>A course will be developed at the end of the project to teach both the app users and</w:t>
            </w:r>
            <w:r w:rsidRPr="75E08674" w:rsidR="7426B9CB">
              <w:rPr>
                <w:rFonts w:ascii="Calibri" w:hAnsi="Calibri" w:eastAsia="Calibri" w:cs="Calibri"/>
                <w:noProof w:val="0"/>
                <w:color w:val="000000" w:themeColor="text1" w:themeTint="FF" w:themeShade="FF"/>
                <w:sz w:val="18"/>
                <w:szCs w:val="18"/>
                <w:lang w:val="en-US"/>
              </w:rPr>
              <w:t xml:space="preserve"> </w:t>
            </w:r>
            <w:r w:rsidRPr="75E08674" w:rsidR="7426B9CB">
              <w:rPr>
                <w:b w:val="0"/>
                <w:bCs w:val="0"/>
                <w:i w:val="0"/>
                <w:iCs w:val="0"/>
                <w:noProof w:val="0"/>
                <w:color w:val="auto"/>
                <w:sz w:val="24"/>
                <w:szCs w:val="24"/>
                <w:lang w:val="en-US"/>
              </w:rPr>
              <w:t xml:space="preserve">other stakeholders how to use the above-mentioned </w:t>
            </w:r>
            <w:r w:rsidRPr="75E08674" w:rsidR="393ACB43">
              <w:rPr>
                <w:b w:val="0"/>
                <w:bCs w:val="0"/>
                <w:i w:val="0"/>
                <w:iCs w:val="0"/>
                <w:noProof w:val="0"/>
                <w:color w:val="auto"/>
                <w:sz w:val="24"/>
                <w:szCs w:val="24"/>
                <w:lang w:val="en-US"/>
              </w:rPr>
              <w:t xml:space="preserve">work packages </w:t>
            </w:r>
            <w:r w:rsidRPr="75E08674" w:rsidR="3FA161A7">
              <w:rPr>
                <w:b w:val="0"/>
                <w:bCs w:val="0"/>
                <w:i w:val="0"/>
                <w:iCs w:val="0"/>
                <w:noProof w:val="0"/>
                <w:color w:val="auto"/>
                <w:sz w:val="24"/>
                <w:szCs w:val="24"/>
                <w:lang w:val="en-US"/>
              </w:rPr>
              <w:t>and</w:t>
            </w:r>
            <w:r w:rsidRPr="75E08674" w:rsidR="6C39A9D6">
              <w:rPr>
                <w:b w:val="0"/>
                <w:bCs w:val="0"/>
                <w:i w:val="0"/>
                <w:iCs w:val="0"/>
                <w:noProof w:val="0"/>
                <w:color w:val="auto"/>
                <w:sz w:val="24"/>
                <w:szCs w:val="24"/>
                <w:lang w:val="en-US"/>
              </w:rPr>
              <w:t xml:space="preserve"> guide </w:t>
            </w:r>
            <w:r w:rsidRPr="75E08674" w:rsidR="173586D3">
              <w:rPr>
                <w:b w:val="0"/>
                <w:bCs w:val="0"/>
                <w:i w:val="0"/>
                <w:iCs w:val="0"/>
                <w:noProof w:val="0"/>
                <w:color w:val="auto"/>
                <w:sz w:val="24"/>
                <w:szCs w:val="24"/>
                <w:lang w:val="en-US"/>
              </w:rPr>
              <w:t>them</w:t>
            </w:r>
            <w:r w:rsidRPr="75E08674" w:rsidR="6C39A9D6">
              <w:rPr>
                <w:b w:val="0"/>
                <w:bCs w:val="0"/>
                <w:i w:val="0"/>
                <w:iCs w:val="0"/>
                <w:noProof w:val="0"/>
                <w:color w:val="auto"/>
                <w:sz w:val="24"/>
                <w:szCs w:val="24"/>
                <w:lang w:val="en-US"/>
              </w:rPr>
              <w:t xml:space="preserve"> to attempt a transformation and adopt a healthier lifestyle.</w:t>
            </w:r>
            <w:r w:rsidRPr="75E08674" w:rsidR="751520CC">
              <w:rPr>
                <w:b w:val="0"/>
                <w:bCs w:val="0"/>
                <w:i w:val="0"/>
                <w:iCs w:val="0"/>
                <w:noProof w:val="0"/>
                <w:color w:val="auto"/>
                <w:sz w:val="24"/>
                <w:szCs w:val="24"/>
                <w:lang w:val="en-US"/>
              </w:rPr>
              <w:t xml:space="preserve"> Also, 1-2 inspirational videos will result from the training activity (to be added to WP5) to raise awareness among youth regarding sustainable production and consumption.</w:t>
            </w:r>
          </w:p>
          <w:p w:rsidR="1C26753C" w:rsidP="75E08674" w:rsidRDefault="1C26753C" w14:paraId="458FC10E" w14:textId="6BECCCAE">
            <w:pPr>
              <w:pStyle w:val="Normal"/>
              <w:spacing w:line="259" w:lineRule="auto"/>
              <w:jc w:val="both"/>
              <w:rPr>
                <w:b w:val="0"/>
                <w:bCs w:val="0"/>
                <w:i w:val="0"/>
                <w:iCs w:val="0"/>
                <w:noProof w:val="0"/>
                <w:color w:val="auto"/>
                <w:sz w:val="24"/>
                <w:szCs w:val="24"/>
                <w:lang w:val="en-US"/>
              </w:rPr>
            </w:pPr>
          </w:p>
        </w:tc>
      </w:tr>
      <w:tr w:rsidR="1C26753C" w:rsidTr="131006A4" w14:paraId="2E33D29A">
        <w:trPr>
          <w:trHeight w:val="720"/>
        </w:trPr>
        <w:tc>
          <w:tcPr>
            <w:cnfStyle w:val="001000000000" w:firstRow="0" w:lastRow="0" w:firstColumn="1" w:lastColumn="0" w:oddVBand="0" w:evenVBand="0" w:oddHBand="0" w:evenHBand="0" w:firstRowFirstColumn="0" w:firstRowLastColumn="0" w:lastRowFirstColumn="0" w:lastRowLastColumn="0"/>
            <w:tcW w:w="1785" w:type="dxa"/>
            <w:tcMar/>
            <w:vAlign w:val="top"/>
          </w:tcPr>
          <w:p w:rsidR="1C26753C" w:rsidP="131006A4" w:rsidRDefault="1C26753C" w14:paraId="200E6615" w14:textId="2D6CA016">
            <w:pPr>
              <w:spacing w:line="259" w:lineRule="auto"/>
              <w:rPr>
                <w:rFonts w:ascii="Calibri" w:hAnsi="Calibri" w:eastAsia="Calibri" w:cs="Calibri"/>
                <w:b w:val="1"/>
                <w:bCs w:val="1"/>
                <w:i w:val="0"/>
                <w:iCs w:val="0"/>
                <w:color w:val="323A3E"/>
                <w:sz w:val="24"/>
                <w:szCs w:val="24"/>
              </w:rPr>
            </w:pPr>
            <w:r w:rsidRPr="131006A4" w:rsidR="1C26753C">
              <w:rPr>
                <w:rFonts w:ascii="Calibri" w:hAnsi="Calibri" w:eastAsia="Calibri" w:cs="Calibri"/>
                <w:b w:val="1"/>
                <w:bCs w:val="1"/>
                <w:i w:val="0"/>
                <w:iCs w:val="0"/>
                <w:color w:val="323A3E"/>
                <w:sz w:val="24"/>
                <w:szCs w:val="24"/>
                <w:lang w:val="en-US"/>
              </w:rPr>
              <w:t xml:space="preserve">Possible applicants </w:t>
            </w:r>
          </w:p>
          <w:p w:rsidR="1C26753C" w:rsidP="1C26753C" w:rsidRDefault="1C26753C" w14:paraId="56D47CF1" w14:textId="32F42B92">
            <w:pPr>
              <w:spacing w:line="259" w:lineRule="auto"/>
              <w:rPr>
                <w:rFonts w:ascii="Calibri" w:hAnsi="Calibri" w:eastAsia="Calibri" w:cs="Calibri"/>
                <w:b w:val="1"/>
                <w:bCs w:val="1"/>
                <w:i w:val="0"/>
                <w:iCs w:val="0"/>
                <w:color w:val="323A3E"/>
                <w:sz w:val="24"/>
                <w:szCs w:val="24"/>
              </w:rPr>
            </w:pPr>
          </w:p>
        </w:tc>
        <w:tc>
          <w:tcPr>
            <w:cnfStyle w:val="000000000000" w:firstRow="0" w:lastRow="0" w:firstColumn="0" w:lastColumn="0" w:oddVBand="0" w:evenVBand="0" w:oddHBand="0" w:evenHBand="0" w:firstRowFirstColumn="0" w:firstRowLastColumn="0" w:lastRowFirstColumn="0" w:lastRowLastColumn="0"/>
            <w:tcW w:w="6495" w:type="dxa"/>
            <w:tcMar/>
            <w:vAlign w:val="top"/>
          </w:tcPr>
          <w:p w:rsidR="75E08674" w:rsidP="75E08674" w:rsidRDefault="75E08674" w14:paraId="0931D267" w14:textId="60D8A222">
            <w:pPr>
              <w:pStyle w:val="Normal"/>
              <w:spacing w:line="259" w:lineRule="auto"/>
              <w:rPr>
                <w:b w:val="0"/>
                <w:bCs w:val="0"/>
                <w:i w:val="0"/>
                <w:iCs w:val="0"/>
                <w:noProof w:val="0"/>
                <w:color w:val="auto"/>
                <w:sz w:val="24"/>
                <w:szCs w:val="24"/>
                <w:lang w:val="el-GR"/>
              </w:rPr>
            </w:pPr>
          </w:p>
          <w:p w:rsidR="1646E056" w:rsidP="131006A4" w:rsidRDefault="1646E056" w14:paraId="510E33B7" w14:textId="3FC21FBD">
            <w:pPr>
              <w:pStyle w:val="Normal"/>
              <w:spacing w:line="259" w:lineRule="auto"/>
              <w:rPr>
                <w:b w:val="0"/>
                <w:bCs w:val="0"/>
                <w:i w:val="0"/>
                <w:iCs w:val="0"/>
                <w:noProof w:val="0"/>
                <w:color w:val="auto"/>
                <w:sz w:val="24"/>
                <w:szCs w:val="24"/>
                <w:lang w:val="el-GR"/>
              </w:rPr>
            </w:pPr>
            <w:r w:rsidRPr="131006A4" w:rsidR="1646E056">
              <w:rPr>
                <w:b w:val="0"/>
                <w:bCs w:val="0"/>
                <w:i w:val="0"/>
                <w:iCs w:val="0"/>
                <w:noProof w:val="0"/>
                <w:color w:val="auto"/>
                <w:sz w:val="24"/>
                <w:szCs w:val="24"/>
                <w:lang w:val="el-GR"/>
              </w:rPr>
              <w:t xml:space="preserve">• </w:t>
            </w:r>
            <w:proofErr w:type="spellStart"/>
            <w:r w:rsidRPr="131006A4" w:rsidR="1646E056">
              <w:rPr>
                <w:b w:val="0"/>
                <w:bCs w:val="0"/>
                <w:i w:val="0"/>
                <w:iCs w:val="0"/>
                <w:noProof w:val="0"/>
                <w:color w:val="auto"/>
                <w:sz w:val="24"/>
                <w:szCs w:val="24"/>
                <w:lang w:val="el-GR"/>
              </w:rPr>
              <w:t>Youth</w:t>
            </w:r>
            <w:proofErr w:type="spellEnd"/>
            <w:r w:rsidRPr="131006A4" w:rsidR="1646E056">
              <w:rPr>
                <w:b w:val="0"/>
                <w:bCs w:val="0"/>
                <w:i w:val="0"/>
                <w:iCs w:val="0"/>
                <w:noProof w:val="0"/>
                <w:color w:val="auto"/>
                <w:sz w:val="24"/>
                <w:szCs w:val="24"/>
                <w:lang w:val="el-GR"/>
              </w:rPr>
              <w:t xml:space="preserve"> </w:t>
            </w:r>
            <w:proofErr w:type="spellStart"/>
            <w:r w:rsidRPr="131006A4" w:rsidR="1646E056">
              <w:rPr>
                <w:b w:val="0"/>
                <w:bCs w:val="0"/>
                <w:i w:val="0"/>
                <w:iCs w:val="0"/>
                <w:noProof w:val="0"/>
                <w:color w:val="auto"/>
                <w:sz w:val="24"/>
                <w:szCs w:val="24"/>
                <w:lang w:val="el-GR"/>
              </w:rPr>
              <w:t>organizations</w:t>
            </w:r>
            <w:proofErr w:type="spellEnd"/>
            <w:r w:rsidRPr="131006A4" w:rsidR="1646E056">
              <w:rPr>
                <w:b w:val="0"/>
                <w:bCs w:val="0"/>
                <w:i w:val="0"/>
                <w:iCs w:val="0"/>
                <w:noProof w:val="0"/>
                <w:color w:val="auto"/>
                <w:sz w:val="24"/>
                <w:szCs w:val="24"/>
                <w:lang w:val="el-GR"/>
              </w:rPr>
              <w:t xml:space="preserve"> , NGOs</w:t>
            </w:r>
            <w:r w:rsidRPr="131006A4" w:rsidR="1646E056">
              <w:rPr>
                <w:b w:val="0"/>
                <w:bCs w:val="0"/>
                <w:i w:val="0"/>
                <w:iCs w:val="0"/>
                <w:noProof w:val="0"/>
                <w:color w:val="auto"/>
                <w:sz w:val="24"/>
                <w:szCs w:val="24"/>
                <w:lang w:val="el-GR"/>
              </w:rPr>
              <w:t xml:space="preserve"> </w:t>
            </w:r>
            <w:proofErr w:type="spellStart"/>
            <w:r w:rsidRPr="131006A4" w:rsidR="1646E056">
              <w:rPr>
                <w:b w:val="0"/>
                <w:bCs w:val="0"/>
                <w:i w:val="0"/>
                <w:iCs w:val="0"/>
                <w:noProof w:val="0"/>
                <w:color w:val="auto"/>
                <w:sz w:val="24"/>
                <w:szCs w:val="24"/>
                <w:lang w:val="el-GR"/>
              </w:rPr>
              <w:t>with</w:t>
            </w:r>
            <w:proofErr w:type="spellEnd"/>
            <w:r w:rsidRPr="131006A4" w:rsidR="1646E056">
              <w:rPr>
                <w:b w:val="0"/>
                <w:bCs w:val="0"/>
                <w:i w:val="0"/>
                <w:iCs w:val="0"/>
                <w:noProof w:val="0"/>
                <w:color w:val="auto"/>
                <w:sz w:val="24"/>
                <w:szCs w:val="24"/>
                <w:lang w:val="el-GR"/>
              </w:rPr>
              <w:t xml:space="preserve"> </w:t>
            </w:r>
            <w:proofErr w:type="spellStart"/>
            <w:r w:rsidRPr="131006A4" w:rsidR="1646E056">
              <w:rPr>
                <w:b w:val="0"/>
                <w:bCs w:val="0"/>
                <w:i w:val="0"/>
                <w:iCs w:val="0"/>
                <w:noProof w:val="0"/>
                <w:color w:val="auto"/>
                <w:sz w:val="24"/>
                <w:szCs w:val="24"/>
                <w:lang w:val="el-GR"/>
              </w:rPr>
              <w:t>experience</w:t>
            </w:r>
            <w:proofErr w:type="spellEnd"/>
            <w:r w:rsidRPr="131006A4" w:rsidR="1646E056">
              <w:rPr>
                <w:b w:val="0"/>
                <w:bCs w:val="0"/>
                <w:i w:val="0"/>
                <w:iCs w:val="0"/>
                <w:noProof w:val="0"/>
                <w:color w:val="auto"/>
                <w:sz w:val="24"/>
                <w:szCs w:val="24"/>
                <w:lang w:val="el-GR"/>
              </w:rPr>
              <w:t xml:space="preserve"> in </w:t>
            </w:r>
            <w:proofErr w:type="spellStart"/>
            <w:r w:rsidRPr="131006A4" w:rsidR="1646E056">
              <w:rPr>
                <w:b w:val="0"/>
                <w:bCs w:val="0"/>
                <w:i w:val="0"/>
                <w:iCs w:val="0"/>
                <w:noProof w:val="0"/>
                <w:color w:val="auto"/>
                <w:sz w:val="24"/>
                <w:szCs w:val="24"/>
                <w:lang w:val="el-GR"/>
              </w:rPr>
              <w:t>sustainable</w:t>
            </w:r>
            <w:proofErr w:type="spellEnd"/>
            <w:r w:rsidRPr="131006A4" w:rsidR="1646E056">
              <w:rPr>
                <w:b w:val="0"/>
                <w:bCs w:val="0"/>
                <w:i w:val="0"/>
                <w:iCs w:val="0"/>
                <w:noProof w:val="0"/>
                <w:color w:val="auto"/>
                <w:sz w:val="24"/>
                <w:szCs w:val="24"/>
                <w:lang w:val="el-GR"/>
              </w:rPr>
              <w:t xml:space="preserve"> and </w:t>
            </w:r>
            <w:proofErr w:type="spellStart"/>
            <w:r w:rsidRPr="131006A4" w:rsidR="1646E056">
              <w:rPr>
                <w:b w:val="0"/>
                <w:bCs w:val="0"/>
                <w:i w:val="0"/>
                <w:iCs w:val="0"/>
                <w:noProof w:val="0"/>
                <w:color w:val="auto"/>
                <w:sz w:val="24"/>
                <w:szCs w:val="24"/>
                <w:lang w:val="el-GR"/>
              </w:rPr>
              <w:t>green</w:t>
            </w:r>
            <w:proofErr w:type="spellEnd"/>
            <w:r w:rsidRPr="131006A4" w:rsidR="1646E056">
              <w:rPr>
                <w:b w:val="0"/>
                <w:bCs w:val="0"/>
                <w:i w:val="0"/>
                <w:iCs w:val="0"/>
                <w:noProof w:val="0"/>
                <w:color w:val="auto"/>
                <w:sz w:val="24"/>
                <w:szCs w:val="24"/>
                <w:lang w:val="el-GR"/>
              </w:rPr>
              <w:t xml:space="preserve"> </w:t>
            </w:r>
            <w:proofErr w:type="spellStart"/>
            <w:r w:rsidRPr="131006A4" w:rsidR="1646E056">
              <w:rPr>
                <w:b w:val="0"/>
                <w:bCs w:val="0"/>
                <w:i w:val="0"/>
                <w:iCs w:val="0"/>
                <w:noProof w:val="0"/>
                <w:color w:val="auto"/>
                <w:sz w:val="24"/>
                <w:szCs w:val="24"/>
                <w:lang w:val="el-GR"/>
              </w:rPr>
              <w:t>lifestyle</w:t>
            </w:r>
            <w:proofErr w:type="spellEnd"/>
            <w:r w:rsidRPr="131006A4" w:rsidR="1646E056">
              <w:rPr>
                <w:b w:val="0"/>
                <w:bCs w:val="0"/>
                <w:i w:val="0"/>
                <w:iCs w:val="0"/>
                <w:noProof w:val="0"/>
                <w:color w:val="auto"/>
                <w:sz w:val="24"/>
                <w:szCs w:val="24"/>
                <w:lang w:val="el-GR"/>
              </w:rPr>
              <w:t xml:space="preserve"> </w:t>
            </w:r>
          </w:p>
          <w:p w:rsidR="75E08674" w:rsidP="75E08674" w:rsidRDefault="75E08674" w14:paraId="36FDA363" w14:textId="1FBEB198">
            <w:pPr>
              <w:pStyle w:val="Normal"/>
              <w:spacing w:line="259" w:lineRule="auto"/>
              <w:rPr>
                <w:b w:val="0"/>
                <w:bCs w:val="0"/>
                <w:i w:val="0"/>
                <w:iCs w:val="0"/>
                <w:noProof w:val="0"/>
                <w:color w:val="auto"/>
                <w:sz w:val="24"/>
                <w:szCs w:val="24"/>
                <w:lang w:val="el-GR"/>
              </w:rPr>
            </w:pPr>
          </w:p>
          <w:p w:rsidR="1646E056" w:rsidP="131006A4" w:rsidRDefault="1646E056" w14:paraId="75F3D3A4" w14:textId="24AF06B4">
            <w:pPr>
              <w:pStyle w:val="Normal"/>
              <w:spacing w:line="259" w:lineRule="auto"/>
              <w:rPr>
                <w:b w:val="0"/>
                <w:bCs w:val="0"/>
                <w:i w:val="0"/>
                <w:iCs w:val="0"/>
                <w:noProof w:val="0"/>
                <w:color w:val="auto"/>
                <w:sz w:val="24"/>
                <w:szCs w:val="24"/>
                <w:lang w:val="el-GR"/>
              </w:rPr>
            </w:pPr>
            <w:r w:rsidRPr="131006A4" w:rsidR="1646E056">
              <w:rPr>
                <w:b w:val="0"/>
                <w:bCs w:val="0"/>
                <w:i w:val="0"/>
                <w:iCs w:val="0"/>
                <w:noProof w:val="0"/>
                <w:color w:val="auto"/>
                <w:sz w:val="24"/>
                <w:szCs w:val="24"/>
                <w:lang w:val="el-GR"/>
              </w:rPr>
              <w:t xml:space="preserve">• </w:t>
            </w:r>
            <w:proofErr w:type="spellStart"/>
            <w:r w:rsidRPr="131006A4" w:rsidR="1646E056">
              <w:rPr>
                <w:b w:val="0"/>
                <w:bCs w:val="0"/>
                <w:i w:val="0"/>
                <w:iCs w:val="0"/>
                <w:noProof w:val="0"/>
                <w:color w:val="auto"/>
                <w:sz w:val="24"/>
                <w:szCs w:val="24"/>
                <w:lang w:val="el-GR"/>
              </w:rPr>
              <w:t>Youth</w:t>
            </w:r>
            <w:proofErr w:type="spellEnd"/>
            <w:r w:rsidRPr="131006A4" w:rsidR="1646E056">
              <w:rPr>
                <w:b w:val="0"/>
                <w:bCs w:val="0"/>
                <w:i w:val="0"/>
                <w:iCs w:val="0"/>
                <w:noProof w:val="0"/>
                <w:color w:val="auto"/>
                <w:sz w:val="24"/>
                <w:szCs w:val="24"/>
                <w:lang w:val="el-GR"/>
              </w:rPr>
              <w:t xml:space="preserve"> </w:t>
            </w:r>
            <w:r w:rsidRPr="131006A4" w:rsidR="1646E056">
              <w:rPr>
                <w:b w:val="0"/>
                <w:bCs w:val="0"/>
                <w:i w:val="0"/>
                <w:iCs w:val="0"/>
                <w:noProof w:val="0"/>
                <w:color w:val="auto"/>
                <w:sz w:val="24"/>
                <w:szCs w:val="24"/>
                <w:lang w:val="el-GR"/>
              </w:rPr>
              <w:t>organizations, NGOs</w:t>
            </w:r>
            <w:r w:rsidRPr="131006A4" w:rsidR="1646E056">
              <w:rPr>
                <w:b w:val="0"/>
                <w:bCs w:val="0"/>
                <w:i w:val="0"/>
                <w:iCs w:val="0"/>
                <w:noProof w:val="0"/>
                <w:color w:val="auto"/>
                <w:sz w:val="24"/>
                <w:szCs w:val="24"/>
                <w:lang w:val="el-GR"/>
              </w:rPr>
              <w:t xml:space="preserve"> of </w:t>
            </w:r>
            <w:proofErr w:type="spellStart"/>
            <w:r w:rsidRPr="131006A4" w:rsidR="1646E056">
              <w:rPr>
                <w:b w:val="0"/>
                <w:bCs w:val="0"/>
                <w:i w:val="0"/>
                <w:iCs w:val="0"/>
                <w:noProof w:val="0"/>
                <w:color w:val="auto"/>
                <w:sz w:val="24"/>
                <w:szCs w:val="24"/>
                <w:lang w:val="el-GR"/>
              </w:rPr>
              <w:t>countries</w:t>
            </w:r>
            <w:proofErr w:type="spellEnd"/>
            <w:r w:rsidRPr="131006A4" w:rsidR="1646E056">
              <w:rPr>
                <w:b w:val="0"/>
                <w:bCs w:val="0"/>
                <w:i w:val="0"/>
                <w:iCs w:val="0"/>
                <w:noProof w:val="0"/>
                <w:color w:val="auto"/>
                <w:sz w:val="24"/>
                <w:szCs w:val="24"/>
                <w:lang w:val="el-GR"/>
              </w:rPr>
              <w:t xml:space="preserve"> </w:t>
            </w:r>
            <w:proofErr w:type="spellStart"/>
            <w:r w:rsidRPr="131006A4" w:rsidR="1646E056">
              <w:rPr>
                <w:b w:val="0"/>
                <w:bCs w:val="0"/>
                <w:i w:val="0"/>
                <w:iCs w:val="0"/>
                <w:noProof w:val="0"/>
                <w:color w:val="auto"/>
                <w:sz w:val="24"/>
                <w:szCs w:val="24"/>
                <w:lang w:val="el-GR"/>
              </w:rPr>
              <w:t>with</w:t>
            </w:r>
            <w:proofErr w:type="spellEnd"/>
            <w:r w:rsidRPr="131006A4" w:rsidR="1646E056">
              <w:rPr>
                <w:b w:val="0"/>
                <w:bCs w:val="0"/>
                <w:i w:val="0"/>
                <w:iCs w:val="0"/>
                <w:noProof w:val="0"/>
                <w:color w:val="auto"/>
                <w:sz w:val="24"/>
                <w:szCs w:val="24"/>
                <w:lang w:val="el-GR"/>
              </w:rPr>
              <w:t xml:space="preserve"> </w:t>
            </w:r>
            <w:proofErr w:type="spellStart"/>
            <w:r w:rsidRPr="131006A4" w:rsidR="1646E056">
              <w:rPr>
                <w:b w:val="0"/>
                <w:bCs w:val="0"/>
                <w:i w:val="0"/>
                <w:iCs w:val="0"/>
                <w:noProof w:val="0"/>
                <w:color w:val="auto"/>
                <w:sz w:val="24"/>
                <w:szCs w:val="24"/>
                <w:lang w:val="el-GR"/>
              </w:rPr>
              <w:t>strong</w:t>
            </w:r>
            <w:proofErr w:type="spellEnd"/>
            <w:r w:rsidRPr="131006A4" w:rsidR="1646E056">
              <w:rPr>
                <w:b w:val="0"/>
                <w:bCs w:val="0"/>
                <w:i w:val="0"/>
                <w:iCs w:val="0"/>
                <w:noProof w:val="0"/>
                <w:color w:val="auto"/>
                <w:sz w:val="24"/>
                <w:szCs w:val="24"/>
                <w:lang w:val="el-GR"/>
              </w:rPr>
              <w:t xml:space="preserve"> </w:t>
            </w:r>
            <w:proofErr w:type="spellStart"/>
            <w:r w:rsidRPr="131006A4" w:rsidR="1646E056">
              <w:rPr>
                <w:b w:val="0"/>
                <w:bCs w:val="0"/>
                <w:i w:val="0"/>
                <w:iCs w:val="0"/>
                <w:noProof w:val="0"/>
                <w:color w:val="auto"/>
                <w:sz w:val="24"/>
                <w:szCs w:val="24"/>
                <w:lang w:val="el-GR"/>
              </w:rPr>
              <w:t>presence</w:t>
            </w:r>
            <w:proofErr w:type="spellEnd"/>
            <w:r w:rsidRPr="131006A4" w:rsidR="1646E056">
              <w:rPr>
                <w:b w:val="0"/>
                <w:bCs w:val="0"/>
                <w:i w:val="0"/>
                <w:iCs w:val="0"/>
                <w:noProof w:val="0"/>
                <w:color w:val="auto"/>
                <w:sz w:val="24"/>
                <w:szCs w:val="24"/>
                <w:lang w:val="el-GR"/>
              </w:rPr>
              <w:t xml:space="preserve"> in the </w:t>
            </w:r>
            <w:proofErr w:type="spellStart"/>
            <w:r w:rsidRPr="131006A4" w:rsidR="1646E056">
              <w:rPr>
                <w:b w:val="0"/>
                <w:bCs w:val="0"/>
                <w:i w:val="0"/>
                <w:iCs w:val="0"/>
                <w:noProof w:val="0"/>
                <w:color w:val="auto"/>
                <w:sz w:val="24"/>
                <w:szCs w:val="24"/>
                <w:lang w:val="el-GR"/>
              </w:rPr>
              <w:t>primary</w:t>
            </w:r>
            <w:proofErr w:type="spellEnd"/>
            <w:r w:rsidRPr="131006A4" w:rsidR="1646E056">
              <w:rPr>
                <w:b w:val="0"/>
                <w:bCs w:val="0"/>
                <w:i w:val="0"/>
                <w:iCs w:val="0"/>
                <w:noProof w:val="0"/>
                <w:color w:val="auto"/>
                <w:sz w:val="24"/>
                <w:szCs w:val="24"/>
                <w:lang w:val="el-GR"/>
              </w:rPr>
              <w:t xml:space="preserve"> </w:t>
            </w:r>
            <w:proofErr w:type="spellStart"/>
            <w:r w:rsidRPr="131006A4" w:rsidR="1646E056">
              <w:rPr>
                <w:b w:val="0"/>
                <w:bCs w:val="0"/>
                <w:i w:val="0"/>
                <w:iCs w:val="0"/>
                <w:noProof w:val="0"/>
                <w:color w:val="auto"/>
                <w:sz w:val="24"/>
                <w:szCs w:val="24"/>
                <w:lang w:val="el-GR"/>
              </w:rPr>
              <w:t>sector</w:t>
            </w:r>
            <w:proofErr w:type="spellEnd"/>
            <w:r w:rsidRPr="131006A4" w:rsidR="1646E056">
              <w:rPr>
                <w:b w:val="0"/>
                <w:bCs w:val="0"/>
                <w:i w:val="0"/>
                <w:iCs w:val="0"/>
                <w:noProof w:val="0"/>
                <w:color w:val="auto"/>
                <w:sz w:val="24"/>
                <w:szCs w:val="24"/>
                <w:lang w:val="el-GR"/>
              </w:rPr>
              <w:t xml:space="preserve"> </w:t>
            </w:r>
          </w:p>
          <w:p w:rsidR="75E08674" w:rsidP="75E08674" w:rsidRDefault="75E08674" w14:paraId="18228B8C" w14:textId="493003AB">
            <w:pPr>
              <w:pStyle w:val="Normal"/>
              <w:spacing w:line="259" w:lineRule="auto"/>
              <w:rPr>
                <w:b w:val="0"/>
                <w:bCs w:val="0"/>
                <w:i w:val="0"/>
                <w:iCs w:val="0"/>
                <w:noProof w:val="0"/>
                <w:color w:val="auto"/>
                <w:sz w:val="24"/>
                <w:szCs w:val="24"/>
                <w:lang w:val="el-GR"/>
              </w:rPr>
            </w:pPr>
          </w:p>
          <w:p w:rsidR="1C26753C" w:rsidP="1C26753C" w:rsidRDefault="1C26753C" w14:paraId="5AF2A480" w14:textId="1DB772BA">
            <w:pPr>
              <w:pStyle w:val="Normal"/>
              <w:spacing w:line="259" w:lineRule="auto"/>
              <w:rPr>
                <w:rFonts w:ascii="Calibri" w:hAnsi="Calibri" w:eastAsia="Calibri" w:cs="Calibri"/>
                <w:b w:val="0"/>
                <w:bCs w:val="0"/>
                <w:i w:val="0"/>
                <w:iCs w:val="0"/>
                <w:color w:val="323A3E"/>
                <w:sz w:val="24"/>
                <w:szCs w:val="24"/>
              </w:rPr>
            </w:pPr>
          </w:p>
        </w:tc>
      </w:tr>
    </w:tbl>
    <w:p w:rsidR="1C26753C" w:rsidP="1C26753C" w:rsidRDefault="1C26753C" w14:paraId="35B2965D" w14:textId="496A3BE5">
      <w:pPr>
        <w:pStyle w:val="Normal"/>
        <w:spacing w:after="200" w:line="276" w:lineRule="auto"/>
        <w:rPr>
          <w:rFonts w:ascii="Verdana" w:hAnsi="Verdana" w:eastAsia="Times New Roman" w:cs="Segoe UI"/>
          <w:b w:val="1"/>
          <w:bCs w:val="1"/>
          <w:color w:val="323A3E"/>
          <w:sz w:val="24"/>
          <w:szCs w:val="24"/>
          <w:lang w:val="en-US" w:eastAsia="el-GR"/>
        </w:rPr>
      </w:pPr>
    </w:p>
    <w:p w:rsidR="5730677B" w:rsidP="5730677B" w:rsidRDefault="5730677B" w14:paraId="6929B493" w14:textId="6A248076">
      <w:pPr>
        <w:pStyle w:val="Normal"/>
        <w:spacing w:after="200" w:line="276" w:lineRule="auto"/>
        <w:rPr>
          <w:rFonts w:ascii="Verdana" w:hAnsi="Verdana" w:eastAsia="Times New Roman" w:cs="Segoe UI"/>
          <w:b w:val="1"/>
          <w:bCs w:val="1"/>
          <w:color w:val="323A3E"/>
          <w:sz w:val="24"/>
          <w:szCs w:val="24"/>
          <w:lang w:val="en-US" w:eastAsia="el-GR"/>
        </w:rPr>
      </w:pPr>
    </w:p>
    <w:p w:rsidR="259A4682" w:rsidP="1C26753C" w:rsidRDefault="259A4682" w14:paraId="451EE5A1" w14:textId="784377D5">
      <w:pPr>
        <w:spacing w:after="0" w:line="240" w:lineRule="auto"/>
        <w:rPr>
          <w:rFonts w:ascii="Calibri Light" w:hAnsi="Calibri Light" w:eastAsia="Calibri Light" w:cs="Calibri Light"/>
          <w:b w:val="0"/>
          <w:bCs w:val="0"/>
          <w:i w:val="0"/>
          <w:iCs w:val="0"/>
          <w:noProof w:val="0"/>
          <w:color w:val="4472C4" w:themeColor="accent1" w:themeTint="FF" w:themeShade="FF"/>
          <w:sz w:val="28"/>
          <w:szCs w:val="28"/>
          <w:lang w:val="en-US"/>
        </w:rPr>
      </w:pPr>
      <w:r w:rsidRPr="1C26753C" w:rsidR="259A4682">
        <w:rPr>
          <w:rFonts w:ascii="Calibri Light" w:hAnsi="Calibri Light" w:eastAsia="Calibri Light" w:cs="Calibri Light"/>
          <w:b w:val="1"/>
          <w:bCs w:val="1"/>
          <w:i w:val="0"/>
          <w:iCs w:val="0"/>
          <w:noProof w:val="0"/>
          <w:color w:val="4472C4" w:themeColor="accent1" w:themeTint="FF" w:themeShade="FF"/>
          <w:sz w:val="28"/>
          <w:szCs w:val="28"/>
          <w:lang w:val="en-US"/>
        </w:rPr>
        <w:t xml:space="preserve">Contact Info: </w:t>
      </w:r>
    </w:p>
    <w:tbl>
      <w:tblPr>
        <w:tblStyle w:val="GridTable2-Accent5"/>
        <w:tblW w:w="0" w:type="auto"/>
        <w:tblLayout w:type="fixed"/>
        <w:tblLook w:val="01E0" w:firstRow="1" w:lastRow="1" w:firstColumn="1" w:lastColumn="1" w:noHBand="0" w:noVBand="0"/>
      </w:tblPr>
      <w:tblGrid>
        <w:gridCol w:w="2737"/>
        <w:gridCol w:w="5558"/>
      </w:tblGrid>
      <w:tr w:rsidR="1C26753C" w:rsidTr="5730677B" w14:paraId="58CE17E1">
        <w:trPr>
          <w:trHeight w:val="330"/>
        </w:trPr>
        <w:tc>
          <w:tcPr>
            <w:cnfStyle w:val="001000000000" w:firstRow="0" w:lastRow="0" w:firstColumn="1" w:lastColumn="0" w:oddVBand="0" w:evenVBand="0" w:oddHBand="0" w:evenHBand="0" w:firstRowFirstColumn="0" w:firstRowLastColumn="0" w:lastRowFirstColumn="0" w:lastRowLastColumn="0"/>
            <w:tcW w:w="2737" w:type="dxa"/>
            <w:tcMar/>
          </w:tcPr>
          <w:p w:rsidR="1C26753C" w:rsidP="1C26753C" w:rsidRDefault="1C26753C" w14:paraId="5E5A3726" w14:textId="4B3D6C4B">
            <w:pPr>
              <w:pStyle w:val="TableParagraph"/>
              <w:spacing w:before="51" w:after="0" w:line="240" w:lineRule="auto"/>
              <w:ind w:left="206"/>
              <w:rPr>
                <w:rFonts w:ascii="Calibri Light" w:hAnsi="Calibri Light" w:eastAsia="Calibri Light" w:cs="Calibri Light"/>
                <w:b w:val="1"/>
                <w:bCs w:val="1"/>
                <w:i w:val="1"/>
                <w:iCs w:val="1"/>
                <w:color w:val="4472C4" w:themeColor="accent1" w:themeTint="FF" w:themeShade="FF"/>
                <w:sz w:val="24"/>
                <w:szCs w:val="24"/>
              </w:rPr>
            </w:pPr>
            <w:r w:rsidRPr="1C26753C" w:rsidR="1C26753C">
              <w:rPr>
                <w:rFonts w:ascii="Calibri Light" w:hAnsi="Calibri Light" w:eastAsia="Calibri Light" w:cs="Calibri Light"/>
                <w:b w:val="1"/>
                <w:bCs w:val="1"/>
                <w:i w:val="1"/>
                <w:iCs w:val="1"/>
                <w:color w:val="4472C4" w:themeColor="accent1" w:themeTint="FF" w:themeShade="FF"/>
                <w:sz w:val="24"/>
                <w:szCs w:val="24"/>
                <w:lang w:val="en-US"/>
              </w:rPr>
              <w:t>Name and Surname</w:t>
            </w:r>
            <w:r w:rsidRPr="1C26753C" w:rsidR="0663E609">
              <w:rPr>
                <w:rFonts w:ascii="Calibri Light" w:hAnsi="Calibri Light" w:eastAsia="Calibri Light" w:cs="Calibri Light"/>
                <w:b w:val="1"/>
                <w:bCs w:val="1"/>
                <w:i w:val="1"/>
                <w:iCs w:val="1"/>
                <w:color w:val="4472C4" w:themeColor="accent1" w:themeTint="FF" w:themeShade="FF"/>
                <w:sz w:val="24"/>
                <w:szCs w:val="24"/>
                <w:lang w:val="en-US"/>
              </w:rPr>
              <w:t>:</w:t>
            </w:r>
          </w:p>
        </w:tc>
        <w:tc>
          <w:tcPr>
            <w:cnfStyle w:val="000100000000" w:firstRow="0" w:lastRow="0" w:firstColumn="0" w:lastColumn="1" w:oddVBand="0" w:evenVBand="0" w:oddHBand="0" w:evenHBand="0" w:firstRowFirstColumn="0" w:firstRowLastColumn="0" w:lastRowFirstColumn="0" w:lastRowLastColumn="0"/>
            <w:tcW w:w="5558" w:type="dxa"/>
            <w:tcMar/>
          </w:tcPr>
          <w:p w:rsidR="1C26753C" w:rsidP="5730677B" w:rsidRDefault="1C26753C" w14:paraId="52372443" w14:textId="400D009C">
            <w:pPr>
              <w:pStyle w:val="TableParagraph"/>
              <w:spacing w:before="51" w:after="0" w:line="240" w:lineRule="auto"/>
              <w:ind w:left="206"/>
              <w:rPr>
                <w:rFonts w:ascii="Calibri" w:hAnsi="Calibri" w:eastAsia="Calibri" w:cs="Calibri"/>
                <w:b w:val="1"/>
                <w:bCs w:val="1"/>
                <w:i w:val="0"/>
                <w:iCs w:val="0"/>
                <w:color w:val="323A3E"/>
                <w:sz w:val="24"/>
                <w:szCs w:val="24"/>
                <w:lang w:val="en-US"/>
              </w:rPr>
            </w:pPr>
            <w:r w:rsidRPr="5730677B" w:rsidR="47CE9D45">
              <w:rPr>
                <w:rFonts w:ascii="Calibri" w:hAnsi="Calibri" w:eastAsia="Calibri" w:cs="Calibri"/>
                <w:b w:val="1"/>
                <w:bCs w:val="1"/>
                <w:i w:val="0"/>
                <w:iCs w:val="0"/>
                <w:color w:val="323A3E"/>
                <w:sz w:val="24"/>
                <w:szCs w:val="24"/>
                <w:lang w:val="en-US"/>
              </w:rPr>
              <w:t xml:space="preserve">Anastasia </w:t>
            </w:r>
            <w:proofErr w:type="spellStart"/>
            <w:r w:rsidRPr="5730677B" w:rsidR="47CE9D45">
              <w:rPr>
                <w:rFonts w:ascii="Calibri" w:hAnsi="Calibri" w:eastAsia="Calibri" w:cs="Calibri"/>
                <w:b w:val="1"/>
                <w:bCs w:val="1"/>
                <w:i w:val="0"/>
                <w:iCs w:val="0"/>
                <w:color w:val="323A3E"/>
                <w:sz w:val="24"/>
                <w:szCs w:val="24"/>
                <w:lang w:val="en-US"/>
              </w:rPr>
              <w:t>Oikonomoula</w:t>
            </w:r>
            <w:proofErr w:type="spellEnd"/>
          </w:p>
        </w:tc>
      </w:tr>
      <w:tr w:rsidR="1C26753C" w:rsidTr="5730677B" w14:paraId="505458E2">
        <w:trPr>
          <w:trHeight w:val="330"/>
        </w:trPr>
        <w:tc>
          <w:tcPr>
            <w:cnfStyle w:val="001000000000" w:firstRow="0" w:lastRow="0" w:firstColumn="1" w:lastColumn="0" w:oddVBand="0" w:evenVBand="0" w:oddHBand="0" w:evenHBand="0" w:firstRowFirstColumn="0" w:firstRowLastColumn="0" w:lastRowFirstColumn="0" w:lastRowLastColumn="0"/>
            <w:tcW w:w="2737" w:type="dxa"/>
            <w:tcMar/>
          </w:tcPr>
          <w:p w:rsidR="1C26753C" w:rsidP="1C26753C" w:rsidRDefault="1C26753C" w14:paraId="44BDAA02" w14:textId="52D1882B">
            <w:pPr>
              <w:pStyle w:val="TableParagraph"/>
              <w:spacing w:before="50" w:after="0" w:line="240" w:lineRule="auto"/>
              <w:ind w:left="206"/>
              <w:rPr>
                <w:rFonts w:ascii="Calibri Light" w:hAnsi="Calibri Light" w:eastAsia="Calibri Light" w:cs="Calibri Light"/>
                <w:b w:val="0"/>
                <w:bCs w:val="0"/>
                <w:i w:val="1"/>
                <w:iCs w:val="1"/>
                <w:color w:val="4472C4" w:themeColor="accent1" w:themeTint="FF" w:themeShade="FF"/>
                <w:sz w:val="24"/>
                <w:szCs w:val="24"/>
              </w:rPr>
            </w:pPr>
            <w:r w:rsidRPr="1C26753C" w:rsidR="1C26753C">
              <w:rPr>
                <w:rFonts w:ascii="Calibri Light" w:hAnsi="Calibri Light" w:eastAsia="Calibri Light" w:cs="Calibri Light"/>
                <w:b w:val="1"/>
                <w:bCs w:val="1"/>
                <w:i w:val="1"/>
                <w:iCs w:val="1"/>
                <w:color w:val="4472C4" w:themeColor="accent1" w:themeTint="FF" w:themeShade="FF"/>
                <w:sz w:val="24"/>
                <w:szCs w:val="24"/>
                <w:lang w:val="en-US"/>
              </w:rPr>
              <w:t>Organization</w:t>
            </w:r>
            <w:r w:rsidRPr="1C26753C" w:rsidR="7544E471">
              <w:rPr>
                <w:rFonts w:ascii="Calibri Light" w:hAnsi="Calibri Light" w:eastAsia="Calibri Light" w:cs="Calibri Light"/>
                <w:b w:val="1"/>
                <w:bCs w:val="1"/>
                <w:i w:val="1"/>
                <w:iCs w:val="1"/>
                <w:color w:val="4472C4" w:themeColor="accent1" w:themeTint="FF" w:themeShade="FF"/>
                <w:sz w:val="24"/>
                <w:szCs w:val="24"/>
                <w:lang w:val="en-US"/>
              </w:rPr>
              <w:t>:</w:t>
            </w:r>
          </w:p>
        </w:tc>
        <w:tc>
          <w:tcPr>
            <w:cnfStyle w:val="000100000000" w:firstRow="0" w:lastRow="0" w:firstColumn="0" w:lastColumn="1" w:oddVBand="0" w:evenVBand="0" w:oddHBand="0" w:evenHBand="0" w:firstRowFirstColumn="0" w:firstRowLastColumn="0" w:lastRowFirstColumn="0" w:lastRowLastColumn="0"/>
            <w:tcW w:w="5558" w:type="dxa"/>
            <w:tcMar/>
          </w:tcPr>
          <w:p w:rsidR="1C26753C" w:rsidP="5730677B" w:rsidRDefault="1C26753C" w14:paraId="2A8DBECE" w14:textId="4710AF46">
            <w:pPr>
              <w:pStyle w:val="TableParagraph"/>
              <w:bidi w:val="0"/>
              <w:spacing w:before="51" w:beforeAutospacing="off" w:after="0" w:afterAutospacing="off" w:line="240" w:lineRule="auto"/>
              <w:ind w:left="206" w:right="0"/>
              <w:jc w:val="left"/>
              <w:rPr>
                <w:rFonts w:ascii="Century Gothic" w:hAnsi="Century Gothic" w:eastAsia="Century Gothic" w:cs="Century Gothic"/>
                <w:b w:val="1"/>
                <w:bCs w:val="1"/>
                <w:i w:val="1"/>
                <w:iCs w:val="1"/>
                <w:color w:val="4471C4"/>
                <w:sz w:val="24"/>
                <w:szCs w:val="24"/>
                <w:lang w:val="en-US" w:bidi="en-US"/>
              </w:rPr>
            </w:pPr>
            <w:r w:rsidRPr="5730677B" w:rsidR="312AB2AA">
              <w:rPr>
                <w:rFonts w:ascii="Calibri" w:hAnsi="Calibri" w:eastAsia="Calibri" w:cs="Calibri"/>
                <w:b w:val="1"/>
                <w:bCs w:val="1"/>
                <w:i w:val="0"/>
                <w:iCs w:val="0"/>
                <w:color w:val="323A3E"/>
                <w:sz w:val="24"/>
                <w:szCs w:val="24"/>
                <w:lang w:val="en-US"/>
              </w:rPr>
              <w:t>Institute</w:t>
            </w:r>
            <w:r w:rsidRPr="5730677B" w:rsidR="312AB2AA">
              <w:rPr>
                <w:rFonts w:ascii="Calibri Light" w:hAnsi="Calibri Light" w:eastAsia="Calibri Light" w:cs="Calibri Light"/>
                <w:b w:val="1"/>
                <w:bCs w:val="1"/>
                <w:i w:val="1"/>
                <w:iCs w:val="1"/>
                <w:color w:val="2E74B5" w:themeColor="accent5" w:themeTint="FF" w:themeShade="BF"/>
                <w:sz w:val="28"/>
                <w:szCs w:val="28"/>
                <w:lang w:val="en-US"/>
              </w:rPr>
              <w:t xml:space="preserve"> </w:t>
            </w:r>
            <w:r w:rsidRPr="5730677B" w:rsidR="312AB2AA">
              <w:rPr>
                <w:rFonts w:ascii="Calibri" w:hAnsi="Calibri" w:eastAsia="Calibri" w:cs="Calibri"/>
                <w:b w:val="1"/>
                <w:bCs w:val="1"/>
                <w:i w:val="0"/>
                <w:iCs w:val="0"/>
                <w:color w:val="323A3E"/>
                <w:sz w:val="24"/>
                <w:szCs w:val="24"/>
                <w:lang w:val="en-US" w:bidi="en-US"/>
              </w:rPr>
              <w:t>of</w:t>
            </w:r>
            <w:r w:rsidRPr="5730677B" w:rsidR="312AB2AA">
              <w:rPr>
                <w:rFonts w:ascii="Calibri" w:hAnsi="Calibri" w:eastAsia="Calibri" w:cs="Calibri"/>
                <w:b w:val="1"/>
                <w:bCs w:val="1"/>
                <w:i w:val="0"/>
                <w:iCs w:val="0"/>
                <w:color w:val="323A3E"/>
                <w:sz w:val="24"/>
                <w:szCs w:val="24"/>
                <w:lang w:val="en-US" w:bidi="en-US"/>
              </w:rPr>
              <w:t xml:space="preserve"> </w:t>
            </w:r>
            <w:r w:rsidRPr="5730677B" w:rsidR="312AB2AA">
              <w:rPr>
                <w:rFonts w:ascii="Calibri" w:hAnsi="Calibri" w:eastAsia="Calibri" w:cs="Calibri"/>
                <w:b w:val="1"/>
                <w:bCs w:val="1"/>
                <w:i w:val="0"/>
                <w:iCs w:val="0"/>
                <w:color w:val="323A3E"/>
                <w:sz w:val="24"/>
                <w:szCs w:val="24"/>
                <w:lang w:val="en-US" w:bidi="en-US"/>
              </w:rPr>
              <w:t>Entrepreneurship</w:t>
            </w:r>
            <w:r w:rsidRPr="5730677B" w:rsidR="312AB2AA">
              <w:rPr>
                <w:rFonts w:ascii="Calibri" w:hAnsi="Calibri" w:eastAsia="Calibri" w:cs="Calibri"/>
                <w:b w:val="1"/>
                <w:bCs w:val="1"/>
                <w:i w:val="0"/>
                <w:iCs w:val="0"/>
                <w:color w:val="323A3E"/>
                <w:sz w:val="24"/>
                <w:szCs w:val="24"/>
                <w:lang w:val="en-US" w:bidi="en-US"/>
              </w:rPr>
              <w:t xml:space="preserve"> </w:t>
            </w:r>
            <w:r w:rsidRPr="5730677B" w:rsidR="312AB2AA">
              <w:rPr>
                <w:rFonts w:ascii="Calibri" w:hAnsi="Calibri" w:eastAsia="Calibri" w:cs="Calibri"/>
                <w:b w:val="1"/>
                <w:bCs w:val="1"/>
                <w:i w:val="0"/>
                <w:iCs w:val="0"/>
                <w:color w:val="323A3E"/>
                <w:sz w:val="24"/>
                <w:szCs w:val="24"/>
                <w:lang w:val="en-US" w:bidi="en-US"/>
              </w:rPr>
              <w:t>Development</w:t>
            </w:r>
          </w:p>
        </w:tc>
      </w:tr>
      <w:tr w:rsidR="1C26753C" w:rsidTr="5730677B" w14:paraId="30573E72">
        <w:trPr>
          <w:trHeight w:val="420"/>
        </w:trPr>
        <w:tc>
          <w:tcPr>
            <w:cnfStyle w:val="001000000000" w:firstRow="0" w:lastRow="0" w:firstColumn="1" w:lastColumn="0" w:oddVBand="0" w:evenVBand="0" w:oddHBand="0" w:evenHBand="0" w:firstRowFirstColumn="0" w:firstRowLastColumn="0" w:lastRowFirstColumn="0" w:lastRowLastColumn="0"/>
            <w:tcW w:w="2737" w:type="dxa"/>
            <w:tcMar/>
          </w:tcPr>
          <w:p w:rsidR="1C26753C" w:rsidP="1C26753C" w:rsidRDefault="1C26753C" w14:paraId="47442F35" w14:textId="7803E600">
            <w:pPr>
              <w:pStyle w:val="TableParagraph"/>
              <w:spacing w:before="50" w:after="0" w:line="240" w:lineRule="auto"/>
              <w:ind w:left="206"/>
              <w:rPr>
                <w:rFonts w:ascii="Calibri Light" w:hAnsi="Calibri Light" w:eastAsia="Calibri Light" w:cs="Calibri Light"/>
                <w:b w:val="1"/>
                <w:bCs w:val="1"/>
                <w:i w:val="1"/>
                <w:iCs w:val="1"/>
                <w:color w:val="4472C4" w:themeColor="accent1" w:themeTint="FF" w:themeShade="FF"/>
                <w:sz w:val="24"/>
                <w:szCs w:val="24"/>
              </w:rPr>
            </w:pPr>
            <w:r w:rsidRPr="1C26753C" w:rsidR="1C26753C">
              <w:rPr>
                <w:rFonts w:ascii="Calibri Light" w:hAnsi="Calibri Light" w:eastAsia="Calibri Light" w:cs="Calibri Light"/>
                <w:b w:val="1"/>
                <w:bCs w:val="1"/>
                <w:i w:val="1"/>
                <w:iCs w:val="1"/>
                <w:color w:val="4472C4" w:themeColor="accent1" w:themeTint="FF" w:themeShade="FF"/>
                <w:sz w:val="24"/>
                <w:szCs w:val="24"/>
                <w:lang w:val="en-US"/>
              </w:rPr>
              <w:t>Email</w:t>
            </w:r>
            <w:r w:rsidRPr="1C26753C" w:rsidR="454F34A6">
              <w:rPr>
                <w:rFonts w:ascii="Calibri Light" w:hAnsi="Calibri Light" w:eastAsia="Calibri Light" w:cs="Calibri Light"/>
                <w:b w:val="1"/>
                <w:bCs w:val="1"/>
                <w:i w:val="1"/>
                <w:iCs w:val="1"/>
                <w:color w:val="4472C4" w:themeColor="accent1" w:themeTint="FF" w:themeShade="FF"/>
                <w:sz w:val="24"/>
                <w:szCs w:val="24"/>
                <w:lang w:val="en-US"/>
              </w:rPr>
              <w:t>:</w:t>
            </w:r>
          </w:p>
        </w:tc>
        <w:tc>
          <w:tcPr>
            <w:cnfStyle w:val="000100000000" w:firstRow="0" w:lastRow="0" w:firstColumn="0" w:lastColumn="1" w:oddVBand="0" w:evenVBand="0" w:oddHBand="0" w:evenHBand="0" w:firstRowFirstColumn="0" w:firstRowLastColumn="0" w:lastRowFirstColumn="0" w:lastRowLastColumn="0"/>
            <w:tcW w:w="5558" w:type="dxa"/>
            <w:tcMar/>
          </w:tcPr>
          <w:p w:rsidR="1C26753C" w:rsidP="5730677B" w:rsidRDefault="1C26753C" w14:paraId="44A70278" w14:textId="5BE7D68B">
            <w:pPr>
              <w:pStyle w:val="TableParagraph"/>
              <w:spacing w:before="50" w:after="0" w:line="240" w:lineRule="auto"/>
              <w:ind w:left="206"/>
              <w:rPr>
                <w:rFonts w:ascii="Calibri" w:hAnsi="Calibri" w:eastAsia="Calibri" w:cs="Calibri"/>
                <w:b w:val="1"/>
                <w:bCs w:val="1"/>
                <w:i w:val="0"/>
                <w:iCs w:val="0"/>
                <w:color w:val="323A3E"/>
                <w:sz w:val="24"/>
                <w:szCs w:val="24"/>
                <w:lang w:val="en-US" w:bidi="en-US"/>
              </w:rPr>
            </w:pPr>
            <w:r w:rsidRPr="5730677B" w:rsidR="27210FDE">
              <w:rPr>
                <w:rFonts w:ascii="Calibri" w:hAnsi="Calibri" w:eastAsia="Calibri" w:cs="Calibri"/>
                <w:b w:val="1"/>
                <w:bCs w:val="1"/>
                <w:i w:val="0"/>
                <w:iCs w:val="0"/>
                <w:color w:val="323A3E"/>
                <w:sz w:val="24"/>
                <w:szCs w:val="24"/>
                <w:lang w:val="en-US" w:bidi="en-US"/>
              </w:rPr>
              <w:t>aoikonom</w:t>
            </w:r>
            <w:r w:rsidRPr="5730677B" w:rsidR="27210FDE">
              <w:rPr>
                <w:rFonts w:ascii="Calibri" w:hAnsi="Calibri" w:eastAsia="Calibri" w:cs="Calibri"/>
                <w:b w:val="1"/>
                <w:bCs w:val="1"/>
                <w:i w:val="0"/>
                <w:iCs w:val="0"/>
                <w:color w:val="323A3E"/>
                <w:sz w:val="24"/>
                <w:szCs w:val="24"/>
                <w:lang w:val="en-US" w:bidi="en-US"/>
              </w:rPr>
              <w:t>oula</w:t>
            </w:r>
            <w:r w:rsidRPr="5730677B" w:rsidR="27210FDE">
              <w:rPr>
                <w:rFonts w:ascii="Calibri" w:hAnsi="Calibri" w:eastAsia="Calibri" w:cs="Calibri"/>
                <w:b w:val="1"/>
                <w:bCs w:val="1"/>
                <w:i w:val="0"/>
                <w:iCs w:val="0"/>
                <w:color w:val="323A3E"/>
                <w:sz w:val="24"/>
                <w:szCs w:val="24"/>
                <w:lang w:val="en-US" w:bidi="en-US"/>
              </w:rPr>
              <w:t>@ied.eu</w:t>
            </w:r>
          </w:p>
        </w:tc>
      </w:tr>
    </w:tbl>
    <w:p w:rsidR="1C26753C" w:rsidP="1C26753C" w:rsidRDefault="1C26753C" w14:paraId="72944103" w14:textId="532065A5">
      <w:pPr>
        <w:spacing w:after="0" w:line="240" w:lineRule="auto"/>
        <w:rPr>
          <w:rFonts w:ascii="Century Gothic" w:hAnsi="Century Gothic" w:eastAsia="Century Gothic" w:cs="Century Gothic"/>
          <w:b w:val="0"/>
          <w:bCs w:val="0"/>
          <w:i w:val="0"/>
          <w:iCs w:val="0"/>
          <w:noProof w:val="0"/>
          <w:color w:val="000000" w:themeColor="text1" w:themeTint="FF" w:themeShade="FF"/>
          <w:sz w:val="22"/>
          <w:szCs w:val="22"/>
          <w:lang w:val="en-US"/>
        </w:rPr>
      </w:pPr>
    </w:p>
    <w:p w:rsidR="1C26753C" w:rsidP="1C26753C" w:rsidRDefault="1C26753C" w14:paraId="7F011058" w14:textId="3C0CF7B2">
      <w:pPr>
        <w:pStyle w:val="Normal"/>
        <w:spacing w:after="160" w:line="259" w:lineRule="auto"/>
        <w:rPr>
          <w:rFonts w:ascii="Calibri" w:hAnsi="Calibri" w:eastAsia="Calibri" w:cs="Calibri"/>
          <w:b w:val="1"/>
          <w:bCs w:val="1"/>
          <w:i w:val="0"/>
          <w:iCs w:val="0"/>
          <w:noProof w:val="0"/>
          <w:color w:val="323A3E"/>
          <w:sz w:val="24"/>
          <w:szCs w:val="24"/>
          <w:lang w:val="en-US"/>
        </w:rPr>
      </w:pPr>
    </w:p>
    <w:p w:rsidR="1C26753C" w:rsidP="1C26753C" w:rsidRDefault="1C26753C" w14:paraId="1D745FC6" w14:textId="5966A909">
      <w:pPr>
        <w:pStyle w:val="Normal"/>
        <w:spacing w:after="200" w:line="276" w:lineRule="auto"/>
        <w:rPr>
          <w:rFonts w:ascii="Verdana" w:hAnsi="Verdana" w:eastAsia="Times New Roman" w:cs="Segoe UI"/>
          <w:b w:val="1"/>
          <w:bCs w:val="1"/>
          <w:color w:val="323A3E"/>
          <w:sz w:val="24"/>
          <w:szCs w:val="24"/>
          <w:lang w:val="en-US" w:eastAsia="el-GR"/>
        </w:rPr>
      </w:pPr>
    </w:p>
    <w:p w:rsidR="1C26753C" w:rsidP="1C26753C" w:rsidRDefault="1C26753C" w14:paraId="11016E99" w14:textId="28F90335">
      <w:pPr>
        <w:pStyle w:val="Normal"/>
        <w:spacing w:after="200" w:line="276" w:lineRule="auto"/>
        <w:rPr>
          <w:rFonts w:ascii="Verdana" w:hAnsi="Verdana" w:eastAsia="Times New Roman" w:cs="Segoe UI"/>
          <w:b w:val="1"/>
          <w:bCs w:val="1"/>
          <w:color w:val="323A3E"/>
          <w:sz w:val="24"/>
          <w:szCs w:val="24"/>
          <w:lang w:val="en-US" w:eastAsia="el-GR"/>
        </w:rPr>
      </w:pPr>
    </w:p>
    <w:p w:rsidR="1C26753C" w:rsidP="1C26753C" w:rsidRDefault="1C26753C" w14:paraId="2C3CDD6A" w14:textId="25B74C41">
      <w:pPr>
        <w:pStyle w:val="Normal"/>
        <w:spacing w:after="200" w:line="276" w:lineRule="auto"/>
        <w:rPr>
          <w:rFonts w:ascii="Verdana" w:hAnsi="Verdana" w:eastAsia="Times New Roman" w:cs="Segoe UI"/>
          <w:b w:val="1"/>
          <w:bCs w:val="1"/>
          <w:color w:val="323A3E"/>
          <w:sz w:val="24"/>
          <w:szCs w:val="24"/>
          <w:lang w:val="en-US" w:eastAsia="el-GR"/>
        </w:rPr>
      </w:pPr>
    </w:p>
    <w:p w:rsidR="1C26753C" w:rsidP="1C26753C" w:rsidRDefault="1C26753C" w14:paraId="40D2DABA" w14:textId="460683C1">
      <w:pPr>
        <w:pStyle w:val="Normal"/>
        <w:spacing w:after="200" w:line="276" w:lineRule="auto"/>
        <w:rPr>
          <w:rFonts w:ascii="Verdana" w:hAnsi="Verdana" w:eastAsia="Times New Roman" w:cs="Segoe UI"/>
          <w:b w:val="1"/>
          <w:bCs w:val="1"/>
          <w:color w:val="323A3E"/>
          <w:sz w:val="24"/>
          <w:szCs w:val="24"/>
          <w:lang w:val="en-US" w:eastAsia="el-GR"/>
        </w:rPr>
      </w:pPr>
    </w:p>
    <w:p w:rsidR="1C26753C" w:rsidP="1C26753C" w:rsidRDefault="1C26753C" w14:paraId="55F16FC3" w14:textId="6BF7431F">
      <w:pPr>
        <w:pStyle w:val="Normal"/>
        <w:spacing w:after="200" w:line="276" w:lineRule="auto"/>
        <w:rPr>
          <w:rFonts w:ascii="Verdana" w:hAnsi="Verdana" w:eastAsia="Times New Roman" w:cs="Segoe UI"/>
          <w:b w:val="1"/>
          <w:bCs w:val="1"/>
          <w:color w:val="323A3E"/>
          <w:sz w:val="24"/>
          <w:szCs w:val="24"/>
          <w:lang w:val="en-US" w:eastAsia="el-GR"/>
        </w:rPr>
      </w:pPr>
    </w:p>
    <w:p w:rsidR="1C26753C" w:rsidP="1C26753C" w:rsidRDefault="1C26753C" w14:paraId="6160C3E4" w14:textId="2CFAF945">
      <w:pPr>
        <w:pStyle w:val="Normal"/>
        <w:spacing w:after="200" w:line="276" w:lineRule="auto"/>
        <w:rPr>
          <w:rFonts w:ascii="Verdana" w:hAnsi="Verdana" w:eastAsia="Times New Roman" w:cs="Segoe UI"/>
          <w:b w:val="1"/>
          <w:bCs w:val="1"/>
          <w:color w:val="323A3E"/>
          <w:sz w:val="24"/>
          <w:szCs w:val="24"/>
          <w:lang w:val="en-US" w:eastAsia="el-GR"/>
        </w:rPr>
      </w:pPr>
    </w:p>
    <w:p w:rsidR="1C26753C" w:rsidP="1C26753C" w:rsidRDefault="1C26753C" w14:paraId="5E00D1A9" w14:textId="06F568EA">
      <w:pPr>
        <w:pStyle w:val="Normal"/>
        <w:spacing w:after="200" w:line="276" w:lineRule="auto"/>
        <w:rPr>
          <w:rFonts w:ascii="Verdana" w:hAnsi="Verdana" w:eastAsia="Times New Roman" w:cs="Segoe UI"/>
          <w:b w:val="1"/>
          <w:bCs w:val="1"/>
          <w:color w:val="323A3E"/>
          <w:sz w:val="24"/>
          <w:szCs w:val="24"/>
          <w:lang w:val="en-US" w:eastAsia="el-GR"/>
        </w:rPr>
      </w:pPr>
    </w:p>
    <w:p w:rsidR="1C26753C" w:rsidP="1C26753C" w:rsidRDefault="1C26753C" w14:paraId="3EB376A2" w14:textId="06883CC7">
      <w:pPr>
        <w:pStyle w:val="Normal"/>
        <w:spacing w:after="200" w:line="276" w:lineRule="auto"/>
        <w:rPr>
          <w:rFonts w:ascii="Verdana" w:hAnsi="Verdana" w:eastAsia="Times New Roman" w:cs="Segoe UI"/>
          <w:b w:val="1"/>
          <w:bCs w:val="1"/>
          <w:color w:val="323A3E"/>
          <w:sz w:val="24"/>
          <w:szCs w:val="24"/>
          <w:lang w:val="en-US" w:eastAsia="el-GR"/>
        </w:rPr>
      </w:pPr>
    </w:p>
    <w:p w:rsidR="1C26753C" w:rsidP="1C26753C" w:rsidRDefault="1C26753C" w14:paraId="0A2A1937" w14:textId="58C23594">
      <w:pPr>
        <w:pStyle w:val="Normal"/>
        <w:spacing w:after="200" w:line="276" w:lineRule="auto"/>
        <w:rPr>
          <w:rFonts w:ascii="Verdana" w:hAnsi="Verdana" w:eastAsia="Times New Roman" w:cs="Segoe UI"/>
          <w:b w:val="1"/>
          <w:bCs w:val="1"/>
          <w:color w:val="323A3E"/>
          <w:sz w:val="24"/>
          <w:szCs w:val="24"/>
          <w:lang w:val="en-US" w:eastAsia="el-GR"/>
        </w:rPr>
      </w:pPr>
    </w:p>
    <w:sectPr w:rsidRPr="00A62CC9" w:rsidR="002F5B69">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5AF67AF"/>
    <w:multiLevelType w:val="multilevel"/>
    <w:tmpl w:val="07688E4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5219417D"/>
    <w:multiLevelType w:val="hybridMultilevel"/>
    <w:tmpl w:val="737013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1MzSwNAWyDC2MLJR0lIJTi4sz8/NACgxrAY6PGv8sAAAA"/>
  </w:docVars>
  <w:rsids>
    <w:rsidRoot w:val="003D5540"/>
    <w:rsid w:val="000569D7"/>
    <w:rsid w:val="002F5B69"/>
    <w:rsid w:val="003228A1"/>
    <w:rsid w:val="003D5540"/>
    <w:rsid w:val="00606B4D"/>
    <w:rsid w:val="007A3CB8"/>
    <w:rsid w:val="00A33AAD"/>
    <w:rsid w:val="00A62CC9"/>
    <w:rsid w:val="00A70197"/>
    <w:rsid w:val="00C13D3E"/>
    <w:rsid w:val="00C8525E"/>
    <w:rsid w:val="00E702C1"/>
    <w:rsid w:val="00ED576C"/>
    <w:rsid w:val="0100AD02"/>
    <w:rsid w:val="015C0CAE"/>
    <w:rsid w:val="02693D59"/>
    <w:rsid w:val="02718A98"/>
    <w:rsid w:val="028AD4EA"/>
    <w:rsid w:val="02E37649"/>
    <w:rsid w:val="02E5AE81"/>
    <w:rsid w:val="030AD995"/>
    <w:rsid w:val="03B763F4"/>
    <w:rsid w:val="03EA365A"/>
    <w:rsid w:val="041579B8"/>
    <w:rsid w:val="048C0425"/>
    <w:rsid w:val="0518672E"/>
    <w:rsid w:val="0611F5EA"/>
    <w:rsid w:val="061B170B"/>
    <w:rsid w:val="0663E609"/>
    <w:rsid w:val="06C3C689"/>
    <w:rsid w:val="06F45D8E"/>
    <w:rsid w:val="07E452D8"/>
    <w:rsid w:val="085233C8"/>
    <w:rsid w:val="08902DEF"/>
    <w:rsid w:val="08C28DF8"/>
    <w:rsid w:val="091E3C55"/>
    <w:rsid w:val="09480C65"/>
    <w:rsid w:val="0959E7BD"/>
    <w:rsid w:val="0A2BFE50"/>
    <w:rsid w:val="0A8FAC17"/>
    <w:rsid w:val="0A943823"/>
    <w:rsid w:val="0B503FD0"/>
    <w:rsid w:val="0B624625"/>
    <w:rsid w:val="0BAFC3BC"/>
    <w:rsid w:val="0D28B568"/>
    <w:rsid w:val="0D726F53"/>
    <w:rsid w:val="0DD53A3D"/>
    <w:rsid w:val="0E284BAC"/>
    <w:rsid w:val="0E3BD010"/>
    <w:rsid w:val="0F0D63CE"/>
    <w:rsid w:val="0F0F7154"/>
    <w:rsid w:val="0F5E690D"/>
    <w:rsid w:val="0FD1A091"/>
    <w:rsid w:val="1160C9A2"/>
    <w:rsid w:val="126CFE01"/>
    <w:rsid w:val="128CF7BB"/>
    <w:rsid w:val="12A478BF"/>
    <w:rsid w:val="131006A4"/>
    <w:rsid w:val="1311AACB"/>
    <w:rsid w:val="138B216B"/>
    <w:rsid w:val="151E0AE4"/>
    <w:rsid w:val="1542DE72"/>
    <w:rsid w:val="159D8BAF"/>
    <w:rsid w:val="1646E056"/>
    <w:rsid w:val="17198F05"/>
    <w:rsid w:val="173586D3"/>
    <w:rsid w:val="185BF142"/>
    <w:rsid w:val="18B55F66"/>
    <w:rsid w:val="18EED47A"/>
    <w:rsid w:val="1980EC4F"/>
    <w:rsid w:val="19A15FF4"/>
    <w:rsid w:val="19FC6B54"/>
    <w:rsid w:val="1A164F95"/>
    <w:rsid w:val="1A63CE7A"/>
    <w:rsid w:val="1AE0360D"/>
    <w:rsid w:val="1C26753C"/>
    <w:rsid w:val="1D43C92D"/>
    <w:rsid w:val="1D76E34B"/>
    <w:rsid w:val="1D9F2D5C"/>
    <w:rsid w:val="1E095183"/>
    <w:rsid w:val="1F45135A"/>
    <w:rsid w:val="1F82401A"/>
    <w:rsid w:val="1FEBFA63"/>
    <w:rsid w:val="2005FF20"/>
    <w:rsid w:val="200F9DEC"/>
    <w:rsid w:val="202FA38D"/>
    <w:rsid w:val="206FF7D2"/>
    <w:rsid w:val="20B2B7B1"/>
    <w:rsid w:val="20FD221C"/>
    <w:rsid w:val="21D44F22"/>
    <w:rsid w:val="22298D54"/>
    <w:rsid w:val="222CDF5C"/>
    <w:rsid w:val="22D441BC"/>
    <w:rsid w:val="230FBF29"/>
    <w:rsid w:val="236830DD"/>
    <w:rsid w:val="23F18863"/>
    <w:rsid w:val="24E94372"/>
    <w:rsid w:val="259A4682"/>
    <w:rsid w:val="25FE5D72"/>
    <w:rsid w:val="260CAB4F"/>
    <w:rsid w:val="2667C6DC"/>
    <w:rsid w:val="27210FDE"/>
    <w:rsid w:val="274BE6AD"/>
    <w:rsid w:val="27DA5946"/>
    <w:rsid w:val="2820E434"/>
    <w:rsid w:val="28373CCE"/>
    <w:rsid w:val="296FE746"/>
    <w:rsid w:val="299EFD9F"/>
    <w:rsid w:val="29CBC9BC"/>
    <w:rsid w:val="2A3B2273"/>
    <w:rsid w:val="2A60D31C"/>
    <w:rsid w:val="2AED726B"/>
    <w:rsid w:val="2B5884F6"/>
    <w:rsid w:val="2B5CA63E"/>
    <w:rsid w:val="2EA53A1C"/>
    <w:rsid w:val="2EF49C2E"/>
    <w:rsid w:val="2EF958BD"/>
    <w:rsid w:val="300E3F23"/>
    <w:rsid w:val="302BE960"/>
    <w:rsid w:val="30410A7D"/>
    <w:rsid w:val="312AB2AA"/>
    <w:rsid w:val="3180F3CD"/>
    <w:rsid w:val="31DCDADE"/>
    <w:rsid w:val="326C9962"/>
    <w:rsid w:val="3273C952"/>
    <w:rsid w:val="33376697"/>
    <w:rsid w:val="33EF22E8"/>
    <w:rsid w:val="342D7B0B"/>
    <w:rsid w:val="34F56E20"/>
    <w:rsid w:val="351A9938"/>
    <w:rsid w:val="3528B772"/>
    <w:rsid w:val="3617B603"/>
    <w:rsid w:val="3635392B"/>
    <w:rsid w:val="37B2C1C3"/>
    <w:rsid w:val="37C002AC"/>
    <w:rsid w:val="38F9B37E"/>
    <w:rsid w:val="393ACB43"/>
    <w:rsid w:val="3990D9C0"/>
    <w:rsid w:val="3A12CE60"/>
    <w:rsid w:val="3A4DEF80"/>
    <w:rsid w:val="3AB5B0F3"/>
    <w:rsid w:val="3ABD3F27"/>
    <w:rsid w:val="3AF7A36E"/>
    <w:rsid w:val="3B259AB1"/>
    <w:rsid w:val="3B6D1808"/>
    <w:rsid w:val="3B769646"/>
    <w:rsid w:val="3BAE9EC1"/>
    <w:rsid w:val="3CD53505"/>
    <w:rsid w:val="3CF2988B"/>
    <w:rsid w:val="3DE4E7A7"/>
    <w:rsid w:val="3E2CD7C5"/>
    <w:rsid w:val="3E305C7D"/>
    <w:rsid w:val="3E3AEFF2"/>
    <w:rsid w:val="3E4C7F75"/>
    <w:rsid w:val="3E710566"/>
    <w:rsid w:val="3E84C415"/>
    <w:rsid w:val="3EB7BB1D"/>
    <w:rsid w:val="3ED39BE7"/>
    <w:rsid w:val="3F0D3667"/>
    <w:rsid w:val="3F632D22"/>
    <w:rsid w:val="3F7F49D9"/>
    <w:rsid w:val="3FA161A7"/>
    <w:rsid w:val="3FC8A826"/>
    <w:rsid w:val="3FCB1491"/>
    <w:rsid w:val="3FF89068"/>
    <w:rsid w:val="40538B7E"/>
    <w:rsid w:val="40997A99"/>
    <w:rsid w:val="40CD9D30"/>
    <w:rsid w:val="40D4F45E"/>
    <w:rsid w:val="415D86EF"/>
    <w:rsid w:val="419460C9"/>
    <w:rsid w:val="41C558F4"/>
    <w:rsid w:val="420850A3"/>
    <w:rsid w:val="436B115C"/>
    <w:rsid w:val="43919E4C"/>
    <w:rsid w:val="43FE8771"/>
    <w:rsid w:val="442720D5"/>
    <w:rsid w:val="44343244"/>
    <w:rsid w:val="448080AF"/>
    <w:rsid w:val="44890D72"/>
    <w:rsid w:val="448C6B64"/>
    <w:rsid w:val="44A72DFD"/>
    <w:rsid w:val="44CC018B"/>
    <w:rsid w:val="45127EC2"/>
    <w:rsid w:val="453D2456"/>
    <w:rsid w:val="453F57D9"/>
    <w:rsid w:val="454F34A6"/>
    <w:rsid w:val="455046DE"/>
    <w:rsid w:val="45CD43A4"/>
    <w:rsid w:val="46446B61"/>
    <w:rsid w:val="4667D1EC"/>
    <w:rsid w:val="478C2226"/>
    <w:rsid w:val="478C2226"/>
    <w:rsid w:val="47A27D3D"/>
    <w:rsid w:val="47CE23BD"/>
    <w:rsid w:val="47CE9D45"/>
    <w:rsid w:val="47DECEBF"/>
    <w:rsid w:val="483E2C12"/>
    <w:rsid w:val="483E827F"/>
    <w:rsid w:val="484C3A41"/>
    <w:rsid w:val="48B8AF5B"/>
    <w:rsid w:val="491E7C05"/>
    <w:rsid w:val="492CE2C4"/>
    <w:rsid w:val="497A9F20"/>
    <w:rsid w:val="49E80AA2"/>
    <w:rsid w:val="4A6B0CD0"/>
    <w:rsid w:val="4A6D6B58"/>
    <w:rsid w:val="4A7F0965"/>
    <w:rsid w:val="4AC95E47"/>
    <w:rsid w:val="4ADDB370"/>
    <w:rsid w:val="4B0581EA"/>
    <w:rsid w:val="4B166F81"/>
    <w:rsid w:val="4B49FF3A"/>
    <w:rsid w:val="4B791526"/>
    <w:rsid w:val="4BB0ED5F"/>
    <w:rsid w:val="4C5F9349"/>
    <w:rsid w:val="4C90ADE4"/>
    <w:rsid w:val="4CDF01D3"/>
    <w:rsid w:val="4D82E15C"/>
    <w:rsid w:val="4DD433AB"/>
    <w:rsid w:val="4E7601B6"/>
    <w:rsid w:val="4EE765F7"/>
    <w:rsid w:val="4F200290"/>
    <w:rsid w:val="4F322453"/>
    <w:rsid w:val="4F88076E"/>
    <w:rsid w:val="4FB810C6"/>
    <w:rsid w:val="4FBE4C76"/>
    <w:rsid w:val="50893096"/>
    <w:rsid w:val="50893096"/>
    <w:rsid w:val="508ACAD5"/>
    <w:rsid w:val="509D03A3"/>
    <w:rsid w:val="50C017B2"/>
    <w:rsid w:val="517399F0"/>
    <w:rsid w:val="51D0F11B"/>
    <w:rsid w:val="51D570C3"/>
    <w:rsid w:val="522500F7"/>
    <w:rsid w:val="52A89F7E"/>
    <w:rsid w:val="532147F0"/>
    <w:rsid w:val="532E7978"/>
    <w:rsid w:val="5387657E"/>
    <w:rsid w:val="53C68CDF"/>
    <w:rsid w:val="54A36EA7"/>
    <w:rsid w:val="550B7385"/>
    <w:rsid w:val="55465137"/>
    <w:rsid w:val="558F4414"/>
    <w:rsid w:val="559DEDD3"/>
    <w:rsid w:val="55E327ED"/>
    <w:rsid w:val="5617BB01"/>
    <w:rsid w:val="565A429F"/>
    <w:rsid w:val="56ED309E"/>
    <w:rsid w:val="5730677B"/>
    <w:rsid w:val="5760804A"/>
    <w:rsid w:val="577EF84E"/>
    <w:rsid w:val="57F11A2F"/>
    <w:rsid w:val="57F1CB5B"/>
    <w:rsid w:val="5834F442"/>
    <w:rsid w:val="58672389"/>
    <w:rsid w:val="58B9B429"/>
    <w:rsid w:val="59CCEEFE"/>
    <w:rsid w:val="5A55848A"/>
    <w:rsid w:val="5AE33D7E"/>
    <w:rsid w:val="5B633E5A"/>
    <w:rsid w:val="5B656514"/>
    <w:rsid w:val="5BA14D38"/>
    <w:rsid w:val="5BE8AE5E"/>
    <w:rsid w:val="5C7D7870"/>
    <w:rsid w:val="5CBA5A9B"/>
    <w:rsid w:val="5D326E8A"/>
    <w:rsid w:val="5D7647F4"/>
    <w:rsid w:val="5E9EE3FB"/>
    <w:rsid w:val="5EDDE9E4"/>
    <w:rsid w:val="5F139F21"/>
    <w:rsid w:val="5F3ECEA3"/>
    <w:rsid w:val="5F455CA9"/>
    <w:rsid w:val="5F5AEBA8"/>
    <w:rsid w:val="5F676292"/>
    <w:rsid w:val="5FB9AC7C"/>
    <w:rsid w:val="5FE6A29B"/>
    <w:rsid w:val="60758B9B"/>
    <w:rsid w:val="60831F62"/>
    <w:rsid w:val="60A3550C"/>
    <w:rsid w:val="61DF0949"/>
    <w:rsid w:val="61DFF003"/>
    <w:rsid w:val="6223C2CC"/>
    <w:rsid w:val="628A9560"/>
    <w:rsid w:val="6309D68C"/>
    <w:rsid w:val="645C5A11"/>
    <w:rsid w:val="65E25C17"/>
    <w:rsid w:val="660590A6"/>
    <w:rsid w:val="6625DE59"/>
    <w:rsid w:val="6730C546"/>
    <w:rsid w:val="674925C5"/>
    <w:rsid w:val="677683C3"/>
    <w:rsid w:val="67771D08"/>
    <w:rsid w:val="679D099E"/>
    <w:rsid w:val="67EABEAB"/>
    <w:rsid w:val="696B8142"/>
    <w:rsid w:val="6A6CA70A"/>
    <w:rsid w:val="6A786460"/>
    <w:rsid w:val="6AAEBDCA"/>
    <w:rsid w:val="6AC0EC86"/>
    <w:rsid w:val="6B4B14B2"/>
    <w:rsid w:val="6B7B4C22"/>
    <w:rsid w:val="6B9363CD"/>
    <w:rsid w:val="6C39A9D6"/>
    <w:rsid w:val="6C4A8E2B"/>
    <w:rsid w:val="6C5CBCE7"/>
    <w:rsid w:val="6C716E8D"/>
    <w:rsid w:val="6C7858FA"/>
    <w:rsid w:val="6C9B8555"/>
    <w:rsid w:val="6CAE0117"/>
    <w:rsid w:val="6CE2ACE8"/>
    <w:rsid w:val="6CF80939"/>
    <w:rsid w:val="6D6926D1"/>
    <w:rsid w:val="6EB9E5AF"/>
    <w:rsid w:val="6F1910A7"/>
    <w:rsid w:val="6F3F1856"/>
    <w:rsid w:val="6F4720E9"/>
    <w:rsid w:val="6F51CB3F"/>
    <w:rsid w:val="6F88750F"/>
    <w:rsid w:val="6FF7E4EF"/>
    <w:rsid w:val="7006FF80"/>
    <w:rsid w:val="7019B40D"/>
    <w:rsid w:val="70CF0A3E"/>
    <w:rsid w:val="7191D928"/>
    <w:rsid w:val="71BF7DD7"/>
    <w:rsid w:val="71C4E0F3"/>
    <w:rsid w:val="7213D7A2"/>
    <w:rsid w:val="72B3EEFF"/>
    <w:rsid w:val="732B4BA9"/>
    <w:rsid w:val="732B784F"/>
    <w:rsid w:val="7344354F"/>
    <w:rsid w:val="73672DC5"/>
    <w:rsid w:val="73BFC15E"/>
    <w:rsid w:val="73DD7854"/>
    <w:rsid w:val="7426B9CB"/>
    <w:rsid w:val="7463518C"/>
    <w:rsid w:val="749DBC98"/>
    <w:rsid w:val="751520CC"/>
    <w:rsid w:val="7544E471"/>
    <w:rsid w:val="75E08674"/>
    <w:rsid w:val="75FF2876"/>
    <w:rsid w:val="76753A58"/>
    <w:rsid w:val="77DB3EA0"/>
    <w:rsid w:val="78688E2E"/>
    <w:rsid w:val="787B67F2"/>
    <w:rsid w:val="795A9624"/>
    <w:rsid w:val="795D9E33"/>
    <w:rsid w:val="79910A3C"/>
    <w:rsid w:val="79E71C9C"/>
    <w:rsid w:val="7AE61DFD"/>
    <w:rsid w:val="7B156DCC"/>
    <w:rsid w:val="7B2AA7AF"/>
    <w:rsid w:val="7B2CCAE6"/>
    <w:rsid w:val="7C0EDD8A"/>
    <w:rsid w:val="7D1853CE"/>
    <w:rsid w:val="7DB69FBF"/>
    <w:rsid w:val="7DF6EA5D"/>
    <w:rsid w:val="7E6C1C0E"/>
    <w:rsid w:val="7EA99A8B"/>
    <w:rsid w:val="7F643972"/>
    <w:rsid w:val="7F6E16BF"/>
    <w:rsid w:val="7FC980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ECEA"/>
  <w15:chartTrackingRefBased/>
  <w15:docId w15:val="{E1BECEA2-FE79-40E6-98BF-F5D8AD07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D5540"/>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normaltextrun" w:customStyle="1">
    <w:name w:val="normaltextrun"/>
    <w:basedOn w:val="DefaultParagraphFont"/>
    <w:rsid w:val="003D5540"/>
  </w:style>
  <w:style w:type="character" w:styleId="eop" w:customStyle="1">
    <w:name w:val="eop"/>
    <w:basedOn w:val="DefaultParagraphFont"/>
    <w:rsid w:val="003D5540"/>
  </w:style>
  <w:style w:type="paragraph" w:styleId="ListParagraph">
    <w:name w:val="List Paragraph"/>
    <w:basedOn w:val="Normal"/>
    <w:uiPriority w:val="34"/>
    <w:qFormat/>
    <w:rsid w:val="003D5540"/>
    <w:pPr>
      <w:ind w:left="720"/>
      <w:contextualSpacing/>
    </w:pPr>
  </w:style>
  <w:style w:type="table" w:styleId="TableGrid">
    <w:name w:val="Table Grid"/>
    <w:basedOn w:val="TableNormal"/>
    <w:uiPriority w:val="39"/>
    <w:rsid w:val="00A62CC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true">
    <w:name w:val="Table Paragraph"/>
    <w:basedOn w:val="Normal"/>
    <w:qFormat/>
    <w:rsid w:val="1C26753C"/>
    <w:rPr>
      <w:rFonts w:ascii="Century Gothic" w:hAnsi="Century Gothic" w:eastAsia="Century Gothic" w:cs="Century Gothic"/>
      <w:lang w:bidi="en-US"/>
    </w:rPr>
    <w:pPr>
      <w:spacing w:after="0"/>
      <w:ind w:left="103"/>
    </w:pPr>
  </w:style>
  <w:style xmlns:w14="http://schemas.microsoft.com/office/word/2010/wordml" xmlns:mc="http://schemas.openxmlformats.org/markup-compatibility/2006" xmlns:w="http://schemas.openxmlformats.org/wordprocessingml/2006/main" w:type="table" w:styleId="GridTable2-Accent1" mc:Ignorable="w14">
    <w:name xmlns:w="http://schemas.openxmlformats.org/wordprocessingml/2006/main" w:val="Grid Table 2 Accent 1"/>
    <w:basedOn xmlns:w="http://schemas.openxmlformats.org/wordprocessingml/2006/main" w:val="TableNormal"/>
    <w:uiPriority xmlns:w="http://schemas.openxmlformats.org/wordprocessingml/2006/main" w:val="47"/>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xmlns:w="http://schemas.openxmlformats.org/wordprocessingml/2006/main" w:type="firstRow">
      <w:rPr>
        <w:b/>
        <w:bCs/>
      </w:rPr>
      <w:tblPr/>
      <w:tcPr>
        <w:tcBorders>
          <w:top w:val="nil"/>
          <w:bottom w:val="single" w:color="9CC2E5" w:themeColor="accent1" w:themeTint="99" w:sz="12" w:space="0"/>
          <w:insideH w:val="nil"/>
          <w:insideV w:val="nil"/>
        </w:tcBorders>
        <w:shd w:val="clear" w:color="auto" w:fill="FFFFFF" w:themeFill="background1"/>
      </w:tcPr>
    </w:tblStylePr>
    <w:tblStylePr xmlns:w="http://schemas.openxmlformats.org/wordprocessingml/2006/main" w:type="lastRow">
      <w:rPr>
        <w:b/>
        <w:bCs/>
      </w:rPr>
      <w:tblPr/>
      <w:tcPr>
        <w:tcBorders>
          <w:top w:val="double" w:color="9CC2E5" w:themeColor="accent1" w:themeTint="99" w:sz="2" w:space="0"/>
          <w:bottom w:val="nil"/>
          <w:insideH w:val="nil"/>
          <w:insideV w:val="nil"/>
        </w:tcBorders>
        <w:shd w:val="clear" w:color="auto" w:fill="FFFFFF" w:themeFill="background1"/>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DEEAF6" w:themeFill="accent1" w:themeFillTint="33"/>
      </w:tcPr>
    </w:tblStylePr>
    <w:tblStylePr xmlns:w="http://schemas.openxmlformats.org/wordprocessingml/2006/main" w:type="band1Horz">
      <w:tblPr/>
      <w:tcPr>
        <w:shd w:val="clear" w:color="auto" w:fill="DEEAF6" w:themeFill="accent1" w:themeFillTint="33"/>
      </w:tcPr>
    </w:tblStylePr>
  </w:style>
  <w:style xmlns:w14="http://schemas.microsoft.com/office/word/2010/wordml" xmlns:mc="http://schemas.openxmlformats.org/markup-compatibility/2006" xmlns:w="http://schemas.openxmlformats.org/wordprocessingml/2006/main" w:type="table" w:styleId="GridTable6Colorful-Accent1" mc:Ignorable="w14">
    <w:name xmlns:w="http://schemas.openxmlformats.org/wordprocessingml/2006/main" w:val="Grid Table 6 Colorful Accent 1"/>
    <w:basedOn xmlns:w="http://schemas.openxmlformats.org/wordprocessingml/2006/main" w:val="TableNormal"/>
    <w:uiPriority xmlns:w="http://schemas.openxmlformats.org/wordprocessingml/2006/main" w:val="51"/>
    <w:pPr xmlns:w="http://schemas.openxmlformats.org/wordprocessingml/2006/main">
      <w:spacing xmlns:w="http://schemas.openxmlformats.org/wordprocessingml/2006/main" w:after="0" w:line="240" w:lineRule="auto"/>
    </w:pPr>
    <w:rPr xmlns:w="http://schemas.openxmlformats.org/wordprocessingml/2006/main">
      <w:color w:val="2E74B5" w:themeColor="accent1" w:themeShade="BF"/>
    </w:rPr>
    <w:tblPr xmlns:w="http://schemas.openxmlformats.org/wordprocessingml/2006/main">
      <w:tblStyleRowBandSize w:val="1"/>
      <w:tblStyleColBandSize w:val="1"/>
      <w:tblInd w:w="0"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DEEAF6" w:themeFill="accent1" w:themeFillTint="33"/>
      </w:tcPr>
    </w:tblStylePr>
    <w:tblStylePr xmlns:w="http://schemas.openxmlformats.org/wordprocessingml/2006/main" w:type="band1Horz">
      <w:tblPr/>
      <w:tcPr>
        <w:shd w:val="clear" w:color="auto" w:fill="DEEAF6" w:themeFill="accent1" w:themeFillTint="33"/>
      </w:tcPr>
    </w:tblStylePr>
  </w:style>
  <w:style xmlns:w14="http://schemas.microsoft.com/office/word/2010/wordml" xmlns:mc="http://schemas.openxmlformats.org/markup-compatibility/2006" xmlns:w="http://schemas.openxmlformats.org/wordprocessingml/2006/main" w:type="table" w:styleId="GridTable2-Accent5" mc:Ignorable="w14">
    <w:name xmlns:w="http://schemas.openxmlformats.org/wordprocessingml/2006/main" w:val="Grid Table 2 Accent 5"/>
    <w:basedOn xmlns:w="http://schemas.openxmlformats.org/wordprocessingml/2006/main" w:val="TableNormal"/>
    <w:uiPriority xmlns:w="http://schemas.openxmlformats.org/wordprocessingml/2006/main" w:val="47"/>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xmlns:w="http://schemas.openxmlformats.org/wordprocessingml/2006/main" w:type="firstRow">
      <w:rPr>
        <w:b/>
        <w:bCs/>
      </w:rPr>
      <w:tblPr/>
      <w:tcPr>
        <w:tcBorders>
          <w:top w:val="nil"/>
          <w:bottom w:val="single" w:color="8EAADB" w:themeColor="accent5" w:themeTint="99" w:sz="12" w:space="0"/>
          <w:insideH w:val="nil"/>
          <w:insideV w:val="nil"/>
        </w:tcBorders>
        <w:shd w:val="clear" w:color="auto" w:fill="FFFFFF" w:themeFill="background1"/>
      </w:tcPr>
    </w:tblStylePr>
    <w:tblStylePr xmlns:w="http://schemas.openxmlformats.org/wordprocessingml/2006/main" w:type="lastRow">
      <w:rPr>
        <w:b/>
        <w:bCs/>
      </w:rPr>
      <w:tblPr/>
      <w:tcPr>
        <w:tcBorders>
          <w:top w:val="double" w:color="8EAADB" w:themeColor="accent5" w:themeTint="99" w:sz="2" w:space="0"/>
          <w:bottom w:val="nil"/>
          <w:insideH w:val="nil"/>
          <w:insideV w:val="nil"/>
        </w:tcBorders>
        <w:shd w:val="clear" w:color="auto" w:fill="FFFFFF" w:themeFill="background1"/>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D9E2F3" w:themeFill="accent5" w:themeFillTint="33"/>
      </w:tcPr>
    </w:tblStylePr>
    <w:tblStylePr xmlns:w="http://schemas.openxmlformats.org/wordprocessingml/2006/main"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142384">
      <w:bodyDiv w:val="1"/>
      <w:marLeft w:val="0"/>
      <w:marRight w:val="0"/>
      <w:marTop w:val="0"/>
      <w:marBottom w:val="0"/>
      <w:divBdr>
        <w:top w:val="none" w:sz="0" w:space="0" w:color="auto"/>
        <w:left w:val="none" w:sz="0" w:space="0" w:color="auto"/>
        <w:bottom w:val="none" w:sz="0" w:space="0" w:color="auto"/>
        <w:right w:val="none" w:sz="0" w:space="0" w:color="auto"/>
      </w:divBdr>
      <w:divsChild>
        <w:div w:id="775949371">
          <w:marLeft w:val="0"/>
          <w:marRight w:val="0"/>
          <w:marTop w:val="0"/>
          <w:marBottom w:val="0"/>
          <w:divBdr>
            <w:top w:val="none" w:sz="0" w:space="0" w:color="auto"/>
            <w:left w:val="none" w:sz="0" w:space="0" w:color="auto"/>
            <w:bottom w:val="none" w:sz="0" w:space="0" w:color="auto"/>
            <w:right w:val="none" w:sz="0" w:space="0" w:color="auto"/>
          </w:divBdr>
        </w:div>
        <w:div w:id="1240947009">
          <w:marLeft w:val="0"/>
          <w:marRight w:val="0"/>
          <w:marTop w:val="0"/>
          <w:marBottom w:val="0"/>
          <w:divBdr>
            <w:top w:val="none" w:sz="0" w:space="0" w:color="auto"/>
            <w:left w:val="none" w:sz="0" w:space="0" w:color="auto"/>
            <w:bottom w:val="none" w:sz="0" w:space="0" w:color="auto"/>
            <w:right w:val="none" w:sz="0" w:space="0" w:color="auto"/>
          </w:divBdr>
          <w:divsChild>
            <w:div w:id="129906684">
              <w:marLeft w:val="-75"/>
              <w:marRight w:val="0"/>
              <w:marTop w:val="30"/>
              <w:marBottom w:val="30"/>
              <w:divBdr>
                <w:top w:val="none" w:sz="0" w:space="0" w:color="auto"/>
                <w:left w:val="none" w:sz="0" w:space="0" w:color="auto"/>
                <w:bottom w:val="none" w:sz="0" w:space="0" w:color="auto"/>
                <w:right w:val="none" w:sz="0" w:space="0" w:color="auto"/>
              </w:divBdr>
              <w:divsChild>
                <w:div w:id="23527580">
                  <w:marLeft w:val="0"/>
                  <w:marRight w:val="0"/>
                  <w:marTop w:val="0"/>
                  <w:marBottom w:val="0"/>
                  <w:divBdr>
                    <w:top w:val="none" w:sz="0" w:space="0" w:color="auto"/>
                    <w:left w:val="none" w:sz="0" w:space="0" w:color="auto"/>
                    <w:bottom w:val="none" w:sz="0" w:space="0" w:color="auto"/>
                    <w:right w:val="none" w:sz="0" w:space="0" w:color="auto"/>
                  </w:divBdr>
                  <w:divsChild>
                    <w:div w:id="1753699821">
                      <w:marLeft w:val="0"/>
                      <w:marRight w:val="0"/>
                      <w:marTop w:val="0"/>
                      <w:marBottom w:val="0"/>
                      <w:divBdr>
                        <w:top w:val="none" w:sz="0" w:space="0" w:color="auto"/>
                        <w:left w:val="none" w:sz="0" w:space="0" w:color="auto"/>
                        <w:bottom w:val="none" w:sz="0" w:space="0" w:color="auto"/>
                        <w:right w:val="none" w:sz="0" w:space="0" w:color="auto"/>
                      </w:divBdr>
                    </w:div>
                  </w:divsChild>
                </w:div>
                <w:div w:id="65929587">
                  <w:marLeft w:val="0"/>
                  <w:marRight w:val="0"/>
                  <w:marTop w:val="0"/>
                  <w:marBottom w:val="0"/>
                  <w:divBdr>
                    <w:top w:val="none" w:sz="0" w:space="0" w:color="auto"/>
                    <w:left w:val="none" w:sz="0" w:space="0" w:color="auto"/>
                    <w:bottom w:val="none" w:sz="0" w:space="0" w:color="auto"/>
                    <w:right w:val="none" w:sz="0" w:space="0" w:color="auto"/>
                  </w:divBdr>
                  <w:divsChild>
                    <w:div w:id="431126646">
                      <w:marLeft w:val="0"/>
                      <w:marRight w:val="0"/>
                      <w:marTop w:val="0"/>
                      <w:marBottom w:val="0"/>
                      <w:divBdr>
                        <w:top w:val="none" w:sz="0" w:space="0" w:color="auto"/>
                        <w:left w:val="none" w:sz="0" w:space="0" w:color="auto"/>
                        <w:bottom w:val="none" w:sz="0" w:space="0" w:color="auto"/>
                        <w:right w:val="none" w:sz="0" w:space="0" w:color="auto"/>
                      </w:divBdr>
                    </w:div>
                  </w:divsChild>
                </w:div>
                <w:div w:id="405881093">
                  <w:marLeft w:val="0"/>
                  <w:marRight w:val="0"/>
                  <w:marTop w:val="0"/>
                  <w:marBottom w:val="0"/>
                  <w:divBdr>
                    <w:top w:val="none" w:sz="0" w:space="0" w:color="auto"/>
                    <w:left w:val="none" w:sz="0" w:space="0" w:color="auto"/>
                    <w:bottom w:val="none" w:sz="0" w:space="0" w:color="auto"/>
                    <w:right w:val="none" w:sz="0" w:space="0" w:color="auto"/>
                  </w:divBdr>
                  <w:divsChild>
                    <w:div w:id="522091259">
                      <w:marLeft w:val="0"/>
                      <w:marRight w:val="0"/>
                      <w:marTop w:val="0"/>
                      <w:marBottom w:val="0"/>
                      <w:divBdr>
                        <w:top w:val="none" w:sz="0" w:space="0" w:color="auto"/>
                        <w:left w:val="none" w:sz="0" w:space="0" w:color="auto"/>
                        <w:bottom w:val="none" w:sz="0" w:space="0" w:color="auto"/>
                        <w:right w:val="none" w:sz="0" w:space="0" w:color="auto"/>
                      </w:divBdr>
                    </w:div>
                  </w:divsChild>
                </w:div>
                <w:div w:id="577440985">
                  <w:marLeft w:val="0"/>
                  <w:marRight w:val="0"/>
                  <w:marTop w:val="0"/>
                  <w:marBottom w:val="0"/>
                  <w:divBdr>
                    <w:top w:val="none" w:sz="0" w:space="0" w:color="auto"/>
                    <w:left w:val="none" w:sz="0" w:space="0" w:color="auto"/>
                    <w:bottom w:val="none" w:sz="0" w:space="0" w:color="auto"/>
                    <w:right w:val="none" w:sz="0" w:space="0" w:color="auto"/>
                  </w:divBdr>
                  <w:divsChild>
                    <w:div w:id="1502159318">
                      <w:marLeft w:val="0"/>
                      <w:marRight w:val="0"/>
                      <w:marTop w:val="0"/>
                      <w:marBottom w:val="0"/>
                      <w:divBdr>
                        <w:top w:val="none" w:sz="0" w:space="0" w:color="auto"/>
                        <w:left w:val="none" w:sz="0" w:space="0" w:color="auto"/>
                        <w:bottom w:val="none" w:sz="0" w:space="0" w:color="auto"/>
                        <w:right w:val="none" w:sz="0" w:space="0" w:color="auto"/>
                      </w:divBdr>
                    </w:div>
                  </w:divsChild>
                </w:div>
                <w:div w:id="709300896">
                  <w:marLeft w:val="0"/>
                  <w:marRight w:val="0"/>
                  <w:marTop w:val="0"/>
                  <w:marBottom w:val="0"/>
                  <w:divBdr>
                    <w:top w:val="none" w:sz="0" w:space="0" w:color="auto"/>
                    <w:left w:val="none" w:sz="0" w:space="0" w:color="auto"/>
                    <w:bottom w:val="none" w:sz="0" w:space="0" w:color="auto"/>
                    <w:right w:val="none" w:sz="0" w:space="0" w:color="auto"/>
                  </w:divBdr>
                  <w:divsChild>
                    <w:div w:id="1954894101">
                      <w:marLeft w:val="0"/>
                      <w:marRight w:val="0"/>
                      <w:marTop w:val="0"/>
                      <w:marBottom w:val="0"/>
                      <w:divBdr>
                        <w:top w:val="none" w:sz="0" w:space="0" w:color="auto"/>
                        <w:left w:val="none" w:sz="0" w:space="0" w:color="auto"/>
                        <w:bottom w:val="none" w:sz="0" w:space="0" w:color="auto"/>
                        <w:right w:val="none" w:sz="0" w:space="0" w:color="auto"/>
                      </w:divBdr>
                    </w:div>
                  </w:divsChild>
                </w:div>
                <w:div w:id="804197011">
                  <w:marLeft w:val="0"/>
                  <w:marRight w:val="0"/>
                  <w:marTop w:val="0"/>
                  <w:marBottom w:val="0"/>
                  <w:divBdr>
                    <w:top w:val="none" w:sz="0" w:space="0" w:color="auto"/>
                    <w:left w:val="none" w:sz="0" w:space="0" w:color="auto"/>
                    <w:bottom w:val="none" w:sz="0" w:space="0" w:color="auto"/>
                    <w:right w:val="none" w:sz="0" w:space="0" w:color="auto"/>
                  </w:divBdr>
                  <w:divsChild>
                    <w:div w:id="461770471">
                      <w:marLeft w:val="0"/>
                      <w:marRight w:val="0"/>
                      <w:marTop w:val="0"/>
                      <w:marBottom w:val="0"/>
                      <w:divBdr>
                        <w:top w:val="none" w:sz="0" w:space="0" w:color="auto"/>
                        <w:left w:val="none" w:sz="0" w:space="0" w:color="auto"/>
                        <w:bottom w:val="none" w:sz="0" w:space="0" w:color="auto"/>
                        <w:right w:val="none" w:sz="0" w:space="0" w:color="auto"/>
                      </w:divBdr>
                    </w:div>
                  </w:divsChild>
                </w:div>
                <w:div w:id="939803391">
                  <w:marLeft w:val="0"/>
                  <w:marRight w:val="0"/>
                  <w:marTop w:val="0"/>
                  <w:marBottom w:val="0"/>
                  <w:divBdr>
                    <w:top w:val="none" w:sz="0" w:space="0" w:color="auto"/>
                    <w:left w:val="none" w:sz="0" w:space="0" w:color="auto"/>
                    <w:bottom w:val="none" w:sz="0" w:space="0" w:color="auto"/>
                    <w:right w:val="none" w:sz="0" w:space="0" w:color="auto"/>
                  </w:divBdr>
                  <w:divsChild>
                    <w:div w:id="1735471526">
                      <w:marLeft w:val="0"/>
                      <w:marRight w:val="0"/>
                      <w:marTop w:val="0"/>
                      <w:marBottom w:val="0"/>
                      <w:divBdr>
                        <w:top w:val="none" w:sz="0" w:space="0" w:color="auto"/>
                        <w:left w:val="none" w:sz="0" w:space="0" w:color="auto"/>
                        <w:bottom w:val="none" w:sz="0" w:space="0" w:color="auto"/>
                        <w:right w:val="none" w:sz="0" w:space="0" w:color="auto"/>
                      </w:divBdr>
                    </w:div>
                  </w:divsChild>
                </w:div>
                <w:div w:id="947004842">
                  <w:marLeft w:val="0"/>
                  <w:marRight w:val="0"/>
                  <w:marTop w:val="0"/>
                  <w:marBottom w:val="0"/>
                  <w:divBdr>
                    <w:top w:val="none" w:sz="0" w:space="0" w:color="auto"/>
                    <w:left w:val="none" w:sz="0" w:space="0" w:color="auto"/>
                    <w:bottom w:val="none" w:sz="0" w:space="0" w:color="auto"/>
                    <w:right w:val="none" w:sz="0" w:space="0" w:color="auto"/>
                  </w:divBdr>
                  <w:divsChild>
                    <w:div w:id="751783232">
                      <w:marLeft w:val="0"/>
                      <w:marRight w:val="0"/>
                      <w:marTop w:val="0"/>
                      <w:marBottom w:val="0"/>
                      <w:divBdr>
                        <w:top w:val="none" w:sz="0" w:space="0" w:color="auto"/>
                        <w:left w:val="none" w:sz="0" w:space="0" w:color="auto"/>
                        <w:bottom w:val="none" w:sz="0" w:space="0" w:color="auto"/>
                        <w:right w:val="none" w:sz="0" w:space="0" w:color="auto"/>
                      </w:divBdr>
                    </w:div>
                  </w:divsChild>
                </w:div>
                <w:div w:id="999314984">
                  <w:marLeft w:val="0"/>
                  <w:marRight w:val="0"/>
                  <w:marTop w:val="0"/>
                  <w:marBottom w:val="0"/>
                  <w:divBdr>
                    <w:top w:val="none" w:sz="0" w:space="0" w:color="auto"/>
                    <w:left w:val="none" w:sz="0" w:space="0" w:color="auto"/>
                    <w:bottom w:val="none" w:sz="0" w:space="0" w:color="auto"/>
                    <w:right w:val="none" w:sz="0" w:space="0" w:color="auto"/>
                  </w:divBdr>
                  <w:divsChild>
                    <w:div w:id="1201240351">
                      <w:marLeft w:val="0"/>
                      <w:marRight w:val="0"/>
                      <w:marTop w:val="0"/>
                      <w:marBottom w:val="0"/>
                      <w:divBdr>
                        <w:top w:val="none" w:sz="0" w:space="0" w:color="auto"/>
                        <w:left w:val="none" w:sz="0" w:space="0" w:color="auto"/>
                        <w:bottom w:val="none" w:sz="0" w:space="0" w:color="auto"/>
                        <w:right w:val="none" w:sz="0" w:space="0" w:color="auto"/>
                      </w:divBdr>
                    </w:div>
                  </w:divsChild>
                </w:div>
                <w:div w:id="1025180843">
                  <w:marLeft w:val="0"/>
                  <w:marRight w:val="0"/>
                  <w:marTop w:val="0"/>
                  <w:marBottom w:val="0"/>
                  <w:divBdr>
                    <w:top w:val="none" w:sz="0" w:space="0" w:color="auto"/>
                    <w:left w:val="none" w:sz="0" w:space="0" w:color="auto"/>
                    <w:bottom w:val="none" w:sz="0" w:space="0" w:color="auto"/>
                    <w:right w:val="none" w:sz="0" w:space="0" w:color="auto"/>
                  </w:divBdr>
                  <w:divsChild>
                    <w:div w:id="1878465773">
                      <w:marLeft w:val="0"/>
                      <w:marRight w:val="0"/>
                      <w:marTop w:val="0"/>
                      <w:marBottom w:val="0"/>
                      <w:divBdr>
                        <w:top w:val="none" w:sz="0" w:space="0" w:color="auto"/>
                        <w:left w:val="none" w:sz="0" w:space="0" w:color="auto"/>
                        <w:bottom w:val="none" w:sz="0" w:space="0" w:color="auto"/>
                        <w:right w:val="none" w:sz="0" w:space="0" w:color="auto"/>
                      </w:divBdr>
                    </w:div>
                  </w:divsChild>
                </w:div>
                <w:div w:id="1474905655">
                  <w:marLeft w:val="0"/>
                  <w:marRight w:val="0"/>
                  <w:marTop w:val="0"/>
                  <w:marBottom w:val="0"/>
                  <w:divBdr>
                    <w:top w:val="none" w:sz="0" w:space="0" w:color="auto"/>
                    <w:left w:val="none" w:sz="0" w:space="0" w:color="auto"/>
                    <w:bottom w:val="none" w:sz="0" w:space="0" w:color="auto"/>
                    <w:right w:val="none" w:sz="0" w:space="0" w:color="auto"/>
                  </w:divBdr>
                  <w:divsChild>
                    <w:div w:id="1553690547">
                      <w:marLeft w:val="0"/>
                      <w:marRight w:val="0"/>
                      <w:marTop w:val="0"/>
                      <w:marBottom w:val="0"/>
                      <w:divBdr>
                        <w:top w:val="none" w:sz="0" w:space="0" w:color="auto"/>
                        <w:left w:val="none" w:sz="0" w:space="0" w:color="auto"/>
                        <w:bottom w:val="none" w:sz="0" w:space="0" w:color="auto"/>
                        <w:right w:val="none" w:sz="0" w:space="0" w:color="auto"/>
                      </w:divBdr>
                    </w:div>
                  </w:divsChild>
                </w:div>
                <w:div w:id="1892956944">
                  <w:marLeft w:val="0"/>
                  <w:marRight w:val="0"/>
                  <w:marTop w:val="0"/>
                  <w:marBottom w:val="0"/>
                  <w:divBdr>
                    <w:top w:val="none" w:sz="0" w:space="0" w:color="auto"/>
                    <w:left w:val="none" w:sz="0" w:space="0" w:color="auto"/>
                    <w:bottom w:val="none" w:sz="0" w:space="0" w:color="auto"/>
                    <w:right w:val="none" w:sz="0" w:space="0" w:color="auto"/>
                  </w:divBdr>
                  <w:divsChild>
                    <w:div w:id="1028221275">
                      <w:marLeft w:val="0"/>
                      <w:marRight w:val="0"/>
                      <w:marTop w:val="0"/>
                      <w:marBottom w:val="0"/>
                      <w:divBdr>
                        <w:top w:val="none" w:sz="0" w:space="0" w:color="auto"/>
                        <w:left w:val="none" w:sz="0" w:space="0" w:color="auto"/>
                        <w:bottom w:val="none" w:sz="0" w:space="0" w:color="auto"/>
                        <w:right w:val="none" w:sz="0" w:space="0" w:color="auto"/>
                      </w:divBdr>
                    </w:div>
                  </w:divsChild>
                </w:div>
                <w:div w:id="1896889871">
                  <w:marLeft w:val="0"/>
                  <w:marRight w:val="0"/>
                  <w:marTop w:val="0"/>
                  <w:marBottom w:val="0"/>
                  <w:divBdr>
                    <w:top w:val="none" w:sz="0" w:space="0" w:color="auto"/>
                    <w:left w:val="none" w:sz="0" w:space="0" w:color="auto"/>
                    <w:bottom w:val="none" w:sz="0" w:space="0" w:color="auto"/>
                    <w:right w:val="none" w:sz="0" w:space="0" w:color="auto"/>
                  </w:divBdr>
                  <w:divsChild>
                    <w:div w:id="354308501">
                      <w:marLeft w:val="0"/>
                      <w:marRight w:val="0"/>
                      <w:marTop w:val="0"/>
                      <w:marBottom w:val="0"/>
                      <w:divBdr>
                        <w:top w:val="none" w:sz="0" w:space="0" w:color="auto"/>
                        <w:left w:val="none" w:sz="0" w:space="0" w:color="auto"/>
                        <w:bottom w:val="none" w:sz="0" w:space="0" w:color="auto"/>
                        <w:right w:val="none" w:sz="0" w:space="0" w:color="auto"/>
                      </w:divBdr>
                    </w:div>
                  </w:divsChild>
                </w:div>
                <w:div w:id="2035841628">
                  <w:marLeft w:val="0"/>
                  <w:marRight w:val="0"/>
                  <w:marTop w:val="0"/>
                  <w:marBottom w:val="0"/>
                  <w:divBdr>
                    <w:top w:val="none" w:sz="0" w:space="0" w:color="auto"/>
                    <w:left w:val="none" w:sz="0" w:space="0" w:color="auto"/>
                    <w:bottom w:val="none" w:sz="0" w:space="0" w:color="auto"/>
                    <w:right w:val="none" w:sz="0" w:space="0" w:color="auto"/>
                  </w:divBdr>
                  <w:divsChild>
                    <w:div w:id="1456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91412">
      <w:bodyDiv w:val="1"/>
      <w:marLeft w:val="0"/>
      <w:marRight w:val="0"/>
      <w:marTop w:val="0"/>
      <w:marBottom w:val="0"/>
      <w:divBdr>
        <w:top w:val="none" w:sz="0" w:space="0" w:color="auto"/>
        <w:left w:val="none" w:sz="0" w:space="0" w:color="auto"/>
        <w:bottom w:val="none" w:sz="0" w:space="0" w:color="auto"/>
        <w:right w:val="none" w:sz="0" w:space="0" w:color="auto"/>
      </w:divBdr>
      <w:divsChild>
        <w:div w:id="512845910">
          <w:marLeft w:val="0"/>
          <w:marRight w:val="0"/>
          <w:marTop w:val="0"/>
          <w:marBottom w:val="0"/>
          <w:divBdr>
            <w:top w:val="none" w:sz="0" w:space="0" w:color="auto"/>
            <w:left w:val="none" w:sz="0" w:space="0" w:color="auto"/>
            <w:bottom w:val="none" w:sz="0" w:space="0" w:color="auto"/>
            <w:right w:val="none" w:sz="0" w:space="0" w:color="auto"/>
          </w:divBdr>
          <w:divsChild>
            <w:div w:id="1896038939">
              <w:marLeft w:val="-75"/>
              <w:marRight w:val="0"/>
              <w:marTop w:val="30"/>
              <w:marBottom w:val="30"/>
              <w:divBdr>
                <w:top w:val="none" w:sz="0" w:space="0" w:color="auto"/>
                <w:left w:val="none" w:sz="0" w:space="0" w:color="auto"/>
                <w:bottom w:val="none" w:sz="0" w:space="0" w:color="auto"/>
                <w:right w:val="none" w:sz="0" w:space="0" w:color="auto"/>
              </w:divBdr>
              <w:divsChild>
                <w:div w:id="92240446">
                  <w:marLeft w:val="0"/>
                  <w:marRight w:val="0"/>
                  <w:marTop w:val="0"/>
                  <w:marBottom w:val="0"/>
                  <w:divBdr>
                    <w:top w:val="none" w:sz="0" w:space="0" w:color="auto"/>
                    <w:left w:val="none" w:sz="0" w:space="0" w:color="auto"/>
                    <w:bottom w:val="none" w:sz="0" w:space="0" w:color="auto"/>
                    <w:right w:val="none" w:sz="0" w:space="0" w:color="auto"/>
                  </w:divBdr>
                  <w:divsChild>
                    <w:div w:id="734936439">
                      <w:marLeft w:val="0"/>
                      <w:marRight w:val="0"/>
                      <w:marTop w:val="0"/>
                      <w:marBottom w:val="0"/>
                      <w:divBdr>
                        <w:top w:val="none" w:sz="0" w:space="0" w:color="auto"/>
                        <w:left w:val="none" w:sz="0" w:space="0" w:color="auto"/>
                        <w:bottom w:val="none" w:sz="0" w:space="0" w:color="auto"/>
                        <w:right w:val="none" w:sz="0" w:space="0" w:color="auto"/>
                      </w:divBdr>
                    </w:div>
                  </w:divsChild>
                </w:div>
                <w:div w:id="106431854">
                  <w:marLeft w:val="0"/>
                  <w:marRight w:val="0"/>
                  <w:marTop w:val="0"/>
                  <w:marBottom w:val="0"/>
                  <w:divBdr>
                    <w:top w:val="none" w:sz="0" w:space="0" w:color="auto"/>
                    <w:left w:val="none" w:sz="0" w:space="0" w:color="auto"/>
                    <w:bottom w:val="none" w:sz="0" w:space="0" w:color="auto"/>
                    <w:right w:val="none" w:sz="0" w:space="0" w:color="auto"/>
                  </w:divBdr>
                  <w:divsChild>
                    <w:div w:id="1296718411">
                      <w:marLeft w:val="0"/>
                      <w:marRight w:val="0"/>
                      <w:marTop w:val="0"/>
                      <w:marBottom w:val="0"/>
                      <w:divBdr>
                        <w:top w:val="none" w:sz="0" w:space="0" w:color="auto"/>
                        <w:left w:val="none" w:sz="0" w:space="0" w:color="auto"/>
                        <w:bottom w:val="none" w:sz="0" w:space="0" w:color="auto"/>
                        <w:right w:val="none" w:sz="0" w:space="0" w:color="auto"/>
                      </w:divBdr>
                    </w:div>
                  </w:divsChild>
                </w:div>
                <w:div w:id="108277438">
                  <w:marLeft w:val="0"/>
                  <w:marRight w:val="0"/>
                  <w:marTop w:val="0"/>
                  <w:marBottom w:val="0"/>
                  <w:divBdr>
                    <w:top w:val="none" w:sz="0" w:space="0" w:color="auto"/>
                    <w:left w:val="none" w:sz="0" w:space="0" w:color="auto"/>
                    <w:bottom w:val="none" w:sz="0" w:space="0" w:color="auto"/>
                    <w:right w:val="none" w:sz="0" w:space="0" w:color="auto"/>
                  </w:divBdr>
                  <w:divsChild>
                    <w:div w:id="993529120">
                      <w:marLeft w:val="0"/>
                      <w:marRight w:val="0"/>
                      <w:marTop w:val="0"/>
                      <w:marBottom w:val="0"/>
                      <w:divBdr>
                        <w:top w:val="none" w:sz="0" w:space="0" w:color="auto"/>
                        <w:left w:val="none" w:sz="0" w:space="0" w:color="auto"/>
                        <w:bottom w:val="none" w:sz="0" w:space="0" w:color="auto"/>
                        <w:right w:val="none" w:sz="0" w:space="0" w:color="auto"/>
                      </w:divBdr>
                    </w:div>
                  </w:divsChild>
                </w:div>
                <w:div w:id="696202749">
                  <w:marLeft w:val="0"/>
                  <w:marRight w:val="0"/>
                  <w:marTop w:val="0"/>
                  <w:marBottom w:val="0"/>
                  <w:divBdr>
                    <w:top w:val="none" w:sz="0" w:space="0" w:color="auto"/>
                    <w:left w:val="none" w:sz="0" w:space="0" w:color="auto"/>
                    <w:bottom w:val="none" w:sz="0" w:space="0" w:color="auto"/>
                    <w:right w:val="none" w:sz="0" w:space="0" w:color="auto"/>
                  </w:divBdr>
                  <w:divsChild>
                    <w:div w:id="1092357582">
                      <w:marLeft w:val="0"/>
                      <w:marRight w:val="0"/>
                      <w:marTop w:val="0"/>
                      <w:marBottom w:val="0"/>
                      <w:divBdr>
                        <w:top w:val="none" w:sz="0" w:space="0" w:color="auto"/>
                        <w:left w:val="none" w:sz="0" w:space="0" w:color="auto"/>
                        <w:bottom w:val="none" w:sz="0" w:space="0" w:color="auto"/>
                        <w:right w:val="none" w:sz="0" w:space="0" w:color="auto"/>
                      </w:divBdr>
                    </w:div>
                  </w:divsChild>
                </w:div>
                <w:div w:id="863830524">
                  <w:marLeft w:val="0"/>
                  <w:marRight w:val="0"/>
                  <w:marTop w:val="0"/>
                  <w:marBottom w:val="0"/>
                  <w:divBdr>
                    <w:top w:val="none" w:sz="0" w:space="0" w:color="auto"/>
                    <w:left w:val="none" w:sz="0" w:space="0" w:color="auto"/>
                    <w:bottom w:val="none" w:sz="0" w:space="0" w:color="auto"/>
                    <w:right w:val="none" w:sz="0" w:space="0" w:color="auto"/>
                  </w:divBdr>
                  <w:divsChild>
                    <w:div w:id="1073625040">
                      <w:marLeft w:val="0"/>
                      <w:marRight w:val="0"/>
                      <w:marTop w:val="0"/>
                      <w:marBottom w:val="0"/>
                      <w:divBdr>
                        <w:top w:val="none" w:sz="0" w:space="0" w:color="auto"/>
                        <w:left w:val="none" w:sz="0" w:space="0" w:color="auto"/>
                        <w:bottom w:val="none" w:sz="0" w:space="0" w:color="auto"/>
                        <w:right w:val="none" w:sz="0" w:space="0" w:color="auto"/>
                      </w:divBdr>
                    </w:div>
                  </w:divsChild>
                </w:div>
                <w:div w:id="1070888482">
                  <w:marLeft w:val="0"/>
                  <w:marRight w:val="0"/>
                  <w:marTop w:val="0"/>
                  <w:marBottom w:val="0"/>
                  <w:divBdr>
                    <w:top w:val="none" w:sz="0" w:space="0" w:color="auto"/>
                    <w:left w:val="none" w:sz="0" w:space="0" w:color="auto"/>
                    <w:bottom w:val="none" w:sz="0" w:space="0" w:color="auto"/>
                    <w:right w:val="none" w:sz="0" w:space="0" w:color="auto"/>
                  </w:divBdr>
                  <w:divsChild>
                    <w:div w:id="1033381999">
                      <w:marLeft w:val="0"/>
                      <w:marRight w:val="0"/>
                      <w:marTop w:val="0"/>
                      <w:marBottom w:val="0"/>
                      <w:divBdr>
                        <w:top w:val="none" w:sz="0" w:space="0" w:color="auto"/>
                        <w:left w:val="none" w:sz="0" w:space="0" w:color="auto"/>
                        <w:bottom w:val="none" w:sz="0" w:space="0" w:color="auto"/>
                        <w:right w:val="none" w:sz="0" w:space="0" w:color="auto"/>
                      </w:divBdr>
                    </w:div>
                  </w:divsChild>
                </w:div>
                <w:div w:id="1116102414">
                  <w:marLeft w:val="0"/>
                  <w:marRight w:val="0"/>
                  <w:marTop w:val="0"/>
                  <w:marBottom w:val="0"/>
                  <w:divBdr>
                    <w:top w:val="none" w:sz="0" w:space="0" w:color="auto"/>
                    <w:left w:val="none" w:sz="0" w:space="0" w:color="auto"/>
                    <w:bottom w:val="none" w:sz="0" w:space="0" w:color="auto"/>
                    <w:right w:val="none" w:sz="0" w:space="0" w:color="auto"/>
                  </w:divBdr>
                  <w:divsChild>
                    <w:div w:id="1248032504">
                      <w:marLeft w:val="0"/>
                      <w:marRight w:val="0"/>
                      <w:marTop w:val="0"/>
                      <w:marBottom w:val="0"/>
                      <w:divBdr>
                        <w:top w:val="none" w:sz="0" w:space="0" w:color="auto"/>
                        <w:left w:val="none" w:sz="0" w:space="0" w:color="auto"/>
                        <w:bottom w:val="none" w:sz="0" w:space="0" w:color="auto"/>
                        <w:right w:val="none" w:sz="0" w:space="0" w:color="auto"/>
                      </w:divBdr>
                    </w:div>
                  </w:divsChild>
                </w:div>
                <w:div w:id="1122965972">
                  <w:marLeft w:val="0"/>
                  <w:marRight w:val="0"/>
                  <w:marTop w:val="0"/>
                  <w:marBottom w:val="0"/>
                  <w:divBdr>
                    <w:top w:val="none" w:sz="0" w:space="0" w:color="auto"/>
                    <w:left w:val="none" w:sz="0" w:space="0" w:color="auto"/>
                    <w:bottom w:val="none" w:sz="0" w:space="0" w:color="auto"/>
                    <w:right w:val="none" w:sz="0" w:space="0" w:color="auto"/>
                  </w:divBdr>
                  <w:divsChild>
                    <w:div w:id="972368357">
                      <w:marLeft w:val="0"/>
                      <w:marRight w:val="0"/>
                      <w:marTop w:val="0"/>
                      <w:marBottom w:val="0"/>
                      <w:divBdr>
                        <w:top w:val="none" w:sz="0" w:space="0" w:color="auto"/>
                        <w:left w:val="none" w:sz="0" w:space="0" w:color="auto"/>
                        <w:bottom w:val="none" w:sz="0" w:space="0" w:color="auto"/>
                        <w:right w:val="none" w:sz="0" w:space="0" w:color="auto"/>
                      </w:divBdr>
                    </w:div>
                  </w:divsChild>
                </w:div>
                <w:div w:id="1185364361">
                  <w:marLeft w:val="0"/>
                  <w:marRight w:val="0"/>
                  <w:marTop w:val="0"/>
                  <w:marBottom w:val="0"/>
                  <w:divBdr>
                    <w:top w:val="none" w:sz="0" w:space="0" w:color="auto"/>
                    <w:left w:val="none" w:sz="0" w:space="0" w:color="auto"/>
                    <w:bottom w:val="none" w:sz="0" w:space="0" w:color="auto"/>
                    <w:right w:val="none" w:sz="0" w:space="0" w:color="auto"/>
                  </w:divBdr>
                  <w:divsChild>
                    <w:div w:id="1623799880">
                      <w:marLeft w:val="0"/>
                      <w:marRight w:val="0"/>
                      <w:marTop w:val="0"/>
                      <w:marBottom w:val="0"/>
                      <w:divBdr>
                        <w:top w:val="none" w:sz="0" w:space="0" w:color="auto"/>
                        <w:left w:val="none" w:sz="0" w:space="0" w:color="auto"/>
                        <w:bottom w:val="none" w:sz="0" w:space="0" w:color="auto"/>
                        <w:right w:val="none" w:sz="0" w:space="0" w:color="auto"/>
                      </w:divBdr>
                    </w:div>
                  </w:divsChild>
                </w:div>
                <w:div w:id="1546134811">
                  <w:marLeft w:val="0"/>
                  <w:marRight w:val="0"/>
                  <w:marTop w:val="0"/>
                  <w:marBottom w:val="0"/>
                  <w:divBdr>
                    <w:top w:val="none" w:sz="0" w:space="0" w:color="auto"/>
                    <w:left w:val="none" w:sz="0" w:space="0" w:color="auto"/>
                    <w:bottom w:val="none" w:sz="0" w:space="0" w:color="auto"/>
                    <w:right w:val="none" w:sz="0" w:space="0" w:color="auto"/>
                  </w:divBdr>
                  <w:divsChild>
                    <w:div w:id="545339201">
                      <w:marLeft w:val="0"/>
                      <w:marRight w:val="0"/>
                      <w:marTop w:val="0"/>
                      <w:marBottom w:val="0"/>
                      <w:divBdr>
                        <w:top w:val="none" w:sz="0" w:space="0" w:color="auto"/>
                        <w:left w:val="none" w:sz="0" w:space="0" w:color="auto"/>
                        <w:bottom w:val="none" w:sz="0" w:space="0" w:color="auto"/>
                        <w:right w:val="none" w:sz="0" w:space="0" w:color="auto"/>
                      </w:divBdr>
                    </w:div>
                  </w:divsChild>
                </w:div>
                <w:div w:id="1601524330">
                  <w:marLeft w:val="0"/>
                  <w:marRight w:val="0"/>
                  <w:marTop w:val="0"/>
                  <w:marBottom w:val="0"/>
                  <w:divBdr>
                    <w:top w:val="none" w:sz="0" w:space="0" w:color="auto"/>
                    <w:left w:val="none" w:sz="0" w:space="0" w:color="auto"/>
                    <w:bottom w:val="none" w:sz="0" w:space="0" w:color="auto"/>
                    <w:right w:val="none" w:sz="0" w:space="0" w:color="auto"/>
                  </w:divBdr>
                  <w:divsChild>
                    <w:div w:id="1931766707">
                      <w:marLeft w:val="0"/>
                      <w:marRight w:val="0"/>
                      <w:marTop w:val="0"/>
                      <w:marBottom w:val="0"/>
                      <w:divBdr>
                        <w:top w:val="none" w:sz="0" w:space="0" w:color="auto"/>
                        <w:left w:val="none" w:sz="0" w:space="0" w:color="auto"/>
                        <w:bottom w:val="none" w:sz="0" w:space="0" w:color="auto"/>
                        <w:right w:val="none" w:sz="0" w:space="0" w:color="auto"/>
                      </w:divBdr>
                    </w:div>
                  </w:divsChild>
                </w:div>
                <w:div w:id="1633242729">
                  <w:marLeft w:val="0"/>
                  <w:marRight w:val="0"/>
                  <w:marTop w:val="0"/>
                  <w:marBottom w:val="0"/>
                  <w:divBdr>
                    <w:top w:val="none" w:sz="0" w:space="0" w:color="auto"/>
                    <w:left w:val="none" w:sz="0" w:space="0" w:color="auto"/>
                    <w:bottom w:val="none" w:sz="0" w:space="0" w:color="auto"/>
                    <w:right w:val="none" w:sz="0" w:space="0" w:color="auto"/>
                  </w:divBdr>
                  <w:divsChild>
                    <w:div w:id="1672103957">
                      <w:marLeft w:val="0"/>
                      <w:marRight w:val="0"/>
                      <w:marTop w:val="0"/>
                      <w:marBottom w:val="0"/>
                      <w:divBdr>
                        <w:top w:val="none" w:sz="0" w:space="0" w:color="auto"/>
                        <w:left w:val="none" w:sz="0" w:space="0" w:color="auto"/>
                        <w:bottom w:val="none" w:sz="0" w:space="0" w:color="auto"/>
                        <w:right w:val="none" w:sz="0" w:space="0" w:color="auto"/>
                      </w:divBdr>
                    </w:div>
                  </w:divsChild>
                </w:div>
                <w:div w:id="1774860691">
                  <w:marLeft w:val="0"/>
                  <w:marRight w:val="0"/>
                  <w:marTop w:val="0"/>
                  <w:marBottom w:val="0"/>
                  <w:divBdr>
                    <w:top w:val="none" w:sz="0" w:space="0" w:color="auto"/>
                    <w:left w:val="none" w:sz="0" w:space="0" w:color="auto"/>
                    <w:bottom w:val="none" w:sz="0" w:space="0" w:color="auto"/>
                    <w:right w:val="none" w:sz="0" w:space="0" w:color="auto"/>
                  </w:divBdr>
                  <w:divsChild>
                    <w:div w:id="680400423">
                      <w:marLeft w:val="0"/>
                      <w:marRight w:val="0"/>
                      <w:marTop w:val="0"/>
                      <w:marBottom w:val="0"/>
                      <w:divBdr>
                        <w:top w:val="none" w:sz="0" w:space="0" w:color="auto"/>
                        <w:left w:val="none" w:sz="0" w:space="0" w:color="auto"/>
                        <w:bottom w:val="none" w:sz="0" w:space="0" w:color="auto"/>
                        <w:right w:val="none" w:sz="0" w:space="0" w:color="auto"/>
                      </w:divBdr>
                    </w:div>
                  </w:divsChild>
                </w:div>
                <w:div w:id="1833643297">
                  <w:marLeft w:val="0"/>
                  <w:marRight w:val="0"/>
                  <w:marTop w:val="0"/>
                  <w:marBottom w:val="0"/>
                  <w:divBdr>
                    <w:top w:val="none" w:sz="0" w:space="0" w:color="auto"/>
                    <w:left w:val="none" w:sz="0" w:space="0" w:color="auto"/>
                    <w:bottom w:val="none" w:sz="0" w:space="0" w:color="auto"/>
                    <w:right w:val="none" w:sz="0" w:space="0" w:color="auto"/>
                  </w:divBdr>
                  <w:divsChild>
                    <w:div w:id="12584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4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3.png" Id="Rbda10a032d7a46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x0062_wk9 xmlns="6278b8b1-e0cb-4b44-9900-b20ee6e41941" xsi:nil="true"/>
    <rw1p xmlns="6278b8b1-e0cb-4b44-9900-b20ee6e419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F678BB1249FE4099E86C6A23212417" ma:contentTypeVersion="17" ma:contentTypeDescription="Create a new document." ma:contentTypeScope="" ma:versionID="3511f27d66808d04dc9226bd7fb81dc4">
  <xsd:schema xmlns:xsd="http://www.w3.org/2001/XMLSchema" xmlns:xs="http://www.w3.org/2001/XMLSchema" xmlns:p="http://schemas.microsoft.com/office/2006/metadata/properties" xmlns:ns1="http://schemas.microsoft.com/sharepoint/v3" xmlns:ns2="6278b8b1-e0cb-4b44-9900-b20ee6e41941" xmlns:ns3="670101ee-7326-488b-895d-07c329b793e7" targetNamespace="http://schemas.microsoft.com/office/2006/metadata/properties" ma:root="true" ma:fieldsID="8a85f2dd0becbf3c557675a7fe12ffb5" ns1:_="" ns2:_="" ns3:_="">
    <xsd:import namespace="http://schemas.microsoft.com/sharepoint/v3"/>
    <xsd:import namespace="6278b8b1-e0cb-4b44-9900-b20ee6e41941"/>
    <xsd:import namespace="670101ee-7326-488b-895d-07c329b793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_x0062_wk9" minOccurs="0"/>
                <xsd:element ref="ns2:rw1p"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8b8b1-e0cb-4b44-9900-b20ee6e41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62_wk9" ma:index="22" nillable="true" ma:displayName="Number" ma:internalName="_x0062_wk9">
      <xsd:simpleType>
        <xsd:restriction base="dms:Number"/>
      </xsd:simpleType>
    </xsd:element>
    <xsd:element name="rw1p" ma:index="23" nillable="true" ma:displayName="Date and time" ma:internalName="rw1p">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0101ee-7326-488b-895d-07c329b793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92C0A-9FB5-4E23-9C99-D31C9DA1B2F5}">
  <ds:schemaRefs>
    <ds:schemaRef ds:uri="http://schemas.microsoft.com/sharepoint/v3/contenttype/forms"/>
  </ds:schemaRefs>
</ds:datastoreItem>
</file>

<file path=customXml/itemProps2.xml><?xml version="1.0" encoding="utf-8"?>
<ds:datastoreItem xmlns:ds="http://schemas.openxmlformats.org/officeDocument/2006/customXml" ds:itemID="{784D6E1D-EC3E-494D-B28A-B2B2DFB74F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184E4B-5B23-411F-ACE8-88486A8CDE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Stella Ioannou</dc:creator>
  <keywords/>
  <dc:description/>
  <lastModifiedBy>Anastasia Oikonomoula - iED</lastModifiedBy>
  <revision>15</revision>
  <dcterms:created xsi:type="dcterms:W3CDTF">2020-06-15T21:17:00.0000000Z</dcterms:created>
  <dcterms:modified xsi:type="dcterms:W3CDTF">2022-03-01T10:23:14.2105473Z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0x01010073F678BB1249FE4099E86C6A23212417</vt:lpwstr>
  </property>
</Properties>
</file>