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47244094488349" w:firstLine="0"/>
        <w:jc w:val="right"/>
        <w:rPr>
          <w:rFonts w:ascii="Arial" w:cs="Arial" w:eastAsia="Arial" w:hAnsi="Arial"/>
          <w:b w:val="1"/>
          <w:i w:val="0"/>
          <w:smallCaps w:val="0"/>
          <w:strike w:val="0"/>
          <w:color w:val="cccccc"/>
          <w:sz w:val="16"/>
          <w:szCs w:val="16"/>
          <w:u w:val="none"/>
          <w:shd w:fill="auto" w:val="clear"/>
          <w:vertAlign w:val="baseline"/>
        </w:rPr>
      </w:pPr>
      <w:r w:rsidDel="00000000" w:rsidR="00000000" w:rsidRPr="00000000">
        <w:rPr>
          <w:b w:val="1"/>
          <w:color w:val="cccccc"/>
          <w:sz w:val="16"/>
          <w:szCs w:val="16"/>
          <w:rtl w:val="0"/>
        </w:rPr>
        <w:t xml:space="preserve">opencall  </w:t>
      </w:r>
      <w:r w:rsidDel="00000000" w:rsidR="00000000" w:rsidRPr="00000000">
        <w:rPr>
          <w:rFonts w:ascii="Arial" w:cs="Arial" w:eastAsia="Arial" w:hAnsi="Arial"/>
          <w:b w:val="1"/>
          <w:i w:val="0"/>
          <w:smallCaps w:val="0"/>
          <w:strike w:val="0"/>
          <w:color w:val="cccccc"/>
          <w:sz w:val="16"/>
          <w:szCs w:val="16"/>
          <w:u w:val="none"/>
          <w:shd w:fill="auto" w:val="clear"/>
          <w:vertAlign w:val="baseline"/>
          <w:rtl w:val="0"/>
        </w:rPr>
        <w:t xml:space="preserve">ERASMUS + </w:t>
      </w:r>
      <w:r w:rsidDel="00000000" w:rsidR="00000000" w:rsidRPr="00000000">
        <w:rPr>
          <w:b w:val="1"/>
          <w:color w:val="cccccc"/>
          <w:sz w:val="16"/>
          <w:szCs w:val="16"/>
          <w:rtl w:val="0"/>
        </w:rPr>
        <w:t xml:space="preserve">2021</w:t>
      </w:r>
      <w:r w:rsidDel="00000000" w:rsidR="00000000" w:rsidRPr="00000000">
        <w:rPr>
          <w:rFonts w:ascii="Arial" w:cs="Arial" w:eastAsia="Arial" w:hAnsi="Arial"/>
          <w:b w:val="1"/>
          <w:i w:val="0"/>
          <w:smallCaps w:val="0"/>
          <w:strike w:val="0"/>
          <w:color w:val="cccccc"/>
          <w:sz w:val="16"/>
          <w:szCs w:val="16"/>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9.281005859375" w:line="240" w:lineRule="auto"/>
        <w:ind w:left="0" w:right="45.47244094488349" w:firstLine="0"/>
        <w:jc w:val="center"/>
        <w:rPr>
          <w:b w:val="1"/>
          <w:color w:val="ff9999"/>
          <w:sz w:val="56"/>
          <w:szCs w:val="56"/>
        </w:rPr>
      </w:pPr>
      <w:r w:rsidDel="00000000" w:rsidR="00000000" w:rsidRPr="00000000">
        <w:rPr>
          <w:b w:val="1"/>
          <w:color w:val="b2b2b2"/>
          <w:sz w:val="56"/>
          <w:szCs w:val="56"/>
          <w:rtl w:val="0"/>
        </w:rPr>
        <w:t xml:space="preserve">OPEN </w:t>
      </w:r>
      <w:r w:rsidDel="00000000" w:rsidR="00000000" w:rsidRPr="00000000">
        <w:rPr>
          <w:b w:val="1"/>
          <w:color w:val="ff9999"/>
          <w:sz w:val="56"/>
          <w:szCs w:val="56"/>
          <w:rtl w:val="0"/>
        </w:rPr>
        <w:t xml:space="preserve">CALL</w:t>
      </w:r>
      <w:r w:rsidDel="00000000" w:rsidR="00000000" w:rsidRPr="00000000">
        <w:rPr>
          <w:b w:val="1"/>
          <w:color w:val="b2b2b2"/>
          <w:sz w:val="56"/>
          <w:szCs w:val="56"/>
          <w:rtl w:val="0"/>
        </w:rPr>
        <w:t xml:space="preserve"> FOR PING</w:t>
      </w:r>
      <w:r w:rsidDel="00000000" w:rsidR="00000000" w:rsidRPr="00000000">
        <w:rPr>
          <w:b w:val="1"/>
          <w:i w:val="0"/>
          <w:smallCaps w:val="0"/>
          <w:strike w:val="0"/>
          <w:color w:val="b2b2b2"/>
          <w:sz w:val="56"/>
          <w:szCs w:val="56"/>
          <w:u w:val="none"/>
          <w:shd w:fill="auto" w:val="clear"/>
          <w:vertAlign w:val="baseline"/>
          <w:rtl w:val="0"/>
        </w:rPr>
        <w:t xml:space="preserve"> </w:t>
      </w:r>
      <w:r w:rsidDel="00000000" w:rsidR="00000000" w:rsidRPr="00000000">
        <w:rPr>
          <w:b w:val="1"/>
          <w:color w:val="ff9999"/>
          <w:sz w:val="56"/>
          <w:szCs w:val="56"/>
          <w:rtl w:val="0"/>
        </w:rPr>
        <w:t xml:space="preserve">PONG</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9.281005859375" w:line="240" w:lineRule="auto"/>
        <w:ind w:left="0" w:right="45.47244094488349" w:firstLine="0"/>
        <w:jc w:val="center"/>
        <w:rPr>
          <w:b w:val="1"/>
          <w:color w:val="ff9999"/>
          <w:sz w:val="24"/>
          <w:szCs w:val="24"/>
        </w:rPr>
      </w:pPr>
      <w:r w:rsidDel="00000000" w:rsidR="00000000" w:rsidRPr="00000000">
        <w:rPr>
          <w:b w:val="1"/>
          <w:color w:val="ff9999"/>
          <w:sz w:val="24"/>
          <w:szCs w:val="24"/>
          <w:rtl w:val="0"/>
        </w:rPr>
        <w:t xml:space="preserve">SHORT PRESENTATION</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9.281005859375" w:line="240" w:lineRule="auto"/>
        <w:ind w:left="0" w:right="45.47244094488349" w:firstLine="0"/>
        <w:jc w:val="center"/>
        <w:rPr>
          <w:sz w:val="24"/>
          <w:szCs w:val="24"/>
        </w:rPr>
      </w:pPr>
      <w:r w:rsidDel="00000000" w:rsidR="00000000" w:rsidRPr="00000000">
        <w:rPr>
          <w:sz w:val="24"/>
          <w:szCs w:val="24"/>
          <w:rtl w:val="0"/>
        </w:rPr>
        <w:t xml:space="preserve">A strategic partnership KA2 ERASMUS project</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4794921875" w:line="245.6161594390869" w:lineRule="auto"/>
        <w:ind w:left="1021.5200042724609" w:right="45.47244094488349" w:firstLine="0"/>
        <w:jc w:val="center"/>
        <w:rPr>
          <w:sz w:val="24"/>
          <w:szCs w:val="24"/>
        </w:rPr>
      </w:pPr>
      <w:r w:rsidDel="00000000" w:rsidR="00000000" w:rsidRPr="00000000">
        <w:rPr>
          <w:sz w:val="24"/>
          <w:szCs w:val="24"/>
          <w:rtl w:val="0"/>
        </w:rPr>
        <w:t xml:space="preserve">for questioning and performing the distant collaborations possibilities through art.</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4794921875" w:line="245.6161594390869" w:lineRule="auto"/>
        <w:ind w:left="1021.5200042724609" w:right="45.47244094488349" w:firstLine="0"/>
        <w:jc w:val="center"/>
        <w:rPr>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99998474121094" w:right="0" w:firstLine="0"/>
        <w:jc w:val="left"/>
        <w:rPr>
          <w:b w:val="1"/>
          <w:i w:val="0"/>
          <w:smallCaps w:val="0"/>
          <w:strike w:val="0"/>
          <w:color w:val="b2b2b2"/>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31470" cy="257810"/>
            <wp:effectExtent b="0" l="0" r="0" 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31470" cy="257810"/>
                    </a:xfrm>
                    <a:prstGeom prst="rect"/>
                    <a:ln/>
                  </pic:spPr>
                </pic:pic>
              </a:graphicData>
            </a:graphic>
          </wp:inline>
        </w:drawing>
      </w:r>
      <w:r w:rsidDel="00000000" w:rsidR="00000000" w:rsidRPr="00000000">
        <w:rPr>
          <w:b w:val="1"/>
          <w:i w:val="0"/>
          <w:smallCaps w:val="0"/>
          <w:strike w:val="0"/>
          <w:color w:val="b2b2b2"/>
          <w:sz w:val="30"/>
          <w:szCs w:val="30"/>
          <w:u w:val="none"/>
          <w:shd w:fill="auto" w:val="clear"/>
          <w:vertAlign w:val="baseline"/>
          <w:rtl w:val="0"/>
        </w:rPr>
        <w:t xml:space="preserve">Our History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197998046875" w:line="229.90801334381104" w:lineRule="auto"/>
        <w:ind w:left="0" w:right="680.3204345703125" w:firstLine="6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Created in 2000, La Ménagerie is a collective of artists and technicians who are fond of animation cinema and gathered around a common sensibility. The organisation promotes artistic creation as a social link, a breeding ground for cultural exchange and a privileged educational material. All year long we carry along awareness-raising activities and training courses by means of animated movie-workshops, creating shows, </w:t>
      </w:r>
      <w:r w:rsidDel="00000000" w:rsidR="00000000" w:rsidRPr="00000000">
        <w:rPr>
          <w:sz w:val="24"/>
          <w:szCs w:val="24"/>
          <w:rtl w:val="0"/>
        </w:rPr>
        <w:t xml:space="preserve">developing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creation and digital tools. We do host professional animated film shoots, shows and we also organize outdoors animated film shoots and exhibitions...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011962890625" w:line="240" w:lineRule="auto"/>
        <w:ind w:left="0" w:right="0" w:firstLine="0"/>
        <w:jc w:val="left"/>
        <w:rPr>
          <w:rFonts w:ascii="Arial" w:cs="Arial" w:eastAsia="Arial" w:hAnsi="Arial"/>
          <w:b w:val="0"/>
          <w:i w:val="0"/>
          <w:smallCaps w:val="0"/>
          <w:strike w:val="0"/>
          <w:color w:val="b2b2b2"/>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331470" cy="256540"/>
            <wp:effectExtent b="0" l="0" r="0" t="0"/>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331470" cy="256540"/>
                    </a:xfrm>
                    <a:prstGeom prst="rect"/>
                    <a:ln/>
                  </pic:spPr>
                </pic:pic>
              </a:graphicData>
            </a:graphic>
          </wp:inline>
        </w:drawing>
      </w:r>
      <w:r w:rsidDel="00000000" w:rsidR="00000000" w:rsidRPr="00000000">
        <w:rPr>
          <w:b w:val="1"/>
          <w:color w:val="b2b2b2"/>
          <w:sz w:val="30"/>
          <w:szCs w:val="30"/>
          <w:rtl w:val="0"/>
        </w:rPr>
        <w:t xml:space="preserve">WHY THIS KA2 PROJECT ? </w:t>
      </w:r>
      <w:r w:rsidDel="00000000" w:rsidR="00000000" w:rsidRPr="00000000">
        <w:rPr>
          <w:rtl w:val="0"/>
        </w:rPr>
      </w:r>
    </w:p>
    <w:p w:rsidR="00000000" w:rsidDel="00000000" w:rsidP="00000000" w:rsidRDefault="00000000" w:rsidRPr="00000000" w14:paraId="0000000A">
      <w:pPr>
        <w:pageBreakBefore w:val="0"/>
        <w:rPr>
          <w:color w:val="b2b2b2"/>
          <w:sz w:val="30"/>
          <w:szCs w:val="30"/>
        </w:rPr>
      </w:pPr>
      <w:r w:rsidDel="00000000" w:rsidR="00000000" w:rsidRPr="00000000">
        <w:rPr>
          <w:rtl w:val="0"/>
        </w:rPr>
      </w:r>
    </w:p>
    <w:p w:rsidR="00000000" w:rsidDel="00000000" w:rsidP="00000000" w:rsidRDefault="00000000" w:rsidRPr="00000000" w14:paraId="0000000B">
      <w:pPr>
        <w:pageBreakBefore w:val="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As part of a European project, La Ménagerie wishes to work on the collaborative artistic and cultural projects. The configuration and partnership of this type of project to study the issues and define the possibilities of remote joint creations despite the pandemic, containment to maintain a link between different regions and cultures constituting Europe.</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02392578125" w:line="229.9079990386963" w:lineRule="auto"/>
        <w:ind w:left="0" w:right="3.358154296875" w:firstLine="0"/>
        <w:jc w:val="both"/>
        <w:rPr/>
      </w:pPr>
      <w:r w:rsidDel="00000000" w:rsidR="00000000" w:rsidRPr="00000000">
        <w:rPr>
          <w:rtl w:val="0"/>
        </w:rPr>
        <w:t xml:space="preserve">La Ménagerie therefore would like to put their skills to good use by contributing in a project aiming at sharing knowledge and collaborating on new actions. This training intends to raise youth and social workers competence level and to enable them to implement quality educational actions.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80012512207"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The opportunity is also given through Erasmus + to develop new tools and to improve European cooperation in the field of intercultural dialogue and non formal education.  </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0498046875" w:line="240" w:lineRule="auto"/>
        <w:ind w:left="0" w:right="0" w:firstLine="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331470" cy="256540"/>
            <wp:effectExtent b="0" l="0" r="0" t="0"/>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31470" cy="256540"/>
                    </a:xfrm>
                    <a:prstGeom prst="rect"/>
                    <a:ln/>
                  </pic:spPr>
                </pic:pic>
              </a:graphicData>
            </a:graphic>
          </wp:inline>
        </w:drawing>
      </w:r>
      <w:r w:rsidDel="00000000" w:rsidR="00000000" w:rsidRPr="00000000">
        <w:rPr>
          <w:b w:val="1"/>
          <w:color w:val="b2b2b2"/>
          <w:sz w:val="30"/>
          <w:szCs w:val="30"/>
          <w:rtl w:val="0"/>
        </w:rPr>
        <w:t xml:space="preserve">A STRATEGIC PARTNERSHIP TO LINK IDEA TO PROPOSITION</w:t>
      </w: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t xml:space="preserve">We already have differents ideas to develop through KA2 project :</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numPr>
          <w:ilvl w:val="0"/>
          <w:numId w:val="1"/>
        </w:numPr>
        <w:ind w:left="720" w:hanging="360"/>
        <w:rPr>
          <w:u w:val="none"/>
        </w:rPr>
      </w:pPr>
      <w:r w:rsidDel="00000000" w:rsidR="00000000" w:rsidRPr="00000000">
        <w:rPr>
          <w:b w:val="1"/>
          <w:u w:val="single"/>
          <w:rtl w:val="0"/>
        </w:rPr>
        <w:t xml:space="preserve">PERFORMING ART OF STOP MOTION IN A EUROPEAN COLLABORATION</w:t>
      </w:r>
      <w:r w:rsidDel="00000000" w:rsidR="00000000" w:rsidRPr="00000000">
        <w:rPr>
          <w:rtl w:val="0"/>
        </w:rPr>
        <w:t xml:space="preserve"> :</w:t>
      </w:r>
    </w:p>
    <w:p w:rsidR="00000000" w:rsidDel="00000000" w:rsidP="00000000" w:rsidRDefault="00000000" w:rsidRPr="00000000" w14:paraId="00000013">
      <w:pPr>
        <w:pageBreakBefore w:val="0"/>
        <w:ind w:left="720" w:firstLine="0"/>
        <w:rPr/>
      </w:pPr>
      <w:r w:rsidDel="00000000" w:rsidR="00000000" w:rsidRPr="00000000">
        <w:rPr>
          <w:rtl w:val="0"/>
        </w:rPr>
        <w:t xml:space="preserve">We develop new digital tools for stop motion (http://bakuanimation.com/) it’s a collaborative platform for creating animated films. This site offers tutorials and information for creating your first film.) From this tool , we would like to invent a form of collaboration to create a movie which gathers youth from different countries in Europe.</w:t>
      </w:r>
    </w:p>
    <w:p w:rsidR="00000000" w:rsidDel="00000000" w:rsidP="00000000" w:rsidRDefault="00000000" w:rsidRPr="00000000" w14:paraId="00000014">
      <w:pPr>
        <w:pageBreakBefore w:val="0"/>
        <w:ind w:left="720" w:firstLine="0"/>
        <w:rPr>
          <w:color w:val="202124"/>
          <w:sz w:val="42"/>
          <w:szCs w:val="42"/>
          <w:shd w:fill="f8f9fa" w:val="clear"/>
        </w:rPr>
      </w:pPr>
      <w:r w:rsidDel="00000000" w:rsidR="00000000" w:rsidRPr="00000000">
        <w:rPr>
          <w:sz w:val="24"/>
          <w:szCs w:val="24"/>
          <w:rtl w:val="0"/>
        </w:rPr>
        <w:t xml:space="preserve">Participants will have the opportunity to get acquainted with the new software. designed to be a collaborative creation tool allowing to create a complete stop motion film directly on a web platform. The participants will thus have the opportunity to test this educational and interactive software in order to foresee its creative potential of mobility and virtual exchange.</w:t>
      </w:r>
      <w:r w:rsidDel="00000000" w:rsidR="00000000" w:rsidRPr="00000000">
        <w:rPr>
          <w:rtl w:val="0"/>
        </w:rPr>
      </w:r>
    </w:p>
    <w:p w:rsidR="00000000" w:rsidDel="00000000" w:rsidP="00000000" w:rsidRDefault="00000000" w:rsidRPr="00000000" w14:paraId="00000015">
      <w:pPr>
        <w:pageBreakBefore w:val="0"/>
        <w:ind w:left="720" w:firstLine="0"/>
        <w:rPr>
          <w:sz w:val="24"/>
          <w:szCs w:val="24"/>
        </w:rPr>
      </w:pPr>
      <w:r w:rsidDel="00000000" w:rsidR="00000000" w:rsidRPr="00000000">
        <w:rPr>
          <w:rtl w:val="0"/>
        </w:rPr>
      </w:r>
    </w:p>
    <w:p w:rsidR="00000000" w:rsidDel="00000000" w:rsidP="00000000" w:rsidRDefault="00000000" w:rsidRPr="00000000" w14:paraId="00000016">
      <w:pPr>
        <w:pageBreakBefore w:val="0"/>
        <w:ind w:left="0" w:firstLine="0"/>
        <w:rPr>
          <w:sz w:val="24"/>
          <w:szCs w:val="24"/>
        </w:rPr>
      </w:pPr>
      <w:r w:rsidDel="00000000" w:rsidR="00000000" w:rsidRPr="00000000">
        <w:rPr>
          <w:rtl w:val="0"/>
        </w:rPr>
      </w:r>
    </w:p>
    <w:p w:rsidR="00000000" w:rsidDel="00000000" w:rsidP="00000000" w:rsidRDefault="00000000" w:rsidRPr="00000000" w14:paraId="00000017">
      <w:pPr>
        <w:pageBreakBefore w:val="0"/>
        <w:numPr>
          <w:ilvl w:val="0"/>
          <w:numId w:val="1"/>
        </w:numPr>
        <w:ind w:left="720" w:hanging="360"/>
        <w:rPr/>
      </w:pPr>
      <w:r w:rsidDel="00000000" w:rsidR="00000000" w:rsidRPr="00000000">
        <w:rPr>
          <w:b w:val="1"/>
          <w:u w:val="single"/>
          <w:rtl w:val="0"/>
        </w:rPr>
        <w:t xml:space="preserve">A BOOKLET TO KNOW WHAT ARE THE NEEDS AND IMPACTS FOR GOOD ARTISTIC COLLABORATION  IN EUROPE</w:t>
      </w:r>
    </w:p>
    <w:p w:rsidR="00000000" w:rsidDel="00000000" w:rsidP="00000000" w:rsidRDefault="00000000" w:rsidRPr="00000000" w14:paraId="00000018">
      <w:pPr>
        <w:pageBreakBefore w:val="0"/>
        <w:ind w:left="720" w:firstLine="0"/>
        <w:rPr/>
      </w:pPr>
      <w:r w:rsidDel="00000000" w:rsidR="00000000" w:rsidRPr="00000000">
        <w:rPr>
          <w:rtl w:val="0"/>
        </w:rPr>
        <w:t xml:space="preserve">By using different artistic practices in link with the image (photography, video, animation cinema) we want to gather partners around a common project to question the collaborative work with different audiences using animated cinema and other art. It can be different kind of partners :</w:t>
      </w: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numPr>
          <w:ilvl w:val="0"/>
          <w:numId w:val="2"/>
        </w:numPr>
        <w:ind w:left="720" w:hanging="360"/>
        <w:rPr>
          <w:u w:val="none"/>
        </w:rPr>
      </w:pPr>
      <w:r w:rsidDel="00000000" w:rsidR="00000000" w:rsidRPr="00000000">
        <w:rPr>
          <w:rtl w:val="0"/>
        </w:rPr>
        <w:t xml:space="preserve">Partners in relation to language and culture in order to create together despite the language and / or culture barrier.</w:t>
      </w:r>
    </w:p>
    <w:p w:rsidR="00000000" w:rsidDel="00000000" w:rsidP="00000000" w:rsidRDefault="00000000" w:rsidRPr="00000000" w14:paraId="0000001B">
      <w:pPr>
        <w:pageBreakBefore w:val="0"/>
        <w:numPr>
          <w:ilvl w:val="0"/>
          <w:numId w:val="2"/>
        </w:numPr>
        <w:ind w:left="720" w:hanging="360"/>
        <w:rPr>
          <w:u w:val="none"/>
        </w:rPr>
      </w:pPr>
      <w:r w:rsidDel="00000000" w:rsidR="00000000" w:rsidRPr="00000000">
        <w:rPr>
          <w:rtl w:val="0"/>
        </w:rPr>
        <w:t xml:space="preserve">Partners welcoming audiences of different generations in order to make a joint creation between two groups of different generations.</w:t>
      </w:r>
    </w:p>
    <w:p w:rsidR="00000000" w:rsidDel="00000000" w:rsidP="00000000" w:rsidRDefault="00000000" w:rsidRPr="00000000" w14:paraId="0000001C">
      <w:pPr>
        <w:pageBreakBefore w:val="0"/>
        <w:numPr>
          <w:ilvl w:val="0"/>
          <w:numId w:val="2"/>
        </w:numPr>
        <w:ind w:left="720" w:hanging="360"/>
        <w:rPr>
          <w:u w:val="none"/>
        </w:rPr>
      </w:pPr>
      <w:r w:rsidDel="00000000" w:rsidR="00000000" w:rsidRPr="00000000">
        <w:rPr>
          <w:rtl w:val="0"/>
        </w:rPr>
        <w:t xml:space="preserve">Partners welcoming people with various disabilities in order to approach a collaborative project while passing the barrier of disability.</w:t>
      </w:r>
    </w:p>
    <w:p w:rsidR="00000000" w:rsidDel="00000000" w:rsidP="00000000" w:rsidRDefault="00000000" w:rsidRPr="00000000" w14:paraId="0000001D">
      <w:pPr>
        <w:pageBreakBefore w:val="0"/>
        <w:numPr>
          <w:ilvl w:val="0"/>
          <w:numId w:val="2"/>
        </w:numPr>
        <w:ind w:left="720" w:hanging="360"/>
        <w:rPr>
          <w:u w:val="none"/>
        </w:rPr>
      </w:pPr>
      <w:r w:rsidDel="00000000" w:rsidR="00000000" w:rsidRPr="00000000">
        <w:rPr>
          <w:rtl w:val="0"/>
        </w:rPr>
        <w:t xml:space="preserve">Partners respond to different geographic challenges in order to gather young people from different backgrounds in order to create collaborative art work.</w:t>
      </w:r>
    </w:p>
    <w:p w:rsidR="00000000" w:rsidDel="00000000" w:rsidP="00000000" w:rsidRDefault="00000000" w:rsidRPr="00000000" w14:paraId="0000001E">
      <w:pPr>
        <w:pageBreakBefore w:val="0"/>
        <w:numPr>
          <w:ilvl w:val="0"/>
          <w:numId w:val="2"/>
        </w:numPr>
        <w:ind w:left="720" w:hanging="360"/>
        <w:rPr>
          <w:u w:val="none"/>
        </w:rPr>
      </w:pPr>
      <w:r w:rsidDel="00000000" w:rsidR="00000000" w:rsidRPr="00000000">
        <w:rPr>
          <w:rtl w:val="0"/>
        </w:rPr>
        <w:t xml:space="preserve">Partners with technical skills</w:t>
      </w:r>
    </w:p>
    <w:p w:rsidR="00000000" w:rsidDel="00000000" w:rsidP="00000000" w:rsidRDefault="00000000" w:rsidRPr="00000000" w14:paraId="0000001F">
      <w:pPr>
        <w:pageBreakBefore w:val="0"/>
        <w:ind w:left="720" w:firstLine="0"/>
        <w:rPr/>
      </w:pPr>
      <w:r w:rsidDel="00000000" w:rsidR="00000000" w:rsidRPr="00000000">
        <w:rPr>
          <w:rtl w:val="0"/>
        </w:rPr>
      </w:r>
    </w:p>
    <w:p w:rsidR="00000000" w:rsidDel="00000000" w:rsidP="00000000" w:rsidRDefault="00000000" w:rsidRPr="00000000" w14:paraId="00000020">
      <w:pPr>
        <w:pageBreakBefore w:val="0"/>
        <w:widowControl w:val="0"/>
        <w:spacing w:before="236.6839599609375" w:line="240" w:lineRule="auto"/>
        <w:rPr>
          <w:color w:val="b2b2b2"/>
          <w:sz w:val="30"/>
          <w:szCs w:val="30"/>
        </w:rPr>
      </w:pPr>
      <w:r w:rsidDel="00000000" w:rsidR="00000000" w:rsidRPr="00000000">
        <w:rPr>
          <w:b w:val="1"/>
          <w:sz w:val="24"/>
          <w:szCs w:val="24"/>
        </w:rPr>
        <w:drawing>
          <wp:inline distB="19050" distT="19050" distL="19050" distR="19050">
            <wp:extent cx="331470" cy="256540"/>
            <wp:effectExtent b="0" l="0" r="0" t="0"/>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31470" cy="256540"/>
                    </a:xfrm>
                    <a:prstGeom prst="rect"/>
                    <a:ln/>
                  </pic:spPr>
                </pic:pic>
              </a:graphicData>
            </a:graphic>
          </wp:inline>
        </w:drawing>
      </w:r>
      <w:r w:rsidDel="00000000" w:rsidR="00000000" w:rsidRPr="00000000">
        <w:rPr>
          <w:color w:val="b2b2b2"/>
          <w:sz w:val="30"/>
          <w:szCs w:val="30"/>
          <w:rtl w:val="0"/>
        </w:rPr>
        <w:t xml:space="preserve"> </w:t>
      </w:r>
      <w:r w:rsidDel="00000000" w:rsidR="00000000" w:rsidRPr="00000000">
        <w:rPr>
          <w:b w:val="1"/>
          <w:color w:val="b2b2b2"/>
          <w:sz w:val="30"/>
          <w:szCs w:val="30"/>
          <w:rtl w:val="0"/>
        </w:rPr>
        <w:t xml:space="preserve">OUR DREAMS FOR A STRATEGIC PARTNERSHIP IN EUROPE</w:t>
      </w:r>
      <w:r w:rsidDel="00000000" w:rsidR="00000000" w:rsidRPr="00000000">
        <w:rPr>
          <w:rtl w:val="0"/>
        </w:rPr>
      </w:r>
    </w:p>
    <w:p w:rsidR="00000000" w:rsidDel="00000000" w:rsidP="00000000" w:rsidRDefault="00000000" w:rsidRPr="00000000" w14:paraId="00000021">
      <w:pPr>
        <w:pageBreakBefore w:val="0"/>
        <w:widowControl w:val="0"/>
        <w:numPr>
          <w:ilvl w:val="0"/>
          <w:numId w:val="3"/>
        </w:numPr>
        <w:spacing w:after="0" w:afterAutospacing="0" w:before="236.6839599609375" w:line="240" w:lineRule="auto"/>
        <w:ind w:left="720" w:hanging="360"/>
        <w:rPr>
          <w:color w:val="b2b2b2"/>
          <w:sz w:val="30"/>
          <w:szCs w:val="30"/>
          <w:u w:val="none"/>
        </w:rPr>
      </w:pPr>
      <w:r w:rsidDel="00000000" w:rsidR="00000000" w:rsidRPr="00000000">
        <w:rPr>
          <w:color w:val="b2b2b2"/>
          <w:sz w:val="30"/>
          <w:szCs w:val="30"/>
          <w:rtl w:val="0"/>
        </w:rPr>
        <w:t xml:space="preserve">It could be partners </w:t>
      </w:r>
      <w:r w:rsidDel="00000000" w:rsidR="00000000" w:rsidRPr="00000000">
        <w:rPr>
          <w:b w:val="1"/>
          <w:color w:val="ea9999"/>
          <w:sz w:val="30"/>
          <w:szCs w:val="30"/>
          <w:rtl w:val="0"/>
        </w:rPr>
        <w:t xml:space="preserve">expert in collaboration</w:t>
      </w:r>
      <w:r w:rsidDel="00000000" w:rsidR="00000000" w:rsidRPr="00000000">
        <w:rPr>
          <w:color w:val="b2b2b2"/>
          <w:sz w:val="30"/>
          <w:szCs w:val="30"/>
          <w:rtl w:val="0"/>
        </w:rPr>
        <w:t xml:space="preserve"> which could share their experience </w:t>
      </w:r>
    </w:p>
    <w:p w:rsidR="00000000" w:rsidDel="00000000" w:rsidP="00000000" w:rsidRDefault="00000000" w:rsidRPr="00000000" w14:paraId="00000022">
      <w:pPr>
        <w:pageBreakBefore w:val="0"/>
        <w:widowControl w:val="0"/>
        <w:numPr>
          <w:ilvl w:val="0"/>
          <w:numId w:val="3"/>
        </w:numPr>
        <w:spacing w:after="0" w:afterAutospacing="0" w:before="0" w:beforeAutospacing="0" w:line="240" w:lineRule="auto"/>
        <w:ind w:left="720" w:hanging="360"/>
        <w:rPr>
          <w:color w:val="b2b2b2"/>
          <w:sz w:val="30"/>
          <w:szCs w:val="30"/>
          <w:u w:val="none"/>
        </w:rPr>
      </w:pPr>
      <w:r w:rsidDel="00000000" w:rsidR="00000000" w:rsidRPr="00000000">
        <w:rPr>
          <w:color w:val="b2b2b2"/>
          <w:sz w:val="30"/>
          <w:szCs w:val="30"/>
          <w:rtl w:val="0"/>
        </w:rPr>
        <w:t xml:space="preserve">It could be partners who want to </w:t>
      </w:r>
      <w:r w:rsidDel="00000000" w:rsidR="00000000" w:rsidRPr="00000000">
        <w:rPr>
          <w:b w:val="1"/>
          <w:color w:val="ea9999"/>
          <w:sz w:val="30"/>
          <w:szCs w:val="30"/>
          <w:rtl w:val="0"/>
        </w:rPr>
        <w:t xml:space="preserve">perform a collaborative art performance</w:t>
      </w:r>
      <w:r w:rsidDel="00000000" w:rsidR="00000000" w:rsidRPr="00000000">
        <w:rPr>
          <w:color w:val="b2b2b2"/>
          <w:sz w:val="30"/>
          <w:szCs w:val="30"/>
          <w:rtl w:val="0"/>
        </w:rPr>
        <w:t xml:space="preserve"> in a european level through art of stop motion in an educational context.</w:t>
      </w:r>
    </w:p>
    <w:p w:rsidR="00000000" w:rsidDel="00000000" w:rsidP="00000000" w:rsidRDefault="00000000" w:rsidRPr="00000000" w14:paraId="00000023">
      <w:pPr>
        <w:pageBreakBefore w:val="0"/>
        <w:widowControl w:val="0"/>
        <w:numPr>
          <w:ilvl w:val="0"/>
          <w:numId w:val="3"/>
        </w:numPr>
        <w:spacing w:before="0" w:beforeAutospacing="0" w:line="240" w:lineRule="auto"/>
        <w:ind w:left="720" w:hanging="360"/>
        <w:rPr>
          <w:color w:val="b2b2b2"/>
          <w:sz w:val="30"/>
          <w:szCs w:val="30"/>
          <w:u w:val="none"/>
        </w:rPr>
      </w:pPr>
      <w:r w:rsidDel="00000000" w:rsidR="00000000" w:rsidRPr="00000000">
        <w:rPr>
          <w:color w:val="b2b2b2"/>
          <w:sz w:val="30"/>
          <w:szCs w:val="30"/>
          <w:rtl w:val="0"/>
        </w:rPr>
        <w:t xml:space="preserve">It could be partners </w:t>
      </w:r>
      <w:r w:rsidDel="00000000" w:rsidR="00000000" w:rsidRPr="00000000">
        <w:rPr>
          <w:b w:val="1"/>
          <w:color w:val="ea9999"/>
          <w:sz w:val="30"/>
          <w:szCs w:val="30"/>
          <w:rtl w:val="0"/>
        </w:rPr>
        <w:t xml:space="preserve">expert in digital tool</w:t>
      </w:r>
      <w:r w:rsidDel="00000000" w:rsidR="00000000" w:rsidRPr="00000000">
        <w:rPr>
          <w:color w:val="b2b2b2"/>
          <w:sz w:val="30"/>
          <w:szCs w:val="30"/>
          <w:rtl w:val="0"/>
        </w:rPr>
        <w:t xml:space="preserve"> developpement, able to promote this collaboration through the web, create platform ….</w:t>
      </w:r>
    </w:p>
    <w:p w:rsidR="00000000" w:rsidDel="00000000" w:rsidP="00000000" w:rsidRDefault="00000000" w:rsidRPr="00000000" w14:paraId="00000024">
      <w:pPr>
        <w:pageBreakBefore w:val="0"/>
        <w:widowControl w:val="0"/>
        <w:spacing w:before="236.6839599609375" w:line="240" w:lineRule="auto"/>
        <w:ind w:left="720" w:firstLine="0"/>
        <w:rPr>
          <w:color w:val="b2b2b2"/>
          <w:sz w:val="30"/>
          <w:szCs w:val="30"/>
        </w:rPr>
      </w:pPr>
      <w:r w:rsidDel="00000000" w:rsidR="00000000" w:rsidRPr="00000000">
        <w:rPr>
          <w:rtl w:val="0"/>
        </w:rPr>
      </w:r>
    </w:p>
    <w:p w:rsidR="00000000" w:rsidDel="00000000" w:rsidP="00000000" w:rsidRDefault="00000000" w:rsidRPr="00000000" w14:paraId="00000025">
      <w:pPr>
        <w:pageBreakBefore w:val="0"/>
        <w:rPr>
          <w:color w:val="cccccc"/>
          <w:sz w:val="56"/>
          <w:szCs w:val="56"/>
        </w:rPr>
      </w:pPr>
      <w:r w:rsidDel="00000000" w:rsidR="00000000" w:rsidRPr="00000000">
        <w:rPr>
          <w:rtl w:val="0"/>
        </w:rPr>
        <w:t xml:space="preserve"> </w:t>
      </w:r>
      <w:r w:rsidDel="00000000" w:rsidR="00000000" w:rsidRPr="00000000">
        <w:rPr>
          <w:color w:val="b2b2b2"/>
          <w:sz w:val="56"/>
          <w:szCs w:val="56"/>
          <w:rtl w:val="0"/>
        </w:rPr>
        <w:t xml:space="preserve">JOIN </w:t>
      </w:r>
      <w:r w:rsidDel="00000000" w:rsidR="00000000" w:rsidRPr="00000000">
        <w:rPr>
          <w:color w:val="ff9999"/>
          <w:sz w:val="56"/>
          <w:szCs w:val="56"/>
          <w:rtl w:val="0"/>
        </w:rPr>
        <w:t xml:space="preserve">US </w:t>
      </w:r>
      <w:r w:rsidDel="00000000" w:rsidR="00000000" w:rsidRPr="00000000">
        <w:rPr>
          <w:color w:val="cccccc"/>
          <w:sz w:val="56"/>
          <w:szCs w:val="56"/>
          <w:rtl w:val="0"/>
        </w:rPr>
        <w:t xml:space="preserve">!</w:t>
      </w:r>
    </w:p>
    <w:p w:rsidR="00000000" w:rsidDel="00000000" w:rsidP="00000000" w:rsidRDefault="00000000" w:rsidRPr="00000000" w14:paraId="00000026">
      <w:pPr>
        <w:pageBreakBefore w:val="0"/>
        <w:rPr/>
      </w:pPr>
      <w:r w:rsidDel="00000000" w:rsidR="00000000" w:rsidRPr="00000000">
        <w:rPr>
          <w:color w:val="cccccc"/>
          <w:sz w:val="26"/>
          <w:szCs w:val="26"/>
          <w:rtl w:val="0"/>
        </w:rPr>
        <w:t xml:space="preserve">Contact :</w:t>
      </w:r>
      <w:r w:rsidDel="00000000" w:rsidR="00000000" w:rsidRPr="00000000">
        <w:rPr>
          <w:color w:val="cccccc"/>
          <w:sz w:val="56"/>
          <w:szCs w:val="56"/>
          <w:rtl w:val="0"/>
        </w:rPr>
        <w:t xml:space="preserve"> </w:t>
      </w: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b w:val="1"/>
          <w:rtl w:val="0"/>
        </w:rPr>
        <w:t xml:space="preserve">Sébastien L'Hermitte,</w:t>
      </w:r>
      <w:r w:rsidDel="00000000" w:rsidR="00000000" w:rsidRPr="00000000">
        <w:rPr>
          <w:rtl w:val="0"/>
        </w:rPr>
        <w:t xml:space="preserve"> Régisseur général, P. : 0336 77 75 50 78</w:t>
      </w:r>
    </w:p>
    <w:p w:rsidR="00000000" w:rsidDel="00000000" w:rsidP="00000000" w:rsidRDefault="00000000" w:rsidRPr="00000000" w14:paraId="00000028">
      <w:pPr>
        <w:pageBreakBefore w:val="0"/>
        <w:rPr/>
      </w:pPr>
      <w:r w:rsidDel="00000000" w:rsidR="00000000" w:rsidRPr="00000000">
        <w:rPr>
          <w:rtl w:val="0"/>
        </w:rPr>
        <w:t xml:space="preserve">La Ménagerie, 6, imp Marcel Paul - Z.I. Pahin, 31170 Tournefeuille, T. : 09 50 668 630</w:t>
      </w:r>
    </w:p>
    <w:p w:rsidR="00000000" w:rsidDel="00000000" w:rsidP="00000000" w:rsidRDefault="00000000" w:rsidRPr="00000000" w14:paraId="00000029">
      <w:pPr>
        <w:pageBreakBefore w:val="0"/>
        <w:rPr>
          <w:rFonts w:ascii="Arial" w:cs="Arial" w:eastAsia="Arial" w:hAnsi="Arial"/>
          <w:b w:val="1"/>
          <w:i w:val="0"/>
          <w:smallCaps w:val="0"/>
          <w:strike w:val="0"/>
          <w:color w:val="000000"/>
          <w:sz w:val="24"/>
          <w:szCs w:val="24"/>
          <w:u w:val="none"/>
          <w:shd w:fill="auto" w:val="clear"/>
          <w:vertAlign w:val="baseline"/>
        </w:rPr>
      </w:pPr>
      <w:hyperlink r:id="rId10">
        <w:r w:rsidDel="00000000" w:rsidR="00000000" w:rsidRPr="00000000">
          <w:rPr>
            <w:color w:val="1155cc"/>
            <w:u w:val="single"/>
            <w:rtl w:val="0"/>
          </w:rPr>
          <w:t xml:space="preserve">www.lamenagerie.com</w:t>
        </w:r>
      </w:hyperlink>
      <w:r w:rsidDel="00000000" w:rsidR="00000000" w:rsidRPr="00000000">
        <w:rPr>
          <w:rtl w:val="0"/>
        </w:rPr>
      </w:r>
    </w:p>
    <w:sectPr>
      <w:pgSz w:h="16840" w:w="11900" w:orient="portrait"/>
      <w:pgMar w:bottom="1275.999984741211" w:top="1120" w:left="955.9999847412109" w:right="1118.16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lamenagerie.com/" TargetMode="Externa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