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900" w:type="dxa"/>
        <w:jc w:val="left"/>
        <w:tblInd w:w="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9900"/>
      </w:tblGrid>
      <w:tr>
        <w:trPr/>
        <w:tc>
          <w:tcPr>
            <w:tcW w:w="9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tabs>
                <w:tab w:val="clear" w:pos="708"/>
                <w:tab w:val="left" w:pos="3649" w:leader="none"/>
                <w:tab w:val="left" w:pos="5349" w:leader="none"/>
                <w:tab w:val="left" w:pos="7992" w:leader="none"/>
                <w:tab w:val="left" w:pos="9409" w:leader="none"/>
                <w:tab w:val="left" w:pos="10778" w:leader="none"/>
              </w:tabs>
              <w:jc w:val="both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3649" w:leader="none"/>
                <w:tab w:val="left" w:pos="5349" w:leader="none"/>
                <w:tab w:val="left" w:pos="7992" w:leader="none"/>
                <w:tab w:val="left" w:pos="9409" w:leader="none"/>
                <w:tab w:val="left" w:pos="10778" w:leader="none"/>
              </w:tabs>
              <w:jc w:val="center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8"/>
                <w:szCs w:val="28"/>
              </w:rPr>
              <w:t>CVs of project team</w:t>
            </w:r>
          </w:p>
        </w:tc>
      </w:tr>
    </w:tbl>
    <w:p>
      <w:pPr>
        <w:pStyle w:val="Normal"/>
        <w:tabs>
          <w:tab w:val="clear" w:pos="708"/>
          <w:tab w:val="left" w:pos="3649" w:leader="none"/>
          <w:tab w:val="left" w:pos="5349" w:leader="none"/>
          <w:tab w:val="left" w:pos="7992" w:leader="none"/>
          <w:tab w:val="left" w:pos="9409" w:leader="none"/>
          <w:tab w:val="left" w:pos="10778" w:leader="none"/>
        </w:tabs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3649" w:leader="none"/>
          <w:tab w:val="left" w:pos="5349" w:leader="none"/>
          <w:tab w:val="left" w:pos="7992" w:leader="none"/>
          <w:tab w:val="left" w:pos="9409" w:leader="none"/>
          <w:tab w:val="left" w:pos="10778" w:leader="none"/>
        </w:tabs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tbl>
      <w:tblPr>
        <w:tblpPr w:bottomFromText="0" w:horzAnchor="margin" w:leftFromText="180" w:rightFromText="180" w:tblpX="0" w:tblpY="142" w:topFromText="0" w:vertAnchor="text"/>
        <w:tblW w:w="9923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40"/>
        <w:gridCol w:w="3497"/>
        <w:gridCol w:w="849"/>
        <w:gridCol w:w="3436"/>
      </w:tblGrid>
      <w:tr>
        <w:trPr/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Position in project </w:t>
            </w:r>
          </w:p>
        </w:tc>
        <w:tc>
          <w:tcPr>
            <w:tcW w:w="7782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President of the association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Surname, First name</w:t>
            </w:r>
          </w:p>
        </w:tc>
        <w:tc>
          <w:tcPr>
            <w:tcW w:w="7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198" w:hanging="0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  <w:t>Samil Mrkonja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Organisation</w:t>
            </w:r>
          </w:p>
        </w:tc>
        <w:tc>
          <w:tcPr>
            <w:tcW w:w="7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Youth club “Dijamant” Jajce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Position/Category</w:t>
            </w:r>
          </w:p>
        </w:tc>
        <w:tc>
          <w:tcPr>
            <w:tcW w:w="7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Youth club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Telephone </w:t>
            </w:r>
          </w:p>
        </w:tc>
        <w:tc>
          <w:tcPr>
            <w:tcW w:w="7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+38761 562 199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ok.dijamant1@bih.net.ba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Website 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ocd.dijamant.net</w:t>
            </w:r>
          </w:p>
        </w:tc>
      </w:tr>
      <w:tr>
        <w:trPr/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778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WORK EXPERIENCE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(please include all relevant positions):</w:t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/>
              <w:drawing>
                <wp:inline distT="0" distB="0" distL="0" distR="0">
                  <wp:extent cx="1685925" cy="1457325"/>
                  <wp:effectExtent l="0" t="0" r="0" b="0"/>
                  <wp:docPr id="1" name="Slik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 xml:space="preserve"> 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 years of experience in non-government, non-profit civic organizations.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 years of experience in working with young people, and the implementation of large and small projects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 years of experience in working with the Sportina group as a sales person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Technical skills: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Excellent knowledge of Microsoft Office tools (Word, E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xc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el, Powerpoint)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Good knowledge of graphic design applications (PhotoScape, Pixler o matic)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Good knowledge of working on the Internet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Foreign language</w:t>
            </w: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s: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Good knowledge of English (basic level of speaking, writing and reading)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German (A1.A2, currently)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Personal characteristics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Excellent communication skills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Ability to work in stressful situations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Rich experience in working with people and team work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Responsibility and meticulousness in work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Excellent motivation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Creativity and efficiency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EDUCATIONAL BACKGROUND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(please detail all relevant studies):</w:t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  <w:t>Samil Mrkonja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2006 - 2010  Secondary vocational school / Construction technician, Jajce</w:t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2010 - 2016 Faculty of Criminology / Criminology, Sarajevo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  <w:t>PUBLICATIONS (list publications with a links)</w:t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  <w:t>MEMBERSHIPS (list names and websites of the organizations/associations you are member in)</w:t>
            </w:r>
          </w:p>
        </w:tc>
      </w:tr>
      <w:tr>
        <w:trPr/>
        <w:tc>
          <w:tcPr>
            <w:tcW w:w="9922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hAnsiTheme="minorHAns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hAnsiTheme="minorHAnsi"/>
                <w:b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bs-BA"/>
              </w:rPr>
            </w:r>
          </w:p>
        </w:tc>
      </w:tr>
    </w:tbl>
    <w:p>
      <w:pPr>
        <w:pStyle w:val="Normal"/>
        <w:rPr>
          <w:rFonts w:ascii="Calibri" w:hAnsi="Calibri" w:cs="Calibri"/>
          <w:b/>
          <w:b/>
          <w:bCs/>
          <w:color w:val="000000"/>
          <w:sz w:val="22"/>
          <w:szCs w:val="22"/>
        </w:rPr>
      </w:pPr>
      <w:r>
        <w:rPr>
          <w:rFonts w:cs="Calibri" w:ascii="Calibri" w:hAnsi="Calibri"/>
          <w:b/>
          <w:bCs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b/>
          <w:b/>
          <w:bCs/>
          <w:color w:val="000000"/>
          <w:sz w:val="22"/>
          <w:szCs w:val="22"/>
        </w:rPr>
      </w:pPr>
      <w:r>
        <w:rPr>
          <w:rFonts w:cs="Calibri" w:ascii="Calibri" w:hAnsi="Calibri"/>
          <w:b/>
          <w:bCs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b/>
          <w:b/>
          <w:bCs/>
          <w:color w:val="000000"/>
          <w:sz w:val="22"/>
          <w:szCs w:val="22"/>
        </w:rPr>
      </w:pPr>
      <w:r>
        <w:rPr>
          <w:rFonts w:cs="Calibri" w:ascii="Calibri" w:hAnsi="Calibri"/>
          <w:b/>
          <w:bCs/>
          <w:color w:val="000000"/>
          <w:sz w:val="22"/>
          <w:szCs w:val="22"/>
        </w:rPr>
      </w:r>
      <w:r>
        <w:br w:type="page"/>
      </w:r>
    </w:p>
    <w:tbl>
      <w:tblPr>
        <w:tblpPr w:bottomFromText="0" w:horzAnchor="margin" w:leftFromText="180" w:rightFromText="180" w:tblpX="0" w:tblpY="142" w:topFromText="0" w:vertAnchor="text"/>
        <w:tblW w:w="9923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40"/>
        <w:gridCol w:w="3497"/>
        <w:gridCol w:w="849"/>
        <w:gridCol w:w="3437"/>
      </w:tblGrid>
      <w:tr>
        <w:trPr/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pageBreakBefore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Position in project </w:t>
            </w:r>
          </w:p>
        </w:tc>
        <w:tc>
          <w:tcPr>
            <w:tcW w:w="7783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Member of the Board of Directors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Surname, First name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198" w:hanging="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  <w:t>Maida Makić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Organisation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Youth club “Dijamant” Jajce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Position/Category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Youth club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Telephone 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+387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62-645-156</w:t>
            </w:r>
          </w:p>
        </w:tc>
      </w:tr>
      <w:tr>
        <w:trPr/>
        <w:tc>
          <w:tcPr>
            <w:tcW w:w="21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majda.makic89@outlook.com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Website 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ocd.dijamant.net</w:t>
            </w:r>
          </w:p>
        </w:tc>
      </w:tr>
      <w:tr>
        <w:trPr/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778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WORK EXPERIENCE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(please include all relevant positions):</w:t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/>
              <w:drawing>
                <wp:inline distT="0" distB="0" distL="0" distR="0">
                  <wp:extent cx="1457325" cy="1543050"/>
                  <wp:effectExtent l="0" t="0" r="0" b="0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4 years of experience in working in the youth club “Dijamant”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1 year of experience in working in the Center for Education and Socializing – volunteer</w:t>
            </w:r>
          </w:p>
          <w:p>
            <w:pPr>
              <w:pStyle w:val="ListParagraph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</w:r>
          </w:p>
          <w:p>
            <w:pPr>
              <w:pStyle w:val="ListParagraph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 xml:space="preserve">During my volunteer engagement, </w:t>
            </w:r>
            <w:r>
              <w:rPr>
                <w:rFonts w:eastAsia="Times New Roman" w:cs="Calibri" w:ascii="Calibri" w:hAnsi="Calibri"/>
                <w:bCs/>
                <w:color w:val="000000"/>
                <w:sz w:val="22"/>
                <w:szCs w:val="22"/>
                <w:lang w:val="en-US" w:eastAsia="en-US"/>
              </w:rPr>
              <w:t>she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 xml:space="preserve"> participated in the implementation of more than 30 projects,  such as "Interethnic dialogue of young people in the community", "Young drivers of local community development", "Sport is the best communication". a lot of new skills in youth work.</w:t>
            </w:r>
          </w:p>
          <w:p>
            <w:pPr>
              <w:pStyle w:val="ListParagraph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Calibri" w:ascii="Calibri" w:hAnsi="Calibri"/>
                <w:bCs/>
                <w:color w:val="000000"/>
                <w:sz w:val="22"/>
                <w:szCs w:val="22"/>
                <w:lang w:val="en-US" w:eastAsia="en-US"/>
              </w:rPr>
              <w:t>Participated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 xml:space="preserve"> in the international meeting "Data me", Erasmus + program in Germany in Magdeburg.</w:t>
            </w:r>
          </w:p>
          <w:p>
            <w:pPr>
              <w:pStyle w:val="ListParagraph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Calibri" w:ascii="Calibri" w:hAnsi="Calibri"/>
                <w:bCs/>
                <w:color w:val="000000"/>
                <w:sz w:val="22"/>
                <w:szCs w:val="22"/>
                <w:lang w:val="en-US" w:eastAsia="en-US"/>
              </w:rPr>
              <w:t>She has be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 xml:space="preserve">en active in the field of sports for many years. </w:t>
            </w:r>
            <w:r>
              <w:rPr>
                <w:rFonts w:eastAsia="Times New Roman" w:cs="Calibri" w:ascii="Calibri" w:hAnsi="Calibri"/>
                <w:bCs/>
                <w:color w:val="000000"/>
                <w:sz w:val="22"/>
                <w:szCs w:val="22"/>
                <w:lang w:val="en-US" w:eastAsia="en-US"/>
              </w:rPr>
              <w:t>A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 xml:space="preserve">ssistant coach at the Jajce Nansen volleyball club. </w:t>
            </w:r>
            <w:r>
              <w:rPr>
                <w:rFonts w:eastAsia="Times New Roman" w:cs="Calibri" w:ascii="Calibri" w:hAnsi="Calibri"/>
                <w:bCs/>
                <w:color w:val="000000"/>
                <w:sz w:val="22"/>
                <w:szCs w:val="22"/>
                <w:lang w:val="en-US" w:eastAsia="en-US"/>
              </w:rPr>
              <w:t xml:space="preserve">Has 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 xml:space="preserve">extensive experience in working with young people, active through the cultural and artistic society and </w:t>
            </w:r>
            <w:r>
              <w:rPr>
                <w:rFonts w:eastAsia="Times New Roman" w:cs="Calibri" w:ascii="Calibri" w:hAnsi="Calibri"/>
                <w:bCs/>
                <w:color w:val="000000"/>
                <w:sz w:val="22"/>
                <w:szCs w:val="22"/>
                <w:lang w:val="en-US" w:eastAsia="en-US"/>
              </w:rPr>
              <w:t xml:space="preserve">has 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been leading a folklore and dance group for 5 years. International volunteering in Germany, bastard Achen, 12 months 2019/20. Areas of interest: Education sector, sports education and training, marketing, management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Foreign language</w:t>
            </w: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s: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 xml:space="preserve">-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English A1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 xml:space="preserve">- German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B1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Personal characteristics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- Excellent communication skills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- Ability to work in stressful situations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- Rich experience in working with children and young people, as well as in teamwork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- Responsibility and meticulousness in work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- Excellent motivation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- Creativity and efficiency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EDUCATIONAL BACKGROUND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(please detail all relevant studies):</w:t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2014 – 2018</w:t>
            </w: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/>
              <w:t xml:space="preserve"> </w:t>
            </w: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High school of economics "Nikola Šop" Jajce</w:t>
            </w:r>
          </w:p>
          <w:p>
            <w:pPr>
              <w:pStyle w:val="ListParagraph"/>
              <w:widowControl w:val="false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Seminars: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"Interethnic dialogue of young people in the community", - seminar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"Young drivers of local community development" - seminar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Cs/>
                <w:color w:val="000000"/>
                <w:sz w:val="22"/>
                <w:szCs w:val="22"/>
              </w:rPr>
              <w:t>"Data me" Magdeburg - International meeting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  <w:t>PUBLICATIONS (list publications with a links)</w:t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  <w:t>MEMBERSHIPS (list names and websites of the organizations/associations you are member in)</w:t>
            </w:r>
          </w:p>
        </w:tc>
      </w:tr>
      <w:tr>
        <w:trPr/>
        <w:tc>
          <w:tcPr>
            <w:tcW w:w="9923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hAnsiTheme="minorHAns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hAnsiTheme="minorHAnsi"/>
                <w:b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bs-BA"/>
              </w:rPr>
            </w:r>
          </w:p>
        </w:tc>
      </w:tr>
    </w:tbl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  <w:r>
        <w:br w:type="page"/>
      </w:r>
    </w:p>
    <w:tbl>
      <w:tblPr>
        <w:tblpPr w:bottomFromText="0" w:horzAnchor="margin" w:leftFromText="180" w:rightFromText="180" w:tblpX="-10" w:tblpY="142" w:topFromText="0" w:vertAnchor="text"/>
        <w:tblW w:w="9933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50"/>
        <w:gridCol w:w="3496"/>
        <w:gridCol w:w="851"/>
        <w:gridCol w:w="3436"/>
      </w:tblGrid>
      <w:tr>
        <w:trPr/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pageBreakBefore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Position in project </w:t>
            </w:r>
          </w:p>
        </w:tc>
        <w:tc>
          <w:tcPr>
            <w:tcW w:w="7783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 w:val="false"/>
                <w:bCs w:val="false"/>
                <w:color w:val="000000"/>
                <w:sz w:val="22"/>
                <w:szCs w:val="22"/>
                <w:lang w:val="en-US"/>
              </w:rPr>
              <w:t>Member of the Board of Directors</w:t>
            </w:r>
          </w:p>
        </w:tc>
      </w:tr>
      <w:tr>
        <w:trPr/>
        <w:tc>
          <w:tcPr>
            <w:tcW w:w="21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Surname, First name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198" w:hanging="0"/>
              <w:rPr>
                <w:rFonts w:ascii="Calibri" w:hAnsi="Calibri" w:cs="Calibri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Makić Šekib</w:t>
            </w:r>
          </w:p>
        </w:tc>
      </w:tr>
      <w:tr>
        <w:trPr/>
        <w:tc>
          <w:tcPr>
            <w:tcW w:w="21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Organisation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Female Volleyball Club "Jajce - Nansen", Jajce</w:t>
            </w:r>
          </w:p>
        </w:tc>
      </w:tr>
      <w:tr>
        <w:trPr/>
        <w:tc>
          <w:tcPr>
            <w:tcW w:w="21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Position/Category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ind w:left="20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Female Volleyball Club</w:t>
            </w:r>
          </w:p>
        </w:tc>
      </w:tr>
      <w:tr>
        <w:trPr/>
        <w:tc>
          <w:tcPr>
            <w:tcW w:w="21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Telephone </w:t>
            </w:r>
          </w:p>
        </w:tc>
        <w:tc>
          <w:tcPr>
            <w:tcW w:w="7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+38761179209</w:t>
            </w:r>
          </w:p>
        </w:tc>
      </w:tr>
      <w:tr>
        <w:trPr/>
        <w:tc>
          <w:tcPr>
            <w:tcW w:w="21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 xml:space="preserve">  </w:t>
            </w:r>
            <w:hyperlink r:id="rId4">
              <w:r>
                <w:rPr>
                  <w:rStyle w:val="InternetLink"/>
                  <w:rFonts w:cs="Calibri" w:ascii="Calibri" w:hAnsi="Calibri"/>
                  <w:sz w:val="22"/>
                  <w:szCs w:val="22"/>
                </w:rPr>
                <w:t>makicsekib84@gmail.com</w:t>
              </w:r>
            </w:hyperlink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Website 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2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778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9933" w:type="dxa"/>
            <w:gridSpan w:val="4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WORK EXPERIENCE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(please include all relevant positions):</w:t>
            </w:r>
          </w:p>
        </w:tc>
      </w:tr>
      <w:tr>
        <w:trPr/>
        <w:tc>
          <w:tcPr>
            <w:tcW w:w="993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ListParagraph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ListParagraph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drawing>
                <wp:inline distT="0" distB="0" distL="0" distR="0">
                  <wp:extent cx="1724025" cy="1838325"/>
                  <wp:effectExtent l="0" t="0" r="0" b="0"/>
                  <wp:docPr id="3" name="Slika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ind w:left="1428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 xml:space="preserve">Over 30 years of experience as a sports team coach, 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Over 15 years of experience in non-government, non-profit civic organizations.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both"/>
              <w:rPr>
                <w:rFonts w:ascii="Calibri" w:hAnsi="Calibri" w:asciiTheme="minorHAnsi" w:hAnsiTheme="minorHAnsi"/>
                <w:b/>
                <w:b/>
                <w:sz w:val="22"/>
                <w:szCs w:val="22"/>
                <w:lang w:val="sr-Latn-CS"/>
              </w:rPr>
            </w:pPr>
            <w:r>
              <w:rPr>
                <w:rFonts w:ascii="Calibri" w:hAnsi="Calibri" w:asciiTheme="minorHAnsi" w:hAnsiTheme="minorHAnsi"/>
                <w:b/>
                <w:sz w:val="22"/>
                <w:szCs w:val="22"/>
                <w:lang w:val="sr-Latn-CS"/>
              </w:rPr>
              <w:t>Project manager on the following projects:</w:t>
            </w:r>
          </w:p>
          <w:p>
            <w:pPr>
              <w:pStyle w:val="Normal"/>
              <w:widowControl w:val="false"/>
              <w:jc w:val="both"/>
              <w:rPr>
                <w:rFonts w:ascii="Calibri" w:hAnsi="Calibri" w:asciiTheme="minorHAnsi" w:hAnsiTheme="minorHAnsi"/>
                <w:b/>
                <w:b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ascii="Calibri" w:hAnsi="Calibri"/>
                <w:b/>
                <w:sz w:val="22"/>
                <w:szCs w:val="22"/>
                <w:lang w:val="sr-Latn-CS"/>
              </w:rPr>
            </w:r>
          </w:p>
          <w:tbl>
            <w:tblPr>
              <w:tblW w:w="7551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3992"/>
              <w:gridCol w:w="1779"/>
              <w:gridCol w:w="1780"/>
            </w:tblGrid>
            <w:tr>
              <w:trPr>
                <w:trHeight w:val="578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>
                      <w:b/>
                      <w:b/>
                    </w:rPr>
                  </w:pPr>
                  <w:r>
                    <w:rPr>
                      <w:b/>
                    </w:rPr>
                  </w:r>
                </w:p>
                <w:p>
                  <w:pPr>
                    <w:pStyle w:val="Normal"/>
                    <w:widowControl w:val="false"/>
                    <w:jc w:val="center"/>
                    <w:rPr>
                      <w:b/>
                      <w:b/>
                    </w:rPr>
                  </w:pPr>
                  <w:r>
                    <w:rPr>
                      <w:b/>
                    </w:rPr>
                    <w:t>PROJECT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>
                      <w:b/>
                      <w:b/>
                    </w:rPr>
                  </w:pPr>
                  <w:r>
                    <w:rPr>
                      <w:b/>
                    </w:rPr>
                  </w:r>
                </w:p>
                <w:p>
                  <w:pPr>
                    <w:pStyle w:val="Normal"/>
                    <w:widowControl w:val="false"/>
                    <w:jc w:val="center"/>
                    <w:rPr>
                      <w:b/>
                      <w:b/>
                    </w:rPr>
                  </w:pPr>
                  <w:r>
                    <w:rPr>
                      <w:b/>
                    </w:rPr>
                    <w:t>YEAR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>
                      <w:b/>
                      <w:b/>
                    </w:rPr>
                  </w:pPr>
                  <w:r>
                    <w:rPr>
                      <w:b/>
                    </w:rPr>
                  </w:r>
                </w:p>
                <w:p>
                  <w:pPr>
                    <w:pStyle w:val="Normal"/>
                    <w:widowControl w:val="false"/>
                    <w:jc w:val="center"/>
                    <w:rPr>
                      <w:b/>
                      <w:b/>
                    </w:rPr>
                  </w:pPr>
                  <w:r>
                    <w:rPr>
                      <w:b/>
                    </w:rPr>
                    <w:t>DONATOR</w:t>
                  </w:r>
                </w:p>
                <w:p>
                  <w:pPr>
                    <w:pStyle w:val="Normal"/>
                    <w:widowControl w:val="false"/>
                    <w:jc w:val="center"/>
                    <w:rPr>
                      <w:b/>
                      <w:b/>
                    </w:rPr>
                  </w:pPr>
                  <w:r>
                    <w:rPr>
                      <w:b/>
                    </w:rPr>
                  </w:r>
                </w:p>
              </w:tc>
            </w:tr>
            <w:tr>
              <w:trPr>
                <w:trHeight w:val="578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>
                      <w:b/>
                      <w:b/>
                    </w:rPr>
                  </w:pPr>
                  <w:r>
                    <w:rPr/>
                    <w:t>Construction of street lighting from home to school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2007</w:t>
                  </w:r>
                </w:p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Foundation "MOZAIK"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Let's build our playground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</w:r>
                </w:p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2008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Foundation "MOZAIK"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Creating more favourable conditions for more active youth work in the community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2009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Danish Refugee Council</w:t>
                  </w:r>
                </w:p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IRISH-AID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We are for an environmentally friendly environment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2009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Ministry of Physical Planning, Reconstruction and Return of SBK</w:t>
                  </w:r>
                </w:p>
              </w:tc>
            </w:tr>
            <w:tr>
              <w:trPr>
                <w:trHeight w:val="289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Spreading environmental awareness among young people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2010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Ministry of Physical Planning, Reconstruction and Return of SBK</w:t>
                  </w:r>
                </w:p>
              </w:tc>
            </w:tr>
            <w:tr>
              <w:trPr>
                <w:trHeight w:val="173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Roadmap for Customs and Tradition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2010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SBK Ministry of Education, Science, Culture and Sports</w:t>
                  </w:r>
                </w:p>
              </w:tc>
            </w:tr>
            <w:tr>
              <w:trPr>
                <w:trHeight w:val="173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Strengthening youth activism and youth rights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2010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CPCD,Sarajevo</w:t>
                  </w:r>
                </w:p>
              </w:tc>
            </w:tr>
            <w:tr>
              <w:trPr>
                <w:trHeight w:val="578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Equally the same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2010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BH Telecom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Young drivers of local community development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2010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American Embassy, ​​Sarajevo</w:t>
                  </w:r>
                </w:p>
              </w:tc>
            </w:tr>
            <w:tr>
              <w:trPr>
                <w:trHeight w:val="116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Why not what is important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2012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>
                      <w:color w:val="000000"/>
                    </w:rPr>
                    <w:t>European Commission</w:t>
                  </w:r>
                </w:p>
              </w:tc>
            </w:tr>
            <w:tr>
              <w:trPr>
                <w:trHeight w:val="347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Be a volunteer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2012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Foundation "MOZAIK"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Games on Bosnian Carpet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2012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SBK Ministry of Education, Science,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Preservation of Cultural Heritage through handicrafts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2013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UNDP  BiH</w:t>
                  </w:r>
                </w:p>
              </w:tc>
            </w:tr>
            <w:tr>
              <w:trPr>
                <w:trHeight w:val="347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We live healthy and active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2013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Jajce Municipality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480"/>
                    <w:rPr/>
                  </w:pPr>
                  <w:r>
                    <w:rPr/>
                    <w:t>We Are Change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2013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American Embassy, ​​Sarajevo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We live healthy and active!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2013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Jajce Municipality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Youth in Action!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2013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Ministry of Physical Planning, Construction, Environmental Protection, Return and Housing of SBK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Come into the circle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2013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SBK Ministry of Education,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Preservation of cultural heritage through handicrafts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2014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Guardians of customs, culture and tradition through participation in the EKOBIS fair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2014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Jajce Municipality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Preserving cultural heritage by attending the manifestation “Our days”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2014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BK Ministry of Education, Culture and Sports, Culture Sector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Action for recreation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2014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Center for the Promotion of Civic Initiatives (CPCD) Sarajevo (Sport Association Donji Vakuf)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From tradition to craft, from weaving and sewing to profit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2014-2015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Environment and Tourism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Thank you for protecting your environment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Ministry of Physical Planning, Construction, Protection, Returns and Housing of SBK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Creating more favourable conditions for quality youth life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2015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Days of Our Return (13</w:t>
                  </w:r>
                  <w:r>
                    <w:rPr>
                      <w:vertAlign w:val="superscript"/>
                    </w:rPr>
                    <w:t>th</w:t>
                  </w:r>
                  <w:r>
                    <w:rPr/>
                    <w:t xml:space="preserve"> manifestation)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Jajce Municipality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Cultural Days through Manifestation “Days of Our Return”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2016/17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Days of Our Return (13</w:t>
                  </w:r>
                  <w:r>
                    <w:rPr>
                      <w:vertAlign w:val="superscript"/>
                    </w:rPr>
                    <w:t>th</w:t>
                  </w:r>
                  <w:r>
                    <w:rPr/>
                    <w:t xml:space="preserve"> manifestation)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SBK Ministry of Education, Culture and Sports, Culture Sector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Days of Our Return 1992-2016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„</w:t>
                  </w:r>
                  <w:r>
                    <w:rPr/>
                    <w:t>JP BIH  POŠTA“ d.o.o. Sarajevo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Days of Our Return (13</w:t>
                  </w:r>
                  <w:r>
                    <w:rPr>
                      <w:vertAlign w:val="superscript"/>
                    </w:rPr>
                    <w:t>th</w:t>
                  </w:r>
                  <w:r>
                    <w:rPr/>
                    <w:t xml:space="preserve"> manifestation)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Cantonal Ministry of Education, Science,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Old crafts for a new age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Environment and Tourism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Affirmation of Returnee Population through Education and Training for Employment and Self-Employment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Ministry of Human Rights and Refugees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Let's make them dream through an open fun volleyball school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2016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Days of Our Return (14</w:t>
                  </w:r>
                  <w:r>
                    <w:rPr>
                      <w:vertAlign w:val="superscript"/>
                    </w:rPr>
                    <w:t>th</w:t>
                  </w:r>
                  <w:r>
                    <w:rPr/>
                    <w:t xml:space="preserve"> manifestation)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2017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Jajce Municipality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Sport is the best communication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2017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US Embassy in BiH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rFonts w:eastAsia="Calibri"/>
                      <w:bCs/>
                    </w:rPr>
                    <w:t xml:space="preserve">Affirmation of unemployed young people through education and training for employment and self-employment 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2017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Culture and Sports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>
                      <w:bCs/>
                    </w:rPr>
                  </w:pPr>
                  <w:r>
                    <w:rPr>
                      <w:bCs/>
                    </w:rPr>
                    <w:t>Making souvenirs and decorative packaging to a better tourist offer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2017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the Environment and Tourism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Education to suppress drug abuse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2018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Education and Science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Direct @ motivated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2018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Federal Ministry of Education and Science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>
                      <w:lang w:val="bs-BA"/>
                    </w:rPr>
                  </w:pPr>
                  <w:r>
                    <w:rPr/>
                    <w:t>Diversity connects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2018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Ministry of Education, Science, Culture and Sports-the SBC / KSF Culture Sector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  <w:t>Days of Our Return (14</w:t>
                  </w:r>
                  <w:r>
                    <w:rPr>
                      <w:vertAlign w:val="superscript"/>
                    </w:rPr>
                    <w:t>th</w:t>
                  </w:r>
                  <w:r>
                    <w:rPr/>
                    <w:t xml:space="preserve"> manifestation)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2018/19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JP BH POŠTE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>
                      <w:b/>
                      <w:b/>
                    </w:rPr>
                  </w:pPr>
                  <w:r>
                    <w:rPr>
                      <w:bCs/>
                    </w:rPr>
                    <w:t xml:space="preserve">Partners on the project </w:t>
                  </w:r>
                  <w:r>
                    <w:rPr>
                      <w:b/>
                    </w:rPr>
                    <w:t>”BHRI 158-In Pursuit of Bosnian  Riches”</w:t>
                  </w:r>
                </w:p>
                <w:p>
                  <w:pPr>
                    <w:pStyle w:val="Normal"/>
                    <w:widowControl w:val="false"/>
                    <w:rPr>
                      <w:b/>
                      <w:b/>
                    </w:rPr>
                  </w:pPr>
                  <w:r>
                    <w:rPr/>
                    <w:t>Institute ”Perpetuum mobile” Banja Luka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2020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IOM  BiH</w:t>
                  </w:r>
                </w:p>
              </w:tc>
            </w:tr>
            <w:tr>
              <w:trPr>
                <w:trHeight w:val="520" w:hRule="atLeast"/>
              </w:trPr>
              <w:tc>
                <w:tcPr>
                  <w:tcW w:w="3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rPr>
                      <w:bCs/>
                    </w:rPr>
                  </w:pPr>
                  <w:r>
                    <w:rPr>
                      <w:bCs/>
                    </w:rPr>
                    <w:t>Participation in the project “STEP” (Systematic transparency in the election process)</w:t>
                  </w:r>
                </w:p>
                <w:p>
                  <w:pPr>
                    <w:pStyle w:val="Normal"/>
                    <w:widowControl w:val="false"/>
                    <w:rPr>
                      <w:b/>
                      <w:b/>
                    </w:rPr>
                  </w:pPr>
                  <w:r>
                    <w:rPr>
                      <w:bCs/>
                    </w:rPr>
                    <w:t xml:space="preserve">Implemented by the Coalition </w:t>
                  </w:r>
                  <w:r>
                    <w:rPr>
                      <w:bCs/>
                      <w:lang w:val="bs-BA"/>
                    </w:rPr>
                    <w:t>“</w:t>
                  </w:r>
                  <w:r>
                    <w:rPr>
                      <w:bCs/>
                    </w:rPr>
                    <w:t>Under the Magnifier”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2020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jc w:val="center"/>
                    <w:rPr/>
                  </w:pPr>
                  <w:r>
                    <w:rPr/>
                    <w:t>European Union</w:t>
                  </w:r>
                </w:p>
              </w:tc>
            </w:tr>
          </w:tbl>
          <w:p>
            <w:pPr>
              <w:pStyle w:val="Normal"/>
              <w:widowControl w:val="false"/>
              <w:jc w:val="both"/>
              <w:rPr>
                <w:rFonts w:ascii="Calibri" w:hAnsi="Calibri" w:asciiTheme="minorHAnsi" w:hAnsiTheme="minorHAnsi"/>
                <w:b/>
                <w:b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ascii="Calibri" w:hAnsi="Calibri"/>
                <w:b/>
                <w:sz w:val="22"/>
                <w:szCs w:val="22"/>
                <w:lang w:val="sr-Latn-CS"/>
              </w:rPr>
            </w:r>
          </w:p>
          <w:p>
            <w:pPr>
              <w:pStyle w:val="ListParagraph"/>
              <w:widowControl w:val="false"/>
              <w:ind w:left="720" w:hang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993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</w:rPr>
              <w:t xml:space="preserve">EDUCATIONAL BACKGROUND </w:t>
            </w:r>
            <w:r>
              <w:rPr>
                <w:rFonts w:cs="Calibri" w:ascii="Calibri" w:hAnsi="Calibri"/>
                <w:color w:val="000000"/>
                <w:sz w:val="22"/>
                <w:szCs w:val="22"/>
              </w:rPr>
              <w:t>(please detail all relevant studies):</w:t>
            </w:r>
          </w:p>
        </w:tc>
      </w:tr>
      <w:tr>
        <w:trPr/>
        <w:tc>
          <w:tcPr>
            <w:tcW w:w="9933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rPr>
                <w:lang w:val="sr-Latn-CS"/>
              </w:rPr>
            </w:pPr>
            <w:r>
              <w:rPr>
                <w:lang w:val="sr-Latn-CS"/>
              </w:rPr>
              <w:t>Elementary school in Divičanima year 1977 Jajce</w:t>
            </w:r>
          </w:p>
          <w:p>
            <w:pPr>
              <w:pStyle w:val="Normal"/>
              <w:widowControl w:val="false"/>
              <w:ind w:left="144" w:hanging="0"/>
              <w:rPr>
                <w:lang w:val="sr-Latn-CS"/>
              </w:rPr>
            </w:pPr>
            <w:r>
              <w:rPr>
                <w:lang w:val="sr-Latn-CS"/>
              </w:rPr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rPr>
                <w:lang w:val="sr-Latn-CS"/>
              </w:rPr>
            </w:pPr>
            <w:r>
              <w:rPr>
                <w:lang w:val="bs-BA"/>
              </w:rPr>
              <w:t>Hospitality and Tourism Middle School Novo Mesto Slovenia</w:t>
            </w:r>
          </w:p>
          <w:p>
            <w:pPr>
              <w:pStyle w:val="Normal"/>
              <w:widowControl w:val="false"/>
              <w:ind w:left="144" w:hanging="0"/>
              <w:rPr>
                <w:lang w:val="sr-Latn-CS"/>
              </w:rPr>
            </w:pPr>
            <w:r>
              <w:rPr>
                <w:lang w:val="sr-Latn-CS"/>
              </w:rPr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jc w:val="both"/>
              <w:rPr>
                <w:lang w:val="sr-Latn-CS"/>
              </w:rPr>
            </w:pPr>
            <w:r>
              <w:rPr>
                <w:lang w:val="sr-Latn-CS"/>
              </w:rPr>
              <w:t>May 26, 2001 graduated and obtained the right to a diploma and the professional title Teacher of preschool education.</w:t>
            </w:r>
          </w:p>
          <w:p>
            <w:pPr>
              <w:pStyle w:val="Normal"/>
              <w:widowControl w:val="false"/>
              <w:jc w:val="both"/>
              <w:rPr>
                <w:lang w:val="sr-Latn-CS"/>
              </w:rPr>
            </w:pPr>
            <w:r>
              <w:rPr>
                <w:lang w:val="sr-Latn-CS"/>
              </w:rPr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February 14, 2006, obtained the right to a diploma of higher education and professional title: Professor of Preschool Education.</w:t>
            </w:r>
          </w:p>
          <w:p>
            <w:pPr>
              <w:pStyle w:val="ListParagraph"/>
              <w:widowControl w:val="false"/>
              <w:rPr>
                <w:lang w:val="bs-BA"/>
              </w:rPr>
            </w:pPr>
            <w:r>
              <w:rPr>
                <w:lang w:val="bs-BA"/>
              </w:rPr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2002/04 completed his studies and part-time at the "Basketball Center", Banja Luka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Title, Senior Basketball Coach;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School year 2007/10. Pedagogical course, graduated from the Faculty of Sport Sciences Banja Luka, and obtained the title: Professor of Physical Education</w:t>
            </w:r>
          </w:p>
          <w:p>
            <w:pPr>
              <w:pStyle w:val="ListParagraph"/>
              <w:widowControl w:val="false"/>
              <w:rPr>
                <w:lang w:val="bs-BA"/>
              </w:rPr>
            </w:pPr>
            <w:r>
              <w:rPr>
                <w:lang w:val="bs-BA"/>
              </w:rPr>
            </w:r>
          </w:p>
          <w:p>
            <w:pPr>
              <w:pStyle w:val="Normal"/>
              <w:widowControl w:val="false"/>
              <w:jc w:val="both"/>
              <w:rPr>
                <w:b/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PARTICIPATION AT SEMINARS:</w:t>
            </w:r>
          </w:p>
          <w:p>
            <w:pPr>
              <w:pStyle w:val="Normal"/>
              <w:widowControl w:val="false"/>
              <w:jc w:val="both"/>
              <w:rPr>
                <w:b/>
                <w:b/>
                <w:bCs/>
                <w:lang w:val="bs-BA"/>
              </w:rPr>
            </w:pPr>
            <w:r>
              <w:rPr>
                <w:b/>
                <w:bCs/>
                <w:lang w:val="bs-BA"/>
              </w:rPr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jc w:val="both"/>
              <w:rPr>
                <w:lang w:val="sr-Latn-CS"/>
              </w:rPr>
            </w:pPr>
            <w:r>
              <w:rPr>
                <w:lang w:val="sr-Latn-CS"/>
              </w:rPr>
              <w:t>Participation in several workshops, trainings organized by local and foreign institutions, NGOs.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jc w:val="both"/>
              <w:rPr>
                <w:lang w:val="sr-Latn-CS"/>
              </w:rPr>
            </w:pPr>
            <w:r>
              <w:rPr>
                <w:lang w:val="sr-Latn-CS"/>
              </w:rPr>
              <w:t>«General Elections 2010»: Perspectives and Expectations »National Endowment for Democracy» Banja Luka International Press Center 11.09.10.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jc w:val="both"/>
              <w:rPr>
                <w:lang w:val="sr-Latn-CS"/>
              </w:rPr>
            </w:pPr>
            <w:r>
              <w:rPr>
                <w:lang w:val="sr-Latn-CS"/>
              </w:rPr>
              <w:t>"Corruption - Causes and Consequences" Transparency International BiH 28th and 29th 10 / 10 Banja Luka.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jc w:val="both"/>
              <w:rPr>
                <w:lang w:val="sr-Latn-CS"/>
              </w:rPr>
            </w:pPr>
            <w:r>
              <w:rPr>
                <w:lang w:val="sr-Latn-CS"/>
              </w:rPr>
              <w:t>Professional and ethical standards in reporting on marginalized groups »Helsinki Committee of Citizens of Banja Luka, from 29th to 30th 10/10 in Sarajevo, Hotel Bosnia.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</w:r>
          </w:p>
          <w:p>
            <w:pPr>
              <w:pStyle w:val="Normal"/>
              <w:widowControl w:val="false"/>
              <w:jc w:val="both"/>
              <w:rPr>
                <w:b/>
                <w:b/>
                <w:bCs/>
                <w:lang w:val="bs-BA"/>
              </w:rPr>
            </w:pPr>
            <w:r>
              <w:rPr>
                <w:b/>
                <w:bCs/>
                <w:lang w:val="bs-BA"/>
              </w:rPr>
              <w:t>ACKNOWLEDGMENTS: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  <w:t xml:space="preserve"> 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  <w:t>Gold plaque of the Ministry of Education, Science, Culture and Sports of the SBK. Sports worker 2008.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  <w:t>Acknowledgment of the SBK Sports Federation, Sports Worker 2008.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  <w:t>Acknowledgment of the Jajce Sports Association for the development of Volleyball Sport in Jajce 2018.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  <w:t>Acknowledgment of the Sports Association of the Municipality of Jajce, for active work in sports 30 years in 2019.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  <w:t>More other social honors before 1992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</w:r>
          </w:p>
          <w:p>
            <w:pPr>
              <w:pStyle w:val="Normal"/>
              <w:widowControl w:val="false"/>
              <w:jc w:val="both"/>
              <w:rPr>
                <w:b/>
                <w:b/>
                <w:bCs/>
                <w:lang w:val="bs-BA"/>
              </w:rPr>
            </w:pPr>
            <w:r>
              <w:rPr>
                <w:b/>
                <w:bCs/>
                <w:lang w:val="bs-BA"/>
              </w:rPr>
              <w:t>CERTIFICATES:</w:t>
            </w:r>
          </w:p>
          <w:p>
            <w:pPr>
              <w:pStyle w:val="Normal"/>
              <w:widowControl w:val="false"/>
              <w:jc w:val="both"/>
              <w:rPr>
                <w:lang w:val="bs-BA"/>
              </w:rPr>
            </w:pPr>
            <w:r>
              <w:rPr>
                <w:lang w:val="bs-BA"/>
              </w:rPr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«Nansen LILLEHAMER Academy»Norway »Inter-ethnic Dialogue and Meditation»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Human Resources Development EU Projects 2012.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Education Center for Democracy and Human Rights CIVITAS ”, for successful participation in the cantonal competition" PROJECT CITIZENS "2008.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IPAK youth builds the future, writing projects for the European Commission Youth in Action 2010 program.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Nansen Dialogue Center Sarajevo, successfully completed the workshop "Gender Equality" 2018.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Finland SSS pp Bosnia and Herzegovina, vocational training program for enhancing social work skills 2003.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ProBeniFit Consulting-Business Consulting Agency. “Drafting a Project Proposal.” Gradačac 18.11.2011.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Nansen Dialogue- Lillehamer, Norvay, 25th May to June 1st 2010 “Inter-ethnic Communication.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Zusammenarbeit-dvv Internationale. “Education of Personnel for Educational Work with Adults” 2006/2007, Sarajevo.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Center for Promotion of Civil Society CPCD, Sarajevo “School for Leaders” 2013.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UNDP in BiH, “Training for Local Development Moderators and Promoters, 2013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bs-BA"/>
              </w:rPr>
            </w:pPr>
            <w:r>
              <w:rPr>
                <w:lang w:val="bs-BA"/>
              </w:rPr>
              <w:t>Sarajevo Peacebuilding Network “Communication as a Basis for Relationships, Trauma in the Reconciliation Process and Identity and Mourning in 20012.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jc w:val="both"/>
              <w:rPr>
                <w:lang w:val="sr-Latn-CS"/>
              </w:rPr>
            </w:pPr>
            <w:r>
              <w:rPr>
                <w:lang w:val="bs-BA"/>
              </w:rPr>
              <w:t>Nansen Dialogue Center Sarajevo “Writing a project using the LFA method” Sarajevo 2014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</w:tr>
      <w:tr>
        <w:trPr/>
        <w:tc>
          <w:tcPr>
            <w:tcW w:w="9933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/>
                <w:color w:val="000000"/>
                <w:sz w:val="22"/>
                <w:szCs w:val="22"/>
                <w:highlight w:val="green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  <w:t>MEMBERSHIPS (list names and websites of the organizations/associations you are member in)</w:t>
            </w:r>
          </w:p>
        </w:tc>
      </w:tr>
      <w:tr>
        <w:trPr/>
        <w:tc>
          <w:tcPr>
            <w:tcW w:w="9933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hAnsi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Founder and member of the Association "Omladinski klub DIJAMANT" in Jajce, 2004. President of the association since 2004.</w:t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Founder and Member of the Basketball Club "Vodopad" Jajce (2004).</w:t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Founder and member of the Jajce Women's Volleyball Club, (2009).</w:t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Chairman of the Board of Directors of BC "Vodopad" 2004-2012</w:t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Coach of the Basketball Club "Vodopad" Jajce from 2004-2012</w:t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Coach of the Jajce Women's Volleyball Club since 2009 junior category</w:t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Secretary of the Sports Association of Jajce Municipality, since 2008.</w:t>
            </w:r>
          </w:p>
          <w:p>
            <w:pPr>
              <w:pStyle w:val="Normal"/>
              <w:widowControl w:val="false"/>
              <w:ind w:left="480" w:hanging="0"/>
              <w:jc w:val="both"/>
              <w:rPr>
                <w:lang w:val="bs-BA"/>
              </w:rPr>
            </w:pPr>
            <w:r>
              <w:rPr>
                <w:lang w:val="bs-BA"/>
              </w:rPr>
              <w:t>o Member of the Governing Board of the SBK Sports Federation since 2009.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hAnsi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hAnsi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</w:tr>
    </w:tbl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>
          <w:rFonts w:cs="Calibri" w:ascii="Calibri" w:hAnsi="Calibri"/>
          <w:color w:val="000000"/>
          <w:sz w:val="22"/>
          <w:szCs w:val="22"/>
        </w:rPr>
      </w:r>
    </w:p>
    <w:p>
      <w:pPr>
        <w:pStyle w:val="Normal"/>
        <w:rPr>
          <w:rFonts w:ascii="Calibri" w:hAnsi="Calibri" w:cs="Calibri"/>
          <w:color w:val="000000"/>
          <w:sz w:val="22"/>
          <w:szCs w:val="22"/>
        </w:rPr>
      </w:pPr>
      <w:r>
        <w:rPr/>
      </w:r>
    </w:p>
    <w:sectPr>
      <w:headerReference w:type="default" r:id="rId6"/>
      <w:type w:val="nextPage"/>
      <w:pgSz w:w="11906" w:h="16838"/>
      <w:pgMar w:left="1134" w:right="1134" w:header="144" w:top="1417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o"/>
      <w:lvlJc w:val="left"/>
      <w:pPr>
        <w:tabs>
          <w:tab w:val="num" w:pos="0"/>
        </w:tabs>
        <w:ind w:left="86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4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o"/>
      <w:lvlJc w:val="left"/>
      <w:pPr>
        <w:tabs>
          <w:tab w:val="num" w:pos="504"/>
        </w:tabs>
        <w:ind w:left="50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10"/>
  <w:embedSystemFonts/>
  <w:defaultTabStop w:val="708"/>
  <w:autoHyphenation w:val="true"/>
  <w:doNotHyphenateCaps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283"/>
  <w:themeFontLang w:val="bs-Latn-B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71647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GB" w:eastAsia="en-GB" w:bidi="ar-SA"/>
    </w:rPr>
  </w:style>
  <w:style w:type="paragraph" w:styleId="Heading3">
    <w:name w:val="Heading 3"/>
    <w:basedOn w:val="Normal"/>
    <w:link w:val="Heading3Char"/>
    <w:uiPriority w:val="99"/>
    <w:qFormat/>
    <w:locked/>
    <w:rsid w:val="002b5d92"/>
    <w:pPr>
      <w:spacing w:beforeAutospacing="1" w:afterAutospacing="1"/>
      <w:outlineLvl w:val="2"/>
    </w:pPr>
    <w:rPr>
      <w:rFonts w:ascii="Cambria" w:hAnsi="Cambria" w:eastAsia="Calibri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3Char" w:customStyle="1">
    <w:name w:val="Heading 3 Char"/>
    <w:link w:val="Heading3"/>
    <w:uiPriority w:val="99"/>
    <w:semiHidden/>
    <w:qFormat/>
    <w:locked/>
    <w:rsid w:val="00340a02"/>
    <w:rPr>
      <w:rFonts w:ascii="Cambria" w:hAnsi="Cambria"/>
      <w:b/>
      <w:sz w:val="26"/>
      <w:lang w:val="en-GB" w:eastAsia="en-GB"/>
    </w:rPr>
  </w:style>
  <w:style w:type="character" w:styleId="BalloonTextChar" w:customStyle="1">
    <w:name w:val="Balloon Text Char"/>
    <w:link w:val="BalloonText"/>
    <w:uiPriority w:val="99"/>
    <w:semiHidden/>
    <w:qFormat/>
    <w:locked/>
    <w:rsid w:val="00364766"/>
    <w:rPr>
      <w:rFonts w:ascii="Times New Roman" w:hAnsi="Times New Roman"/>
      <w:sz w:val="2"/>
      <w:lang w:val="en-GB" w:eastAsia="en-GB"/>
    </w:rPr>
  </w:style>
  <w:style w:type="character" w:styleId="InternetLink">
    <w:name w:val="Hyperlink"/>
    <w:uiPriority w:val="99"/>
    <w:rsid w:val="002d0bf3"/>
    <w:rPr>
      <w:rFonts w:cs="Times New Roman"/>
      <w:color w:val="0000FF"/>
      <w:u w:val="single"/>
    </w:rPr>
  </w:style>
  <w:style w:type="character" w:styleId="ECVContactDetails" w:customStyle="1">
    <w:name w:val="_ECV_ContactDetails"/>
    <w:uiPriority w:val="99"/>
    <w:qFormat/>
    <w:rsid w:val="00032216"/>
    <w:rPr>
      <w:rFonts w:ascii="Arial" w:hAnsi="Arial"/>
      <w:color w:val="000000"/>
      <w:sz w:val="18"/>
      <w:shd w:fill="auto" w:val="clear"/>
    </w:rPr>
  </w:style>
  <w:style w:type="character" w:styleId="Arrowbullet" w:customStyle="1">
    <w:name w:val="arrowbullet"/>
    <w:uiPriority w:val="99"/>
    <w:qFormat/>
    <w:rsid w:val="002c119f"/>
    <w:rPr/>
  </w:style>
  <w:style w:type="character" w:styleId="Emphasis">
    <w:name w:val="Emphasis"/>
    <w:uiPriority w:val="99"/>
    <w:qFormat/>
    <w:locked/>
    <w:rsid w:val="002c119f"/>
    <w:rPr>
      <w:rFonts w:cs="Times New Roman"/>
      <w:i/>
    </w:rPr>
  </w:style>
  <w:style w:type="character" w:styleId="St" w:customStyle="1">
    <w:name w:val="st"/>
    <w:uiPriority w:val="99"/>
    <w:qFormat/>
    <w:rsid w:val="002c119f"/>
    <w:rPr/>
  </w:style>
  <w:style w:type="character" w:styleId="Appleconvertedspace" w:customStyle="1">
    <w:name w:val="apple-converted-space"/>
    <w:uiPriority w:val="99"/>
    <w:qFormat/>
    <w:rsid w:val="00fb02d7"/>
    <w:rPr/>
  </w:style>
  <w:style w:type="character" w:styleId="5yl5" w:customStyle="1">
    <w:name w:val="_5yl5"/>
    <w:qFormat/>
    <w:rsid w:val="00eb15c4"/>
    <w:rPr/>
  </w:style>
  <w:style w:type="character" w:styleId="HeaderChar" w:customStyle="1">
    <w:name w:val="Header Char"/>
    <w:link w:val="Header"/>
    <w:uiPriority w:val="99"/>
    <w:qFormat/>
    <w:rsid w:val="00e90090"/>
    <w:rPr>
      <w:rFonts w:ascii="Times New Roman" w:hAnsi="Times New Roman" w:eastAsia="Times New Roman"/>
      <w:sz w:val="24"/>
      <w:szCs w:val="24"/>
      <w:lang w:val="en-GB" w:eastAsia="en-GB"/>
    </w:rPr>
  </w:style>
  <w:style w:type="character" w:styleId="FooterChar" w:customStyle="1">
    <w:name w:val="Footer Char"/>
    <w:link w:val="Footer"/>
    <w:uiPriority w:val="99"/>
    <w:qFormat/>
    <w:rsid w:val="00e90090"/>
    <w:rPr>
      <w:rFonts w:ascii="Times New Roman" w:hAnsi="Times New Roman" w:eastAsia="Times New Roman"/>
      <w:sz w:val="24"/>
      <w:szCs w:val="24"/>
      <w:lang w:val="en-GB" w:eastAsia="en-GB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qFormat/>
    <w:rsid w:val="00b02a39"/>
    <w:pPr/>
    <w:rPr>
      <w:rFonts w:eastAsia="Calibri"/>
      <w:sz w:val="2"/>
      <w:szCs w:val="20"/>
    </w:rPr>
  </w:style>
  <w:style w:type="paragraph" w:styleId="Youthaffint" w:customStyle="1">
    <w:name w:val="youth.af.f.int"/>
    <w:basedOn w:val="Normal"/>
    <w:uiPriority w:val="99"/>
    <w:qFormat/>
    <w:rsid w:val="002d0bf3"/>
    <w:pPr>
      <w:keepNext w:val="true"/>
      <w:tabs>
        <w:tab w:val="clear" w:pos="708"/>
        <w:tab w:val="left" w:pos="284" w:leader="none"/>
      </w:tabs>
      <w:spacing w:before="60" w:after="60"/>
      <w:ind w:left="142" w:hanging="0"/>
    </w:pPr>
    <w:rPr>
      <w:rFonts w:ascii="Arial" w:hAnsi="Arial" w:eastAsia="Calibri" w:cs="Arial"/>
      <w:sz w:val="20"/>
      <w:szCs w:val="20"/>
      <w:lang w:eastAsia="en-US"/>
    </w:rPr>
  </w:style>
  <w:style w:type="paragraph" w:styleId="OiaeaeiYiio2" w:customStyle="1">
    <w:name w:val="O?ia eaeiYiio 2"/>
    <w:basedOn w:val="Normal"/>
    <w:qFormat/>
    <w:rsid w:val="00be2c63"/>
    <w:pPr>
      <w:widowControl w:val="false"/>
      <w:jc w:val="right"/>
    </w:pPr>
    <w:rPr>
      <w:rFonts w:eastAsia="Calibri"/>
      <w:i/>
      <w:iCs/>
      <w:sz w:val="16"/>
      <w:szCs w:val="16"/>
      <w:lang w:val="en-US" w:eastAsia="en-U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e90090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e90090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ContactInfo" w:customStyle="1">
    <w:name w:val="Contact Info"/>
    <w:basedOn w:val="Normal"/>
    <w:qFormat/>
    <w:rsid w:val="00df3210"/>
    <w:pPr>
      <w:tabs>
        <w:tab w:val="clear" w:pos="708"/>
        <w:tab w:val="left" w:pos="1152" w:leader="none"/>
      </w:tabs>
    </w:pPr>
    <w:rPr>
      <w:rFonts w:ascii="Cambria" w:hAnsi="Cambria" w:eastAsia="Calibri"/>
      <w:sz w:val="22"/>
      <w:szCs w:val="22"/>
      <w:lang w:val="fr-FR" w:eastAsia="en-US"/>
    </w:rPr>
  </w:style>
  <w:style w:type="paragraph" w:styleId="ListParagraph">
    <w:name w:val="List Paragraph"/>
    <w:basedOn w:val="Normal"/>
    <w:uiPriority w:val="34"/>
    <w:qFormat/>
    <w:rsid w:val="00a50c9f"/>
    <w:pPr>
      <w:ind w:left="708" w:hanging="0"/>
    </w:pPr>
    <w:rPr>
      <w:lang w:val="en-US" w:eastAsia="en-U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171647"/>
    <w:rPr>
      <w:lang w:val="fr-BE" w:eastAsia="fr-B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mailto:makicsekib84@gmail.com" TargetMode="External"/><Relationship Id="rId5" Type="http://schemas.openxmlformats.org/officeDocument/2006/relationships/image" Target="media/image3.jpeg"/><Relationship Id="rId6" Type="http://schemas.openxmlformats.org/officeDocument/2006/relationships/header" Target="head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85DA-0611-4DDE-8D07-CFD72974C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Application>LibreOffice/7.0.3.1$Windows_X86_64 LibreOffice_project/d7547858d014d4cf69878db179d326fc3483e082</Application>
  <Pages>10</Pages>
  <Words>1681</Words>
  <Characters>9909</Characters>
  <CharactersWithSpaces>11315</CharactersWithSpaces>
  <Paragraphs>277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2020-09-05T08:43:00Z</dcterms:created>
  <dc:creator>CARMINE</dc:creator>
  <dc:description/>
  <dc:language>en-US</dc:language>
  <cp:lastModifiedBy/>
  <cp:lastPrinted>2019-08-21T13:31:00Z</cp:lastPrinted>
  <dcterms:modified xsi:type="dcterms:W3CDTF">2020-11-22T20:06:01Z</dcterms:modified>
  <cp:revision>9</cp:revision>
  <dc:subject/>
  <dc:title>G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