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D3212" w14:textId="77777777" w:rsidR="00B97C99" w:rsidRPr="00B36DFB" w:rsidRDefault="00B97C99" w:rsidP="00B97C99">
      <w:pPr>
        <w:ind w:left="-1417" w:right="-1417"/>
        <w:jc w:val="both"/>
        <w:rPr>
          <w:rFonts w:ascii="Auto 1" w:hAnsi="Auto 1" w:cstheme="minorHAnsi"/>
          <w:sz w:val="22"/>
          <w:szCs w:val="22"/>
          <w:lang w:val="en-AU"/>
        </w:rPr>
      </w:pPr>
      <w:r w:rsidRPr="00B36DFB">
        <w:rPr>
          <w:rFonts w:ascii="Auto 1" w:hAnsi="Auto 1" w:cstheme="minorHAnsi"/>
          <w:sz w:val="22"/>
          <w:szCs w:val="22"/>
          <w:lang w:val="en-AU"/>
        </w:rPr>
        <w:drawing>
          <wp:inline distT="0" distB="0" distL="0" distR="0" wp14:anchorId="70EB967B" wp14:editId="18F8F2CF">
            <wp:extent cx="7567938" cy="160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YIÖT_ANYAGOK_fejléc.pdf"/>
                    <pic:cNvPicPr/>
                  </pic:nvPicPr>
                  <pic:blipFill>
                    <a:blip r:embed="rId6">
                      <a:extLst>
                        <a:ext uri="{28A0092B-C50C-407E-A947-70E740481C1C}">
                          <a14:useLocalDpi xmlns:a14="http://schemas.microsoft.com/office/drawing/2010/main" val="0"/>
                        </a:ext>
                      </a:extLst>
                    </a:blip>
                    <a:stretch>
                      <a:fillRect/>
                    </a:stretch>
                  </pic:blipFill>
                  <pic:spPr>
                    <a:xfrm>
                      <a:off x="0" y="0"/>
                      <a:ext cx="7583422" cy="1606019"/>
                    </a:xfrm>
                    <a:prstGeom prst="rect">
                      <a:avLst/>
                    </a:prstGeom>
                  </pic:spPr>
                </pic:pic>
              </a:graphicData>
            </a:graphic>
          </wp:inline>
        </w:drawing>
      </w:r>
    </w:p>
    <w:p w14:paraId="77B18829" w14:textId="478FEA1A" w:rsidR="002A538A" w:rsidRPr="00B36DFB" w:rsidRDefault="002A538A" w:rsidP="008930BC">
      <w:pPr>
        <w:tabs>
          <w:tab w:val="left" w:pos="7016"/>
        </w:tabs>
        <w:jc w:val="both"/>
        <w:rPr>
          <w:rFonts w:ascii="Auto 1" w:hAnsi="Auto 1" w:cstheme="minorHAnsi"/>
          <w:sz w:val="22"/>
          <w:szCs w:val="22"/>
          <w:lang w:val="en-AU"/>
        </w:rPr>
      </w:pPr>
    </w:p>
    <w:p w14:paraId="38D7228C" w14:textId="77777777" w:rsidR="00B36DFB" w:rsidRPr="00B36DFB" w:rsidRDefault="00B36DFB" w:rsidP="00B36DFB">
      <w:pPr>
        <w:tabs>
          <w:tab w:val="left" w:pos="7016"/>
        </w:tabs>
        <w:jc w:val="center"/>
        <w:rPr>
          <w:rFonts w:ascii="Auto 1" w:hAnsi="Auto 1" w:cstheme="minorHAnsi"/>
          <w:b/>
          <w:sz w:val="22"/>
          <w:szCs w:val="22"/>
          <w:lang w:val="en-AU"/>
        </w:rPr>
      </w:pPr>
      <w:r w:rsidRPr="00B36DFB">
        <w:rPr>
          <w:rFonts w:ascii="Auto 1" w:hAnsi="Auto 1" w:cstheme="minorHAnsi"/>
          <w:b/>
          <w:sz w:val="22"/>
          <w:szCs w:val="22"/>
          <w:lang w:val="en-AU"/>
        </w:rPr>
        <w:t>Call for Partners</w:t>
      </w:r>
    </w:p>
    <w:p w14:paraId="30552FC0" w14:textId="77777777" w:rsidR="00B36DFB" w:rsidRPr="00B36DFB" w:rsidRDefault="00B36DFB" w:rsidP="00B36DFB">
      <w:pPr>
        <w:tabs>
          <w:tab w:val="left" w:pos="7016"/>
        </w:tabs>
        <w:jc w:val="center"/>
        <w:rPr>
          <w:rFonts w:ascii="Auto 1" w:hAnsi="Auto 1" w:cstheme="minorHAnsi"/>
          <w:b/>
          <w:sz w:val="22"/>
          <w:szCs w:val="22"/>
          <w:lang w:val="en-AU"/>
        </w:rPr>
      </w:pPr>
      <w:r w:rsidRPr="00B36DFB">
        <w:rPr>
          <w:rFonts w:ascii="Auto 1" w:hAnsi="Auto 1" w:cstheme="minorHAnsi"/>
          <w:b/>
          <w:sz w:val="22"/>
          <w:szCs w:val="22"/>
          <w:lang w:val="en-AU"/>
        </w:rPr>
        <w:t>Locality – international training course about planning and managing KA3 projects</w:t>
      </w:r>
    </w:p>
    <w:p w14:paraId="4F1598E3" w14:textId="77777777" w:rsidR="00B36DFB" w:rsidRPr="00B36DFB" w:rsidRDefault="00B36DFB" w:rsidP="00B36DFB">
      <w:pPr>
        <w:tabs>
          <w:tab w:val="left" w:pos="7016"/>
        </w:tabs>
        <w:jc w:val="both"/>
        <w:rPr>
          <w:rFonts w:ascii="Auto 1" w:hAnsi="Auto 1" w:cstheme="minorHAnsi"/>
          <w:sz w:val="22"/>
          <w:szCs w:val="22"/>
          <w:lang w:val="en-AU"/>
        </w:rPr>
      </w:pPr>
    </w:p>
    <w:p w14:paraId="0A9728E4" w14:textId="77777777" w:rsidR="00B36DFB" w:rsidRPr="00B36DFB" w:rsidRDefault="00B36DFB" w:rsidP="00B36DFB">
      <w:pPr>
        <w:tabs>
          <w:tab w:val="left" w:pos="7016"/>
        </w:tabs>
        <w:jc w:val="both"/>
        <w:rPr>
          <w:rFonts w:ascii="Auto 1" w:hAnsi="Auto 1" w:cstheme="minorHAnsi"/>
          <w:sz w:val="22"/>
          <w:szCs w:val="22"/>
          <w:lang w:val="en-AU"/>
        </w:rPr>
      </w:pPr>
    </w:p>
    <w:p w14:paraId="64085FEF" w14:textId="77777777"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Background</w:t>
      </w:r>
    </w:p>
    <w:p w14:paraId="30553B00" w14:textId="77777777" w:rsidR="00B36DFB" w:rsidRPr="00B36DFB" w:rsidRDefault="00B36DFB" w:rsidP="00B36DFB">
      <w:pPr>
        <w:tabs>
          <w:tab w:val="left" w:pos="7016"/>
        </w:tabs>
        <w:jc w:val="both"/>
        <w:rPr>
          <w:rFonts w:ascii="Auto 1" w:hAnsi="Auto 1" w:cstheme="minorHAnsi"/>
          <w:sz w:val="22"/>
          <w:szCs w:val="22"/>
          <w:lang w:val="en-AU"/>
        </w:rPr>
      </w:pPr>
    </w:p>
    <w:p w14:paraId="50C54D69" w14:textId="5364C78F"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KA3 projects are very specific in terms of target group and activities as well. Our organization has become the biggest actor of managing structured dialogue projects under the framework of previous 5.1 and now KA3 here in Hungary. We faced with the fact that in Hungary there are lack of local small projects within the program since the application form is not for beginners and neither for young NGO’s usually.  </w:t>
      </w:r>
      <w:r>
        <w:rPr>
          <w:rFonts w:ascii="Auto 1" w:hAnsi="Auto 1" w:cstheme="minorHAnsi"/>
          <w:sz w:val="22"/>
          <w:szCs w:val="22"/>
          <w:lang w:val="en-AU"/>
        </w:rPr>
        <w:t xml:space="preserve">This project has been already organized in 2017 with a huge success: 4/3 projects that has been submitted to KA3 was approved. </w:t>
      </w:r>
    </w:p>
    <w:p w14:paraId="3C3789E4" w14:textId="77777777" w:rsidR="00B36DFB" w:rsidRPr="00B36DFB" w:rsidRDefault="00B36DFB" w:rsidP="00B36DFB">
      <w:pPr>
        <w:tabs>
          <w:tab w:val="left" w:pos="7016"/>
        </w:tabs>
        <w:jc w:val="both"/>
        <w:rPr>
          <w:rFonts w:ascii="Auto 1" w:hAnsi="Auto 1" w:cstheme="minorHAnsi"/>
          <w:sz w:val="22"/>
          <w:szCs w:val="22"/>
          <w:lang w:val="en-AU"/>
        </w:rPr>
      </w:pPr>
    </w:p>
    <w:p w14:paraId="39B1B403" w14:textId="77777777"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Overview of the project</w:t>
      </w:r>
    </w:p>
    <w:p w14:paraId="7153BC2A" w14:textId="77777777" w:rsidR="00B36DFB" w:rsidRPr="00B36DFB" w:rsidRDefault="00B36DFB" w:rsidP="00B36DFB">
      <w:pPr>
        <w:tabs>
          <w:tab w:val="left" w:pos="7016"/>
        </w:tabs>
        <w:jc w:val="both"/>
        <w:rPr>
          <w:rFonts w:ascii="Auto 1" w:hAnsi="Auto 1" w:cstheme="minorHAnsi"/>
          <w:sz w:val="22"/>
          <w:szCs w:val="22"/>
          <w:lang w:val="en-AU"/>
        </w:rPr>
      </w:pPr>
    </w:p>
    <w:p w14:paraId="346698BC" w14:textId="0108035B"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The project would like to welcome partners and their representatives who has been implementing KA3 projects already or have the intention to organize one. We would like to involve experts from partner organisations as well to deliver the training. Our organization is a national umbrella organization however we have local projects within KA3 also. The training would focus on key elements of KA3 projects and also the process of filling out the application form, so basically to transfer project ideas to the application form. </w:t>
      </w:r>
    </w:p>
    <w:p w14:paraId="5EFE3957" w14:textId="77777777" w:rsidR="00B36DFB" w:rsidRPr="00B36DFB" w:rsidRDefault="00B36DFB" w:rsidP="00B36DFB">
      <w:pPr>
        <w:tabs>
          <w:tab w:val="left" w:pos="7016"/>
        </w:tabs>
        <w:jc w:val="both"/>
        <w:rPr>
          <w:rFonts w:ascii="Auto 1" w:hAnsi="Auto 1" w:cstheme="minorHAnsi"/>
          <w:sz w:val="22"/>
          <w:szCs w:val="22"/>
          <w:lang w:val="en-AU"/>
        </w:rPr>
      </w:pPr>
    </w:p>
    <w:p w14:paraId="59EA9EAA" w14:textId="77777777"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Objectives</w:t>
      </w:r>
    </w:p>
    <w:p w14:paraId="18D5B45B" w14:textId="77777777" w:rsidR="00B36DFB" w:rsidRPr="00B36DFB" w:rsidRDefault="00B36DFB" w:rsidP="00B36DFB">
      <w:pPr>
        <w:tabs>
          <w:tab w:val="left" w:pos="7016"/>
        </w:tabs>
        <w:jc w:val="both"/>
        <w:rPr>
          <w:rFonts w:ascii="Auto 1" w:hAnsi="Auto 1" w:cstheme="minorHAnsi"/>
          <w:sz w:val="22"/>
          <w:szCs w:val="22"/>
          <w:lang w:val="en-AU"/>
        </w:rPr>
      </w:pPr>
    </w:p>
    <w:p w14:paraId="5974BD4E" w14:textId="77777777" w:rsidR="00B36DFB" w:rsidRPr="00B36DFB" w:rsidRDefault="00B36DFB" w:rsidP="00B36DFB">
      <w:pPr>
        <w:pStyle w:val="Listaszerbekezds"/>
        <w:numPr>
          <w:ilvl w:val="0"/>
          <w:numId w:val="3"/>
        </w:num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To lay the foundation of KA3 projects and gain common understanding </w:t>
      </w:r>
    </w:p>
    <w:p w14:paraId="6E8F46A7" w14:textId="77777777" w:rsidR="00B36DFB" w:rsidRPr="00B36DFB" w:rsidRDefault="00B36DFB" w:rsidP="00B36DFB">
      <w:pPr>
        <w:pStyle w:val="Listaszerbekezds"/>
        <w:numPr>
          <w:ilvl w:val="0"/>
          <w:numId w:val="3"/>
        </w:num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To equip participants with practical skills and knowledge about KA3 projects </w:t>
      </w:r>
    </w:p>
    <w:p w14:paraId="09967566" w14:textId="77777777" w:rsidR="00B36DFB" w:rsidRPr="00B36DFB" w:rsidRDefault="00B36DFB" w:rsidP="00B36DFB">
      <w:pPr>
        <w:pStyle w:val="Listaszerbekezds"/>
        <w:numPr>
          <w:ilvl w:val="0"/>
          <w:numId w:val="3"/>
        </w:num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To develop skills and competences for educational project management in the field of structured dialogue projects  </w:t>
      </w:r>
    </w:p>
    <w:p w14:paraId="6C227FED" w14:textId="77777777" w:rsidR="00B36DFB" w:rsidRPr="00B36DFB" w:rsidRDefault="00B36DFB" w:rsidP="00B36DFB">
      <w:pPr>
        <w:pStyle w:val="Listaszerbekezds"/>
        <w:numPr>
          <w:ilvl w:val="0"/>
          <w:numId w:val="3"/>
        </w:num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To increase understanding about project development</w:t>
      </w:r>
    </w:p>
    <w:p w14:paraId="029297F2" w14:textId="77777777" w:rsidR="00B36DFB" w:rsidRPr="00B36DFB" w:rsidRDefault="00B36DFB" w:rsidP="00B36DFB">
      <w:pPr>
        <w:tabs>
          <w:tab w:val="left" w:pos="7016"/>
        </w:tabs>
        <w:jc w:val="both"/>
        <w:rPr>
          <w:rFonts w:ascii="Auto 1" w:hAnsi="Auto 1" w:cstheme="minorHAnsi"/>
          <w:sz w:val="22"/>
          <w:szCs w:val="22"/>
          <w:lang w:val="en-AU"/>
        </w:rPr>
      </w:pPr>
    </w:p>
    <w:p w14:paraId="4CDBC14E" w14:textId="77777777"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The programme will be designed to enable youth workers to develop and realise their structured dialogue projects to be able to implement them after the course. </w:t>
      </w:r>
    </w:p>
    <w:p w14:paraId="2593B57E" w14:textId="6E67CDC0"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In 2017 we organized a project with the same objectives. Please check out this video we created as a part of the project on why we think </w:t>
      </w:r>
      <w:hyperlink r:id="rId7" w:history="1">
        <w:r w:rsidRPr="00B36DFB">
          <w:rPr>
            <w:rStyle w:val="Hiperhivatkozs"/>
            <w:rFonts w:ascii="Auto 1" w:hAnsi="Auto 1" w:cstheme="minorHAnsi"/>
            <w:sz w:val="22"/>
            <w:szCs w:val="22"/>
            <w:lang w:val="en-AU"/>
          </w:rPr>
          <w:t>KA3 is the best way to support young people to become changemakers</w:t>
        </w:r>
      </w:hyperlink>
      <w:r w:rsidRPr="00B36DFB">
        <w:rPr>
          <w:rFonts w:ascii="Auto 1" w:hAnsi="Auto 1" w:cstheme="minorHAnsi"/>
          <w:sz w:val="22"/>
          <w:szCs w:val="22"/>
          <w:lang w:val="en-AU"/>
        </w:rPr>
        <w:t>.</w:t>
      </w:r>
    </w:p>
    <w:p w14:paraId="2EA65953" w14:textId="77777777" w:rsidR="00B36DFB" w:rsidRPr="00B36DFB" w:rsidRDefault="00B36DFB" w:rsidP="00B36DFB">
      <w:pPr>
        <w:tabs>
          <w:tab w:val="left" w:pos="7016"/>
        </w:tabs>
        <w:jc w:val="both"/>
        <w:rPr>
          <w:rFonts w:ascii="Auto 1" w:hAnsi="Auto 1" w:cstheme="minorHAnsi"/>
          <w:sz w:val="22"/>
          <w:szCs w:val="22"/>
          <w:lang w:val="en-AU"/>
        </w:rPr>
      </w:pPr>
    </w:p>
    <w:p w14:paraId="3EBD819F" w14:textId="77777777" w:rsidR="00B36DFB" w:rsidRPr="00B36DFB" w:rsidRDefault="00B36DFB" w:rsidP="00B36DFB">
      <w:pPr>
        <w:tabs>
          <w:tab w:val="left" w:pos="7016"/>
        </w:tabs>
        <w:jc w:val="both"/>
        <w:rPr>
          <w:rFonts w:ascii="Auto 1" w:hAnsi="Auto 1" w:cstheme="minorHAnsi"/>
          <w:sz w:val="22"/>
          <w:szCs w:val="22"/>
          <w:lang w:val="en-AU"/>
        </w:rPr>
      </w:pPr>
    </w:p>
    <w:p w14:paraId="07227AA5" w14:textId="77777777"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Methods used</w:t>
      </w:r>
    </w:p>
    <w:p w14:paraId="50C7C32A" w14:textId="77777777" w:rsidR="00B36DFB" w:rsidRPr="00B36DFB" w:rsidRDefault="00B36DFB" w:rsidP="00B36DFB">
      <w:pPr>
        <w:tabs>
          <w:tab w:val="left" w:pos="7016"/>
        </w:tabs>
        <w:jc w:val="both"/>
        <w:rPr>
          <w:rFonts w:ascii="Auto 1" w:hAnsi="Auto 1" w:cstheme="minorHAnsi"/>
          <w:sz w:val="22"/>
          <w:szCs w:val="22"/>
          <w:lang w:val="en-AU"/>
        </w:rPr>
      </w:pPr>
    </w:p>
    <w:p w14:paraId="373DD68D" w14:textId="77777777" w:rsid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The training course will be based on an interactive and participative approach. The processes of learning from each other and learning by doing will be crucial. The training course will stimulate creativity, risk taking and developing innovative project ideas. During the training methods of non-formal and informal education will be used, such as individual, pair and group work, creative workshops, simulation and situation games, problem solving and debate exercises, presentations and discussions, indoor and outdoor elements, interactive presentations, case studies, facilitated debates and discussions and also a project market of already implemented KA3 projects. Participants will get </w:t>
      </w:r>
    </w:p>
    <w:p w14:paraId="2F0CB0D4" w14:textId="77777777" w:rsidR="00B36DFB" w:rsidRDefault="00B36DFB" w:rsidP="00B36DFB">
      <w:pPr>
        <w:tabs>
          <w:tab w:val="left" w:pos="7016"/>
        </w:tabs>
        <w:jc w:val="both"/>
        <w:rPr>
          <w:rFonts w:ascii="Auto 1" w:hAnsi="Auto 1" w:cstheme="minorHAnsi"/>
          <w:sz w:val="22"/>
          <w:szCs w:val="22"/>
          <w:lang w:val="en-AU"/>
        </w:rPr>
      </w:pPr>
    </w:p>
    <w:p w14:paraId="33FD4FF0" w14:textId="77777777" w:rsidR="00B36DFB" w:rsidRDefault="00B36DFB" w:rsidP="00B36DFB">
      <w:pPr>
        <w:tabs>
          <w:tab w:val="left" w:pos="7016"/>
        </w:tabs>
        <w:jc w:val="both"/>
        <w:rPr>
          <w:rFonts w:ascii="Auto 1" w:hAnsi="Auto 1" w:cstheme="minorHAnsi"/>
          <w:sz w:val="22"/>
          <w:szCs w:val="22"/>
          <w:lang w:val="en-AU"/>
        </w:rPr>
      </w:pPr>
    </w:p>
    <w:p w14:paraId="7DBB981B" w14:textId="77777777" w:rsidR="00B36DFB" w:rsidRDefault="00B36DFB" w:rsidP="00B36DFB">
      <w:pPr>
        <w:tabs>
          <w:tab w:val="left" w:pos="7016"/>
        </w:tabs>
        <w:jc w:val="both"/>
        <w:rPr>
          <w:rFonts w:ascii="Auto 1" w:hAnsi="Auto 1" w:cstheme="minorHAnsi"/>
          <w:sz w:val="22"/>
          <w:szCs w:val="22"/>
          <w:lang w:val="en-AU"/>
        </w:rPr>
      </w:pPr>
    </w:p>
    <w:p w14:paraId="14727C54" w14:textId="77777777" w:rsidR="00B36DFB" w:rsidRDefault="00B36DFB" w:rsidP="00B36DFB">
      <w:pPr>
        <w:tabs>
          <w:tab w:val="left" w:pos="7016"/>
        </w:tabs>
        <w:jc w:val="both"/>
        <w:rPr>
          <w:rFonts w:ascii="Auto 1" w:hAnsi="Auto 1" w:cstheme="minorHAnsi"/>
          <w:sz w:val="22"/>
          <w:szCs w:val="22"/>
          <w:lang w:val="en-AU"/>
        </w:rPr>
      </w:pPr>
    </w:p>
    <w:p w14:paraId="4EB2BFE6" w14:textId="77777777" w:rsidR="00B36DFB" w:rsidRDefault="00B36DFB" w:rsidP="00B36DFB">
      <w:pPr>
        <w:tabs>
          <w:tab w:val="left" w:pos="7016"/>
        </w:tabs>
        <w:jc w:val="both"/>
        <w:rPr>
          <w:rFonts w:ascii="Auto 1" w:hAnsi="Auto 1" w:cstheme="minorHAnsi"/>
          <w:sz w:val="22"/>
          <w:szCs w:val="22"/>
          <w:lang w:val="en-AU"/>
        </w:rPr>
      </w:pPr>
    </w:p>
    <w:p w14:paraId="42F84083" w14:textId="77777777" w:rsidR="00B36DFB" w:rsidRDefault="00B36DFB" w:rsidP="00B36DFB">
      <w:pPr>
        <w:tabs>
          <w:tab w:val="left" w:pos="7016"/>
        </w:tabs>
        <w:jc w:val="both"/>
        <w:rPr>
          <w:rFonts w:ascii="Auto 1" w:hAnsi="Auto 1" w:cstheme="minorHAnsi"/>
          <w:sz w:val="22"/>
          <w:szCs w:val="22"/>
          <w:lang w:val="en-AU"/>
        </w:rPr>
      </w:pPr>
    </w:p>
    <w:p w14:paraId="1A96F714" w14:textId="5D392DC9"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information about Youthpass and the Erasmus+ Programme.  The </w:t>
      </w:r>
      <w:r>
        <w:rPr>
          <w:rFonts w:ascii="Auto 1" w:hAnsi="Auto 1" w:cstheme="minorHAnsi"/>
          <w:sz w:val="22"/>
          <w:szCs w:val="22"/>
          <w:lang w:val="en-AU"/>
        </w:rPr>
        <w:t xml:space="preserve">team of trainers: </w:t>
      </w:r>
      <w:proofErr w:type="spellStart"/>
      <w:r>
        <w:rPr>
          <w:rFonts w:ascii="Auto 1" w:hAnsi="Auto 1" w:cstheme="minorHAnsi"/>
          <w:sz w:val="22"/>
          <w:szCs w:val="22"/>
          <w:lang w:val="en-AU"/>
        </w:rPr>
        <w:t>Judit</w:t>
      </w:r>
      <w:proofErr w:type="spellEnd"/>
      <w:r>
        <w:rPr>
          <w:rFonts w:ascii="Auto 1" w:hAnsi="Auto 1" w:cstheme="minorHAnsi"/>
          <w:sz w:val="22"/>
          <w:szCs w:val="22"/>
          <w:lang w:val="en-AU"/>
        </w:rPr>
        <w:t xml:space="preserve"> </w:t>
      </w:r>
      <w:proofErr w:type="spellStart"/>
      <w:r>
        <w:rPr>
          <w:rFonts w:ascii="Auto 1" w:hAnsi="Auto 1" w:cstheme="minorHAnsi"/>
          <w:sz w:val="22"/>
          <w:szCs w:val="22"/>
          <w:lang w:val="en-AU"/>
        </w:rPr>
        <w:t>Lantai</w:t>
      </w:r>
      <w:proofErr w:type="spellEnd"/>
      <w:r>
        <w:rPr>
          <w:rFonts w:ascii="Auto 1" w:hAnsi="Auto 1" w:cstheme="minorHAnsi"/>
          <w:sz w:val="22"/>
          <w:szCs w:val="22"/>
          <w:lang w:val="en-AU"/>
        </w:rPr>
        <w:t>, Joana Pinto and Barnabas Gulyas</w:t>
      </w:r>
      <w:r w:rsidRPr="00B36DFB">
        <w:rPr>
          <w:rFonts w:ascii="Auto 1" w:hAnsi="Auto 1" w:cstheme="minorHAnsi"/>
          <w:sz w:val="22"/>
          <w:szCs w:val="22"/>
          <w:lang w:val="en-AU"/>
        </w:rPr>
        <w:t>,</w:t>
      </w:r>
    </w:p>
    <w:p w14:paraId="2C91856C" w14:textId="77777777" w:rsidR="00B36DFB" w:rsidRPr="00B36DFB" w:rsidRDefault="00B36DFB" w:rsidP="00B36DFB">
      <w:pPr>
        <w:tabs>
          <w:tab w:val="left" w:pos="7016"/>
        </w:tabs>
        <w:jc w:val="both"/>
        <w:rPr>
          <w:rFonts w:ascii="Auto 1" w:hAnsi="Auto 1" w:cstheme="minorHAnsi"/>
          <w:sz w:val="22"/>
          <w:szCs w:val="22"/>
          <w:lang w:val="en-AU"/>
        </w:rPr>
      </w:pPr>
    </w:p>
    <w:p w14:paraId="65B83AD4" w14:textId="77777777" w:rsidR="00B36DFB" w:rsidRPr="00B36DFB" w:rsidRDefault="00B36DFB" w:rsidP="00B36DFB">
      <w:pPr>
        <w:tabs>
          <w:tab w:val="left" w:pos="7016"/>
        </w:tabs>
        <w:jc w:val="both"/>
        <w:rPr>
          <w:rFonts w:ascii="Auto 1" w:hAnsi="Auto 1" w:cstheme="minorHAnsi"/>
          <w:sz w:val="22"/>
          <w:szCs w:val="22"/>
          <w:lang w:val="en-AU"/>
        </w:rPr>
      </w:pPr>
    </w:p>
    <w:p w14:paraId="67B5B280" w14:textId="48CFB210"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Target group</w:t>
      </w:r>
    </w:p>
    <w:p w14:paraId="62EEECCC" w14:textId="77777777" w:rsidR="00B36DFB" w:rsidRPr="00B36DFB" w:rsidRDefault="00B36DFB" w:rsidP="00B36DFB">
      <w:pPr>
        <w:tabs>
          <w:tab w:val="left" w:pos="7016"/>
        </w:tabs>
        <w:jc w:val="both"/>
        <w:rPr>
          <w:rFonts w:ascii="Auto 1" w:hAnsi="Auto 1" w:cstheme="minorHAnsi"/>
          <w:sz w:val="22"/>
          <w:szCs w:val="22"/>
          <w:lang w:val="en-AU"/>
        </w:rPr>
      </w:pPr>
    </w:p>
    <w:p w14:paraId="408DD063" w14:textId="77777777"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The training is aimed at organizations from Erasmus+ YOUTH IN ACTION PROGRAMME COUNTRIES who have already registered on the Participant Portal and obtained a PIC code.</w:t>
      </w:r>
    </w:p>
    <w:p w14:paraId="1B80316C" w14:textId="77777777"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We are looking for organization who is working in the field of democracy education, civic education, youth participation. Local governments or municipalities are also welcomed in this project.</w:t>
      </w:r>
    </w:p>
    <w:p w14:paraId="1FF4AC57" w14:textId="02FF37EA" w:rsid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We aim to reach youth workers over 18 years from any European country who has planned already to apply for KA3 projects or having one under planning, implementation. </w:t>
      </w:r>
    </w:p>
    <w:p w14:paraId="1410AB68" w14:textId="5E8C6C61" w:rsidR="00B36DFB" w:rsidRDefault="00B36DFB" w:rsidP="00B36DFB">
      <w:pPr>
        <w:tabs>
          <w:tab w:val="left" w:pos="7016"/>
        </w:tabs>
        <w:jc w:val="both"/>
        <w:rPr>
          <w:rFonts w:ascii="Auto 1" w:hAnsi="Auto 1" w:cstheme="minorHAnsi"/>
          <w:sz w:val="22"/>
          <w:szCs w:val="22"/>
          <w:lang w:val="en-AU"/>
        </w:rPr>
      </w:pPr>
    </w:p>
    <w:p w14:paraId="4C26AD8A" w14:textId="77777777" w:rsidR="00B36DFB" w:rsidRPr="00B36DFB" w:rsidRDefault="00B36DFB" w:rsidP="00B36DFB">
      <w:pPr>
        <w:tabs>
          <w:tab w:val="left" w:pos="7016"/>
        </w:tabs>
        <w:jc w:val="both"/>
        <w:rPr>
          <w:rFonts w:ascii="Auto 1" w:hAnsi="Auto 1" w:cstheme="minorHAnsi"/>
          <w:sz w:val="22"/>
          <w:szCs w:val="22"/>
          <w:lang w:val="en-AU"/>
        </w:rPr>
      </w:pPr>
    </w:p>
    <w:p w14:paraId="0884509D" w14:textId="3FA14579"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Group size</w:t>
      </w:r>
    </w:p>
    <w:p w14:paraId="28F30FCB" w14:textId="77777777" w:rsidR="00B36DFB" w:rsidRPr="00B36DFB" w:rsidRDefault="00B36DFB" w:rsidP="00B36DFB">
      <w:pPr>
        <w:tabs>
          <w:tab w:val="left" w:pos="7016"/>
        </w:tabs>
        <w:jc w:val="both"/>
        <w:rPr>
          <w:rFonts w:ascii="Auto 1" w:hAnsi="Auto 1" w:cstheme="minorHAnsi"/>
          <w:sz w:val="22"/>
          <w:szCs w:val="22"/>
          <w:lang w:val="en-AU"/>
        </w:rPr>
      </w:pPr>
    </w:p>
    <w:p w14:paraId="571543B1" w14:textId="0612D3C4" w:rsidR="00B36DFB" w:rsidRDefault="00B36DFB" w:rsidP="00B36DFB">
      <w:pPr>
        <w:tabs>
          <w:tab w:val="left" w:pos="7016"/>
        </w:tabs>
        <w:jc w:val="both"/>
        <w:rPr>
          <w:rFonts w:ascii="Auto 1" w:hAnsi="Auto 1" w:cstheme="minorHAnsi"/>
          <w:sz w:val="22"/>
          <w:szCs w:val="22"/>
          <w:lang w:val="en-AU"/>
        </w:rPr>
      </w:pPr>
      <w:proofErr w:type="gramStart"/>
      <w:r w:rsidRPr="00B36DFB">
        <w:rPr>
          <w:rFonts w:ascii="Auto 1" w:hAnsi="Auto 1" w:cstheme="minorHAnsi"/>
          <w:sz w:val="22"/>
          <w:szCs w:val="22"/>
          <w:lang w:val="en-AU"/>
        </w:rPr>
        <w:t>Overall</w:t>
      </w:r>
      <w:proofErr w:type="gramEnd"/>
      <w:r w:rsidRPr="00B36DFB">
        <w:rPr>
          <w:rFonts w:ascii="Auto 1" w:hAnsi="Auto 1" w:cstheme="minorHAnsi"/>
          <w:sz w:val="22"/>
          <w:szCs w:val="22"/>
          <w:lang w:val="en-AU"/>
        </w:rPr>
        <w:t xml:space="preserve"> we would like to have a group of maximum </w:t>
      </w:r>
      <w:r>
        <w:rPr>
          <w:rFonts w:ascii="Auto 1" w:hAnsi="Auto 1" w:cstheme="minorHAnsi"/>
          <w:sz w:val="22"/>
          <w:szCs w:val="22"/>
          <w:lang w:val="en-AU"/>
        </w:rPr>
        <w:t>20</w:t>
      </w:r>
      <w:r w:rsidRPr="00B36DFB">
        <w:rPr>
          <w:rFonts w:ascii="Auto 1" w:hAnsi="Auto 1" w:cstheme="minorHAnsi"/>
          <w:sz w:val="22"/>
          <w:szCs w:val="22"/>
          <w:lang w:val="en-AU"/>
        </w:rPr>
        <w:t xml:space="preserve"> participants, 2 participants from each partner organization. </w:t>
      </w:r>
    </w:p>
    <w:p w14:paraId="1B52AB72" w14:textId="4D87F274" w:rsidR="00B36DFB" w:rsidRDefault="00B36DFB" w:rsidP="00B36DFB">
      <w:pPr>
        <w:tabs>
          <w:tab w:val="left" w:pos="7016"/>
        </w:tabs>
        <w:jc w:val="both"/>
        <w:rPr>
          <w:rFonts w:ascii="Auto 1" w:hAnsi="Auto 1" w:cstheme="minorHAnsi"/>
          <w:sz w:val="22"/>
          <w:szCs w:val="22"/>
          <w:lang w:val="en-AU"/>
        </w:rPr>
      </w:pPr>
    </w:p>
    <w:p w14:paraId="736D3543" w14:textId="77777777" w:rsidR="00B36DFB" w:rsidRPr="00B36DFB" w:rsidRDefault="00B36DFB" w:rsidP="00B36DFB">
      <w:pPr>
        <w:tabs>
          <w:tab w:val="left" w:pos="7016"/>
        </w:tabs>
        <w:jc w:val="both"/>
        <w:rPr>
          <w:rFonts w:ascii="Auto 1" w:hAnsi="Auto 1" w:cstheme="minorHAnsi"/>
          <w:sz w:val="22"/>
          <w:szCs w:val="22"/>
          <w:lang w:val="en-AU"/>
        </w:rPr>
      </w:pPr>
    </w:p>
    <w:p w14:paraId="65D2C107" w14:textId="0FB1BA9D" w:rsidR="00B36DFB" w:rsidRPr="00B36DFB" w:rsidRDefault="00B36DFB" w:rsidP="00B36DFB">
      <w:pPr>
        <w:tabs>
          <w:tab w:val="left" w:pos="7016"/>
        </w:tabs>
        <w:jc w:val="both"/>
        <w:rPr>
          <w:rFonts w:ascii="Auto 1" w:hAnsi="Auto 1" w:cstheme="minorHAnsi"/>
          <w:b/>
          <w:sz w:val="22"/>
          <w:szCs w:val="22"/>
          <w:lang w:val="en-AU"/>
        </w:rPr>
      </w:pPr>
      <w:r w:rsidRPr="00B36DFB">
        <w:rPr>
          <w:rFonts w:ascii="Auto 1" w:hAnsi="Auto 1" w:cstheme="minorHAnsi"/>
          <w:b/>
          <w:sz w:val="22"/>
          <w:szCs w:val="22"/>
          <w:lang w:val="en-AU"/>
        </w:rPr>
        <w:t>Working language</w:t>
      </w:r>
    </w:p>
    <w:p w14:paraId="3050C0AC" w14:textId="77777777" w:rsidR="00B36DFB" w:rsidRPr="00B36DFB" w:rsidRDefault="00B36DFB" w:rsidP="00B36DFB">
      <w:pPr>
        <w:tabs>
          <w:tab w:val="left" w:pos="7016"/>
        </w:tabs>
        <w:jc w:val="both"/>
        <w:rPr>
          <w:rFonts w:ascii="Auto 1" w:hAnsi="Auto 1" w:cstheme="minorHAnsi"/>
          <w:sz w:val="22"/>
          <w:szCs w:val="22"/>
          <w:lang w:val="en-AU"/>
        </w:rPr>
      </w:pPr>
    </w:p>
    <w:p w14:paraId="614420AD" w14:textId="77777777"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Minimum an intermediate level of English is required.</w:t>
      </w:r>
    </w:p>
    <w:p w14:paraId="0DA685B6" w14:textId="77777777" w:rsidR="00B36DFB" w:rsidRPr="00B36DFB" w:rsidRDefault="00B36DFB" w:rsidP="00B36DFB">
      <w:pPr>
        <w:tabs>
          <w:tab w:val="left" w:pos="7016"/>
        </w:tabs>
        <w:jc w:val="both"/>
        <w:rPr>
          <w:rFonts w:ascii="Auto 1" w:hAnsi="Auto 1" w:cstheme="minorHAnsi"/>
          <w:sz w:val="22"/>
          <w:szCs w:val="22"/>
          <w:lang w:val="en-AU"/>
        </w:rPr>
      </w:pPr>
    </w:p>
    <w:p w14:paraId="48644A11" w14:textId="52BD29A1"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 xml:space="preserve">If you are interested being our partner in this project, please apply by </w:t>
      </w:r>
      <w:hyperlink r:id="rId8" w:history="1">
        <w:r w:rsidRPr="00B36DFB">
          <w:rPr>
            <w:rStyle w:val="Hiperhivatkozs"/>
            <w:rFonts w:ascii="Auto 1" w:hAnsi="Auto 1" w:cstheme="minorHAnsi"/>
            <w:sz w:val="22"/>
            <w:szCs w:val="22"/>
            <w:lang w:val="en-AU"/>
          </w:rPr>
          <w:t>filling in this form</w:t>
        </w:r>
      </w:hyperlink>
      <w:r w:rsidRPr="00B36DFB">
        <w:rPr>
          <w:rFonts w:ascii="Auto 1" w:hAnsi="Auto 1" w:cstheme="minorHAnsi"/>
          <w:sz w:val="22"/>
          <w:szCs w:val="22"/>
          <w:lang w:val="en-AU"/>
        </w:rPr>
        <w:t xml:space="preserve"> by the 10th April 2019. If you are </w:t>
      </w:r>
      <w:proofErr w:type="gramStart"/>
      <w:r w:rsidRPr="00B36DFB">
        <w:rPr>
          <w:rFonts w:ascii="Auto 1" w:hAnsi="Auto 1" w:cstheme="minorHAnsi"/>
          <w:sz w:val="22"/>
          <w:szCs w:val="22"/>
          <w:lang w:val="en-AU"/>
        </w:rPr>
        <w:t>selected</w:t>
      </w:r>
      <w:proofErr w:type="gramEnd"/>
      <w:r w:rsidRPr="00B36DFB">
        <w:rPr>
          <w:rFonts w:ascii="Auto 1" w:hAnsi="Auto 1" w:cstheme="minorHAnsi"/>
          <w:sz w:val="22"/>
          <w:szCs w:val="22"/>
          <w:lang w:val="en-AU"/>
        </w:rPr>
        <w:t xml:space="preserve"> we will send you the Mandate to be filled and signed on the </w:t>
      </w:r>
      <w:r>
        <w:rPr>
          <w:rFonts w:ascii="Auto 1" w:hAnsi="Auto 1" w:cstheme="minorHAnsi"/>
          <w:sz w:val="22"/>
          <w:szCs w:val="22"/>
          <w:lang w:val="en-AU"/>
        </w:rPr>
        <w:t>23rd</w:t>
      </w:r>
      <w:r w:rsidRPr="00B36DFB">
        <w:rPr>
          <w:rFonts w:ascii="Auto 1" w:hAnsi="Auto 1" w:cstheme="minorHAnsi"/>
          <w:sz w:val="22"/>
          <w:szCs w:val="22"/>
          <w:lang w:val="en-AU"/>
        </w:rPr>
        <w:t xml:space="preserve"> April 201</w:t>
      </w:r>
      <w:r>
        <w:rPr>
          <w:rFonts w:ascii="Auto 1" w:hAnsi="Auto 1" w:cstheme="minorHAnsi"/>
          <w:sz w:val="22"/>
          <w:szCs w:val="22"/>
          <w:lang w:val="en-AU"/>
        </w:rPr>
        <w:t>9</w:t>
      </w:r>
      <w:r w:rsidRPr="00B36DFB">
        <w:rPr>
          <w:rFonts w:ascii="Auto 1" w:hAnsi="Auto 1" w:cstheme="minorHAnsi"/>
          <w:sz w:val="22"/>
          <w:szCs w:val="22"/>
          <w:lang w:val="en-AU"/>
        </w:rPr>
        <w:t>. All applicants will get an answer from us! Thank you for your interest, looking forward the co-operation!</w:t>
      </w:r>
    </w:p>
    <w:p w14:paraId="01897C02" w14:textId="77777777" w:rsidR="00B36DFB" w:rsidRDefault="00B36DFB" w:rsidP="00B36DFB">
      <w:pPr>
        <w:tabs>
          <w:tab w:val="left" w:pos="7016"/>
        </w:tabs>
        <w:jc w:val="both"/>
        <w:rPr>
          <w:rFonts w:ascii="Auto 1" w:hAnsi="Auto 1" w:cstheme="minorHAnsi"/>
          <w:sz w:val="22"/>
          <w:szCs w:val="22"/>
          <w:lang w:val="en-AU"/>
        </w:rPr>
      </w:pPr>
      <w:bookmarkStart w:id="0" w:name="_GoBack"/>
      <w:bookmarkEnd w:id="0"/>
    </w:p>
    <w:p w14:paraId="7714BC69" w14:textId="24FC63B2" w:rsidR="00B36DFB" w:rsidRPr="00B36DFB" w:rsidRDefault="00B36DFB" w:rsidP="00B36DFB">
      <w:pPr>
        <w:tabs>
          <w:tab w:val="left" w:pos="7016"/>
        </w:tabs>
        <w:jc w:val="both"/>
        <w:rPr>
          <w:rFonts w:ascii="Auto 1" w:hAnsi="Auto 1" w:cstheme="minorHAnsi"/>
          <w:sz w:val="22"/>
          <w:szCs w:val="22"/>
          <w:lang w:val="en-AU"/>
        </w:rPr>
      </w:pPr>
      <w:r w:rsidRPr="00B36DFB">
        <w:rPr>
          <w:rFonts w:ascii="Auto 1" w:hAnsi="Auto 1" w:cstheme="minorHAnsi"/>
          <w:sz w:val="22"/>
          <w:szCs w:val="22"/>
          <w:lang w:val="en-AU"/>
        </w:rPr>
        <w:t>contact: international@gyiot.hu</w:t>
      </w:r>
    </w:p>
    <w:sectPr w:rsidR="00B36DFB" w:rsidRPr="00B36DFB" w:rsidSect="00B97C99">
      <w:pgSz w:w="11900" w:h="16840"/>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uto 1">
    <w:panose1 w:val="020B0603040000020003"/>
    <w:charset w:val="00"/>
    <w:family w:val="swiss"/>
    <w:notTrueType/>
    <w:pitch w:val="variable"/>
    <w:sig w:usb0="800000AF" w:usb1="4000204A"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BD1"/>
    <w:multiLevelType w:val="hybridMultilevel"/>
    <w:tmpl w:val="4412B3F8"/>
    <w:lvl w:ilvl="0" w:tplc="B3BCE08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3816E3"/>
    <w:multiLevelType w:val="hybridMultilevel"/>
    <w:tmpl w:val="D8F49998"/>
    <w:lvl w:ilvl="0" w:tplc="A5702528">
      <w:start w:val="1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75513C"/>
    <w:multiLevelType w:val="hybridMultilevel"/>
    <w:tmpl w:val="6D804D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CD"/>
    <w:rsid w:val="000028C0"/>
    <w:rsid w:val="00107BA6"/>
    <w:rsid w:val="0019688B"/>
    <w:rsid w:val="001F0FF7"/>
    <w:rsid w:val="00253F7E"/>
    <w:rsid w:val="00294FC1"/>
    <w:rsid w:val="002A538A"/>
    <w:rsid w:val="00353A41"/>
    <w:rsid w:val="003B49ED"/>
    <w:rsid w:val="003F6BCF"/>
    <w:rsid w:val="004327F3"/>
    <w:rsid w:val="00487320"/>
    <w:rsid w:val="004B3101"/>
    <w:rsid w:val="004B4891"/>
    <w:rsid w:val="00513E30"/>
    <w:rsid w:val="0051741B"/>
    <w:rsid w:val="00532A86"/>
    <w:rsid w:val="005566C7"/>
    <w:rsid w:val="0056121B"/>
    <w:rsid w:val="00565CEC"/>
    <w:rsid w:val="0057031E"/>
    <w:rsid w:val="00581DA2"/>
    <w:rsid w:val="0062264B"/>
    <w:rsid w:val="00681ED7"/>
    <w:rsid w:val="006A5E18"/>
    <w:rsid w:val="00741951"/>
    <w:rsid w:val="007E500B"/>
    <w:rsid w:val="0081622B"/>
    <w:rsid w:val="00840072"/>
    <w:rsid w:val="00867E3E"/>
    <w:rsid w:val="008930BC"/>
    <w:rsid w:val="008A50F3"/>
    <w:rsid w:val="0091650A"/>
    <w:rsid w:val="0092644E"/>
    <w:rsid w:val="009A6618"/>
    <w:rsid w:val="009C3654"/>
    <w:rsid w:val="00A17E7D"/>
    <w:rsid w:val="00A62796"/>
    <w:rsid w:val="00AF271F"/>
    <w:rsid w:val="00B36DFB"/>
    <w:rsid w:val="00B5494D"/>
    <w:rsid w:val="00B62C30"/>
    <w:rsid w:val="00B97C99"/>
    <w:rsid w:val="00C02ACD"/>
    <w:rsid w:val="00C631C4"/>
    <w:rsid w:val="00CB6746"/>
    <w:rsid w:val="00D16BCB"/>
    <w:rsid w:val="00D45B1C"/>
    <w:rsid w:val="00D84573"/>
    <w:rsid w:val="00D86AB4"/>
    <w:rsid w:val="00DA6862"/>
    <w:rsid w:val="00DD6EF8"/>
    <w:rsid w:val="00E363B5"/>
    <w:rsid w:val="00F0464D"/>
    <w:rsid w:val="00F23D4F"/>
    <w:rsid w:val="00F5126C"/>
    <w:rsid w:val="00F714CB"/>
    <w:rsid w:val="00FA248E"/>
    <w:rsid w:val="00FA2EAD"/>
    <w:rsid w:val="00FC0A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39A2"/>
  <w15:chartTrackingRefBased/>
  <w15:docId w15:val="{915E8751-9E01-6D42-B44C-23B8B17F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41951"/>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741951"/>
    <w:rPr>
      <w:rFonts w:ascii="Times New Roman" w:hAnsi="Times New Roman" w:cs="Times New Roman"/>
      <w:sz w:val="18"/>
      <w:szCs w:val="18"/>
    </w:rPr>
  </w:style>
  <w:style w:type="paragraph" w:styleId="Listaszerbekezds">
    <w:name w:val="List Paragraph"/>
    <w:basedOn w:val="Norml"/>
    <w:uiPriority w:val="34"/>
    <w:qFormat/>
    <w:rsid w:val="008930BC"/>
    <w:pPr>
      <w:ind w:left="720"/>
      <w:contextualSpacing/>
    </w:pPr>
  </w:style>
  <w:style w:type="table" w:styleId="Rcsostblzat">
    <w:name w:val="Table Grid"/>
    <w:basedOn w:val="Normltblzat"/>
    <w:uiPriority w:val="39"/>
    <w:rsid w:val="0000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36DFB"/>
    <w:rPr>
      <w:color w:val="0563C1" w:themeColor="hyperlink"/>
      <w:u w:val="single"/>
    </w:rPr>
  </w:style>
  <w:style w:type="character" w:styleId="Feloldatlanmegemlts">
    <w:name w:val="Unresolved Mention"/>
    <w:basedOn w:val="Bekezdsalapbettpusa"/>
    <w:uiPriority w:val="99"/>
    <w:rsid w:val="00B3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850">
      <w:bodyDiv w:val="1"/>
      <w:marLeft w:val="0"/>
      <w:marRight w:val="0"/>
      <w:marTop w:val="0"/>
      <w:marBottom w:val="0"/>
      <w:divBdr>
        <w:top w:val="none" w:sz="0" w:space="0" w:color="auto"/>
        <w:left w:val="none" w:sz="0" w:space="0" w:color="auto"/>
        <w:bottom w:val="none" w:sz="0" w:space="0" w:color="auto"/>
        <w:right w:val="none" w:sz="0" w:space="0" w:color="auto"/>
      </w:divBdr>
    </w:div>
    <w:div w:id="32467407">
      <w:bodyDiv w:val="1"/>
      <w:marLeft w:val="0"/>
      <w:marRight w:val="0"/>
      <w:marTop w:val="0"/>
      <w:marBottom w:val="0"/>
      <w:divBdr>
        <w:top w:val="none" w:sz="0" w:space="0" w:color="auto"/>
        <w:left w:val="none" w:sz="0" w:space="0" w:color="auto"/>
        <w:bottom w:val="none" w:sz="0" w:space="0" w:color="auto"/>
        <w:right w:val="none" w:sz="0" w:space="0" w:color="auto"/>
      </w:divBdr>
    </w:div>
    <w:div w:id="194854737">
      <w:bodyDiv w:val="1"/>
      <w:marLeft w:val="0"/>
      <w:marRight w:val="0"/>
      <w:marTop w:val="0"/>
      <w:marBottom w:val="0"/>
      <w:divBdr>
        <w:top w:val="none" w:sz="0" w:space="0" w:color="auto"/>
        <w:left w:val="none" w:sz="0" w:space="0" w:color="auto"/>
        <w:bottom w:val="none" w:sz="0" w:space="0" w:color="auto"/>
        <w:right w:val="none" w:sz="0" w:space="0" w:color="auto"/>
      </w:divBdr>
    </w:div>
    <w:div w:id="393359873">
      <w:bodyDiv w:val="1"/>
      <w:marLeft w:val="0"/>
      <w:marRight w:val="0"/>
      <w:marTop w:val="0"/>
      <w:marBottom w:val="0"/>
      <w:divBdr>
        <w:top w:val="none" w:sz="0" w:space="0" w:color="auto"/>
        <w:left w:val="none" w:sz="0" w:space="0" w:color="auto"/>
        <w:bottom w:val="none" w:sz="0" w:space="0" w:color="auto"/>
        <w:right w:val="none" w:sz="0" w:space="0" w:color="auto"/>
      </w:divBdr>
    </w:div>
    <w:div w:id="467553091">
      <w:bodyDiv w:val="1"/>
      <w:marLeft w:val="0"/>
      <w:marRight w:val="0"/>
      <w:marTop w:val="0"/>
      <w:marBottom w:val="0"/>
      <w:divBdr>
        <w:top w:val="none" w:sz="0" w:space="0" w:color="auto"/>
        <w:left w:val="none" w:sz="0" w:space="0" w:color="auto"/>
        <w:bottom w:val="none" w:sz="0" w:space="0" w:color="auto"/>
        <w:right w:val="none" w:sz="0" w:space="0" w:color="auto"/>
      </w:divBdr>
    </w:div>
    <w:div w:id="516969609">
      <w:bodyDiv w:val="1"/>
      <w:marLeft w:val="0"/>
      <w:marRight w:val="0"/>
      <w:marTop w:val="0"/>
      <w:marBottom w:val="0"/>
      <w:divBdr>
        <w:top w:val="none" w:sz="0" w:space="0" w:color="auto"/>
        <w:left w:val="none" w:sz="0" w:space="0" w:color="auto"/>
        <w:bottom w:val="none" w:sz="0" w:space="0" w:color="auto"/>
        <w:right w:val="none" w:sz="0" w:space="0" w:color="auto"/>
      </w:divBdr>
    </w:div>
    <w:div w:id="521863334">
      <w:bodyDiv w:val="1"/>
      <w:marLeft w:val="0"/>
      <w:marRight w:val="0"/>
      <w:marTop w:val="0"/>
      <w:marBottom w:val="0"/>
      <w:divBdr>
        <w:top w:val="none" w:sz="0" w:space="0" w:color="auto"/>
        <w:left w:val="none" w:sz="0" w:space="0" w:color="auto"/>
        <w:bottom w:val="none" w:sz="0" w:space="0" w:color="auto"/>
        <w:right w:val="none" w:sz="0" w:space="0" w:color="auto"/>
      </w:divBdr>
    </w:div>
    <w:div w:id="686061646">
      <w:bodyDiv w:val="1"/>
      <w:marLeft w:val="0"/>
      <w:marRight w:val="0"/>
      <w:marTop w:val="0"/>
      <w:marBottom w:val="0"/>
      <w:divBdr>
        <w:top w:val="none" w:sz="0" w:space="0" w:color="auto"/>
        <w:left w:val="none" w:sz="0" w:space="0" w:color="auto"/>
        <w:bottom w:val="none" w:sz="0" w:space="0" w:color="auto"/>
        <w:right w:val="none" w:sz="0" w:space="0" w:color="auto"/>
      </w:divBdr>
    </w:div>
    <w:div w:id="821501824">
      <w:bodyDiv w:val="1"/>
      <w:marLeft w:val="0"/>
      <w:marRight w:val="0"/>
      <w:marTop w:val="0"/>
      <w:marBottom w:val="0"/>
      <w:divBdr>
        <w:top w:val="none" w:sz="0" w:space="0" w:color="auto"/>
        <w:left w:val="none" w:sz="0" w:space="0" w:color="auto"/>
        <w:bottom w:val="none" w:sz="0" w:space="0" w:color="auto"/>
        <w:right w:val="none" w:sz="0" w:space="0" w:color="auto"/>
      </w:divBdr>
    </w:div>
    <w:div w:id="827209974">
      <w:bodyDiv w:val="1"/>
      <w:marLeft w:val="0"/>
      <w:marRight w:val="0"/>
      <w:marTop w:val="0"/>
      <w:marBottom w:val="0"/>
      <w:divBdr>
        <w:top w:val="none" w:sz="0" w:space="0" w:color="auto"/>
        <w:left w:val="none" w:sz="0" w:space="0" w:color="auto"/>
        <w:bottom w:val="none" w:sz="0" w:space="0" w:color="auto"/>
        <w:right w:val="none" w:sz="0" w:space="0" w:color="auto"/>
      </w:divBdr>
    </w:div>
    <w:div w:id="917590305">
      <w:bodyDiv w:val="1"/>
      <w:marLeft w:val="0"/>
      <w:marRight w:val="0"/>
      <w:marTop w:val="0"/>
      <w:marBottom w:val="0"/>
      <w:divBdr>
        <w:top w:val="none" w:sz="0" w:space="0" w:color="auto"/>
        <w:left w:val="none" w:sz="0" w:space="0" w:color="auto"/>
        <w:bottom w:val="none" w:sz="0" w:space="0" w:color="auto"/>
        <w:right w:val="none" w:sz="0" w:space="0" w:color="auto"/>
      </w:divBdr>
    </w:div>
    <w:div w:id="1006052589">
      <w:bodyDiv w:val="1"/>
      <w:marLeft w:val="0"/>
      <w:marRight w:val="0"/>
      <w:marTop w:val="0"/>
      <w:marBottom w:val="0"/>
      <w:divBdr>
        <w:top w:val="none" w:sz="0" w:space="0" w:color="auto"/>
        <w:left w:val="none" w:sz="0" w:space="0" w:color="auto"/>
        <w:bottom w:val="none" w:sz="0" w:space="0" w:color="auto"/>
        <w:right w:val="none" w:sz="0" w:space="0" w:color="auto"/>
      </w:divBdr>
    </w:div>
    <w:div w:id="1108623889">
      <w:bodyDiv w:val="1"/>
      <w:marLeft w:val="0"/>
      <w:marRight w:val="0"/>
      <w:marTop w:val="0"/>
      <w:marBottom w:val="0"/>
      <w:divBdr>
        <w:top w:val="none" w:sz="0" w:space="0" w:color="auto"/>
        <w:left w:val="none" w:sz="0" w:space="0" w:color="auto"/>
        <w:bottom w:val="none" w:sz="0" w:space="0" w:color="auto"/>
        <w:right w:val="none" w:sz="0" w:space="0" w:color="auto"/>
      </w:divBdr>
    </w:div>
    <w:div w:id="1214074199">
      <w:bodyDiv w:val="1"/>
      <w:marLeft w:val="0"/>
      <w:marRight w:val="0"/>
      <w:marTop w:val="0"/>
      <w:marBottom w:val="0"/>
      <w:divBdr>
        <w:top w:val="none" w:sz="0" w:space="0" w:color="auto"/>
        <w:left w:val="none" w:sz="0" w:space="0" w:color="auto"/>
        <w:bottom w:val="none" w:sz="0" w:space="0" w:color="auto"/>
        <w:right w:val="none" w:sz="0" w:space="0" w:color="auto"/>
      </w:divBdr>
    </w:div>
    <w:div w:id="1281693108">
      <w:bodyDiv w:val="1"/>
      <w:marLeft w:val="0"/>
      <w:marRight w:val="0"/>
      <w:marTop w:val="0"/>
      <w:marBottom w:val="0"/>
      <w:divBdr>
        <w:top w:val="none" w:sz="0" w:space="0" w:color="auto"/>
        <w:left w:val="none" w:sz="0" w:space="0" w:color="auto"/>
        <w:bottom w:val="none" w:sz="0" w:space="0" w:color="auto"/>
        <w:right w:val="none" w:sz="0" w:space="0" w:color="auto"/>
      </w:divBdr>
    </w:div>
    <w:div w:id="1298871362">
      <w:bodyDiv w:val="1"/>
      <w:marLeft w:val="0"/>
      <w:marRight w:val="0"/>
      <w:marTop w:val="0"/>
      <w:marBottom w:val="0"/>
      <w:divBdr>
        <w:top w:val="none" w:sz="0" w:space="0" w:color="auto"/>
        <w:left w:val="none" w:sz="0" w:space="0" w:color="auto"/>
        <w:bottom w:val="none" w:sz="0" w:space="0" w:color="auto"/>
        <w:right w:val="none" w:sz="0" w:space="0" w:color="auto"/>
      </w:divBdr>
    </w:div>
    <w:div w:id="1457483237">
      <w:bodyDiv w:val="1"/>
      <w:marLeft w:val="0"/>
      <w:marRight w:val="0"/>
      <w:marTop w:val="0"/>
      <w:marBottom w:val="0"/>
      <w:divBdr>
        <w:top w:val="none" w:sz="0" w:space="0" w:color="auto"/>
        <w:left w:val="none" w:sz="0" w:space="0" w:color="auto"/>
        <w:bottom w:val="none" w:sz="0" w:space="0" w:color="auto"/>
        <w:right w:val="none" w:sz="0" w:space="0" w:color="auto"/>
      </w:divBdr>
    </w:div>
    <w:div w:id="1463503194">
      <w:bodyDiv w:val="1"/>
      <w:marLeft w:val="0"/>
      <w:marRight w:val="0"/>
      <w:marTop w:val="0"/>
      <w:marBottom w:val="0"/>
      <w:divBdr>
        <w:top w:val="none" w:sz="0" w:space="0" w:color="auto"/>
        <w:left w:val="none" w:sz="0" w:space="0" w:color="auto"/>
        <w:bottom w:val="none" w:sz="0" w:space="0" w:color="auto"/>
        <w:right w:val="none" w:sz="0" w:space="0" w:color="auto"/>
      </w:divBdr>
    </w:div>
    <w:div w:id="1673096223">
      <w:bodyDiv w:val="1"/>
      <w:marLeft w:val="0"/>
      <w:marRight w:val="0"/>
      <w:marTop w:val="0"/>
      <w:marBottom w:val="0"/>
      <w:divBdr>
        <w:top w:val="none" w:sz="0" w:space="0" w:color="auto"/>
        <w:left w:val="none" w:sz="0" w:space="0" w:color="auto"/>
        <w:bottom w:val="none" w:sz="0" w:space="0" w:color="auto"/>
        <w:right w:val="none" w:sz="0" w:space="0" w:color="auto"/>
      </w:divBdr>
    </w:div>
    <w:div w:id="1738552175">
      <w:bodyDiv w:val="1"/>
      <w:marLeft w:val="0"/>
      <w:marRight w:val="0"/>
      <w:marTop w:val="0"/>
      <w:marBottom w:val="0"/>
      <w:divBdr>
        <w:top w:val="none" w:sz="0" w:space="0" w:color="auto"/>
        <w:left w:val="none" w:sz="0" w:space="0" w:color="auto"/>
        <w:bottom w:val="none" w:sz="0" w:space="0" w:color="auto"/>
        <w:right w:val="none" w:sz="0" w:space="0" w:color="auto"/>
      </w:divBdr>
    </w:div>
    <w:div w:id="1863277334">
      <w:bodyDiv w:val="1"/>
      <w:marLeft w:val="0"/>
      <w:marRight w:val="0"/>
      <w:marTop w:val="0"/>
      <w:marBottom w:val="0"/>
      <w:divBdr>
        <w:top w:val="none" w:sz="0" w:space="0" w:color="auto"/>
        <w:left w:val="none" w:sz="0" w:space="0" w:color="auto"/>
        <w:bottom w:val="none" w:sz="0" w:space="0" w:color="auto"/>
        <w:right w:val="none" w:sz="0" w:space="0" w:color="auto"/>
      </w:divBdr>
    </w:div>
    <w:div w:id="1927376863">
      <w:bodyDiv w:val="1"/>
      <w:marLeft w:val="0"/>
      <w:marRight w:val="0"/>
      <w:marTop w:val="0"/>
      <w:marBottom w:val="0"/>
      <w:divBdr>
        <w:top w:val="none" w:sz="0" w:space="0" w:color="auto"/>
        <w:left w:val="none" w:sz="0" w:space="0" w:color="auto"/>
        <w:bottom w:val="none" w:sz="0" w:space="0" w:color="auto"/>
        <w:right w:val="none" w:sz="0" w:space="0" w:color="auto"/>
      </w:divBdr>
    </w:div>
    <w:div w:id="19814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GtsUU1kJjOHbnzBpJGOygmMaIt2oYaJqQ2qa49F5h8cLApg/viewform" TargetMode="External"/><Relationship Id="rId3" Type="http://schemas.openxmlformats.org/officeDocument/2006/relationships/styles" Target="styles.xml"/><Relationship Id="rId7" Type="http://schemas.openxmlformats.org/officeDocument/2006/relationships/hyperlink" Target="https://www.youtube.com/watch?v=tYvFMroED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814C-9443-5542-AFDE-AD23726B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3521</Characters>
  <Application>Microsoft Office Word</Application>
  <DocSecurity>0</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GYIOT@sulid.hu</cp:lastModifiedBy>
  <cp:revision>2</cp:revision>
  <dcterms:created xsi:type="dcterms:W3CDTF">2019-04-05T06:24:00Z</dcterms:created>
  <dcterms:modified xsi:type="dcterms:W3CDTF">2019-04-05T06:24:00Z</dcterms:modified>
</cp:coreProperties>
</file>