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AA" w:rsidRDefault="00B20CAA"/>
    <w:tbl>
      <w:tblPr>
        <w:tblStyle w:val="PlainTable1"/>
        <w:tblW w:w="10485" w:type="dxa"/>
        <w:tblLook w:val="04A0" w:firstRow="1" w:lastRow="0" w:firstColumn="1" w:lastColumn="0" w:noHBand="0" w:noVBand="1"/>
      </w:tblPr>
      <w:tblGrid>
        <w:gridCol w:w="10485"/>
      </w:tblGrid>
      <w:tr w:rsidR="00C62D7B" w:rsidTr="00C62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TYPE/NAME/CODE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0A31CD">
            <w:pPr>
              <w:spacing w:after="120"/>
              <w:jc w:val="center"/>
              <w:rPr>
                <w:rFonts w:ascii="Arial" w:hAnsi="Arial" w:cs="Arial"/>
                <w:sz w:val="20"/>
              </w:rPr>
            </w:pPr>
          </w:p>
          <w:p w:rsidR="00A105AC" w:rsidRDefault="00A105AC" w:rsidP="000A31CD">
            <w:pPr>
              <w:spacing w:after="120"/>
              <w:jc w:val="center"/>
              <w:rPr>
                <w:rFonts w:ascii="Arial" w:hAnsi="Arial" w:cs="Arial"/>
                <w:sz w:val="20"/>
              </w:rPr>
            </w:pPr>
            <w:r>
              <w:rPr>
                <w:rFonts w:ascii="Arial" w:hAnsi="Arial" w:cs="Arial"/>
                <w:sz w:val="20"/>
              </w:rPr>
              <w:t>Innovation for Trainers</w:t>
            </w:r>
          </w:p>
          <w:p w:rsidR="000A31CD" w:rsidRDefault="000A31CD" w:rsidP="000A31CD">
            <w:pPr>
              <w:spacing w:after="120"/>
              <w:jc w:val="center"/>
              <w:rPr>
                <w:rFonts w:ascii="Arial" w:hAnsi="Arial" w:cs="Arial"/>
                <w:b w:val="0"/>
                <w:sz w:val="20"/>
              </w:rPr>
            </w:pPr>
            <w:r>
              <w:rPr>
                <w:rFonts w:ascii="Arial" w:hAnsi="Arial" w:cs="Arial"/>
                <w:b w:val="0"/>
                <w:sz w:val="20"/>
              </w:rPr>
              <w:t>KA1 TRAINING COURSE</w:t>
            </w:r>
          </w:p>
          <w:p w:rsidR="00B20CAA" w:rsidRPr="00C62D7B" w:rsidRDefault="00B20CAA" w:rsidP="000A31CD">
            <w:pPr>
              <w:spacing w:after="120"/>
              <w:jc w:val="center"/>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C62D7B" w:rsidP="00C62D7B">
            <w:pPr>
              <w:jc w:val="center"/>
              <w:rPr>
                <w:rFonts w:ascii="Arial" w:hAnsi="Arial" w:cs="Arial"/>
                <w:b w:val="0"/>
                <w:szCs w:val="24"/>
                <w:u w:val="single"/>
              </w:rPr>
            </w:pPr>
            <w:r w:rsidRPr="002D72BE">
              <w:rPr>
                <w:rFonts w:ascii="Arial" w:hAnsi="Arial" w:cs="Arial"/>
                <w:b w:val="0"/>
                <w:szCs w:val="24"/>
                <w:u w:val="single"/>
              </w:rPr>
              <w:t>PROJECT DATES</w:t>
            </w:r>
            <w:r w:rsidR="00FB7732" w:rsidRPr="002D72BE">
              <w:rPr>
                <w:rFonts w:ascii="Arial" w:hAnsi="Arial" w:cs="Arial"/>
                <w:b w:val="0"/>
                <w:szCs w:val="24"/>
                <w:u w:val="single"/>
              </w:rPr>
              <w:t xml:space="preserve"> AND VENUE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844AAF" w:rsidRPr="008F3AF9" w:rsidRDefault="009D1945" w:rsidP="00FC0B89">
            <w:pPr>
              <w:spacing w:after="120"/>
              <w:rPr>
                <w:rFonts w:ascii="Arial" w:hAnsi="Arial" w:cs="Arial"/>
                <w:b w:val="0"/>
                <w:color w:val="FF0000"/>
                <w:sz w:val="20"/>
              </w:rPr>
            </w:pPr>
            <w:r>
              <w:rPr>
                <w:rFonts w:ascii="Arial" w:hAnsi="Arial" w:cs="Arial"/>
                <w:b w:val="0"/>
                <w:sz w:val="20"/>
              </w:rPr>
              <w:t>Project dates:</w:t>
            </w:r>
            <w:r w:rsidR="00067CCC">
              <w:rPr>
                <w:rFonts w:ascii="Arial" w:hAnsi="Arial" w:cs="Arial"/>
                <w:b w:val="0"/>
                <w:sz w:val="20"/>
              </w:rPr>
              <w:t xml:space="preserve"> 01.01.2020 – 30.11.2020</w:t>
            </w:r>
          </w:p>
          <w:p w:rsidR="00C62D7B" w:rsidRPr="009D1945" w:rsidRDefault="00844AAF" w:rsidP="001A37FC">
            <w:pPr>
              <w:spacing w:after="120"/>
              <w:rPr>
                <w:rFonts w:ascii="Arial" w:hAnsi="Arial" w:cs="Arial"/>
                <w:b w:val="0"/>
                <w:sz w:val="20"/>
              </w:rPr>
            </w:pPr>
            <w:r w:rsidRPr="009D1945">
              <w:rPr>
                <w:rFonts w:ascii="Arial" w:hAnsi="Arial" w:cs="Arial"/>
                <w:b w:val="0"/>
                <w:sz w:val="20"/>
              </w:rPr>
              <w:t xml:space="preserve">Activity dates: </w:t>
            </w:r>
            <w:r w:rsidR="009D1945" w:rsidRPr="009D1945">
              <w:rPr>
                <w:rFonts w:ascii="Arial" w:hAnsi="Arial" w:cs="Arial"/>
                <w:b w:val="0"/>
                <w:sz w:val="20"/>
              </w:rPr>
              <w:t>11 June</w:t>
            </w:r>
            <w:r w:rsidR="00084921" w:rsidRPr="009D1945">
              <w:rPr>
                <w:rFonts w:ascii="Arial" w:hAnsi="Arial" w:cs="Arial"/>
                <w:b w:val="0"/>
                <w:sz w:val="20"/>
              </w:rPr>
              <w:t xml:space="preserve"> </w:t>
            </w:r>
            <w:r w:rsidR="009D1945" w:rsidRPr="009D1945">
              <w:rPr>
                <w:rFonts w:ascii="Arial" w:hAnsi="Arial" w:cs="Arial"/>
                <w:b w:val="0"/>
                <w:sz w:val="20"/>
              </w:rPr>
              <w:t>2020</w:t>
            </w:r>
            <w:r w:rsidR="00544324" w:rsidRPr="009D1945">
              <w:rPr>
                <w:rFonts w:ascii="Arial" w:hAnsi="Arial" w:cs="Arial"/>
                <w:b w:val="0"/>
                <w:sz w:val="20"/>
              </w:rPr>
              <w:t xml:space="preserve"> </w:t>
            </w:r>
            <w:r w:rsidR="001A37FC" w:rsidRPr="009D1945">
              <w:rPr>
                <w:rFonts w:ascii="Arial" w:hAnsi="Arial" w:cs="Arial"/>
                <w:b w:val="0"/>
                <w:sz w:val="20"/>
              </w:rPr>
              <w:t xml:space="preserve">– </w:t>
            </w:r>
            <w:r w:rsidR="009D1945" w:rsidRPr="009D1945">
              <w:rPr>
                <w:rFonts w:ascii="Arial" w:hAnsi="Arial" w:cs="Arial"/>
                <w:b w:val="0"/>
                <w:sz w:val="20"/>
              </w:rPr>
              <w:t>16</w:t>
            </w:r>
            <w:r w:rsidR="001A37FC" w:rsidRPr="009D1945">
              <w:rPr>
                <w:rFonts w:ascii="Arial" w:hAnsi="Arial" w:cs="Arial"/>
                <w:b w:val="0"/>
                <w:sz w:val="20"/>
              </w:rPr>
              <w:t xml:space="preserve"> </w:t>
            </w:r>
            <w:r w:rsidR="009D1945" w:rsidRPr="009D1945">
              <w:rPr>
                <w:rFonts w:ascii="Arial" w:hAnsi="Arial" w:cs="Arial"/>
                <w:b w:val="0"/>
                <w:sz w:val="20"/>
              </w:rPr>
              <w:t>June</w:t>
            </w:r>
            <w:r w:rsidR="001A37FC" w:rsidRPr="009D1945">
              <w:rPr>
                <w:rFonts w:ascii="Arial" w:hAnsi="Arial" w:cs="Arial"/>
                <w:b w:val="0"/>
                <w:sz w:val="20"/>
              </w:rPr>
              <w:t xml:space="preserve"> </w:t>
            </w:r>
            <w:r w:rsidR="009D1945" w:rsidRPr="009D1945">
              <w:rPr>
                <w:rFonts w:ascii="Arial" w:hAnsi="Arial" w:cs="Arial"/>
                <w:b w:val="0"/>
                <w:sz w:val="20"/>
              </w:rPr>
              <w:t xml:space="preserve">2020 </w:t>
            </w:r>
            <w:r w:rsidR="001A37FC" w:rsidRPr="009D1945">
              <w:rPr>
                <w:rFonts w:ascii="Arial" w:hAnsi="Arial" w:cs="Arial"/>
                <w:b w:val="0"/>
                <w:sz w:val="20"/>
              </w:rPr>
              <w:t>Timisoara, Romania</w:t>
            </w:r>
          </w:p>
          <w:p w:rsidR="00B20CAA" w:rsidRPr="00C62D7B" w:rsidRDefault="00B20CAA" w:rsidP="001A37FC">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B20CAA">
            <w:pPr>
              <w:jc w:val="center"/>
              <w:rPr>
                <w:rFonts w:ascii="Arial" w:hAnsi="Arial" w:cs="Arial"/>
                <w:b w:val="0"/>
                <w:szCs w:val="24"/>
              </w:rPr>
            </w:pPr>
          </w:p>
          <w:p w:rsidR="00B20CAA" w:rsidRPr="002D72BE" w:rsidRDefault="00B20CAA" w:rsidP="00B20CAA">
            <w:pPr>
              <w:jc w:val="center"/>
              <w:rPr>
                <w:rFonts w:ascii="Arial" w:hAnsi="Arial" w:cs="Arial"/>
                <w:b w:val="0"/>
                <w:szCs w:val="24"/>
                <w:u w:val="single"/>
              </w:rPr>
            </w:pPr>
            <w:r w:rsidRPr="002D72BE">
              <w:rPr>
                <w:rFonts w:ascii="Arial" w:hAnsi="Arial" w:cs="Arial"/>
                <w:b w:val="0"/>
                <w:szCs w:val="24"/>
                <w:u w:val="single"/>
              </w:rPr>
              <w:t>ABOUT THE PROJECT</w:t>
            </w:r>
          </w:p>
          <w:p w:rsidR="00B20CAA" w:rsidRPr="00C62D7B" w:rsidRDefault="00B20CAA" w:rsidP="00B20CAA">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8F3AF9" w:rsidP="00FC0B89">
            <w:pPr>
              <w:spacing w:after="120"/>
              <w:rPr>
                <w:rFonts w:ascii="Arial" w:hAnsi="Arial" w:cs="Arial"/>
                <w:b w:val="0"/>
                <w:sz w:val="20"/>
              </w:rPr>
            </w:pPr>
            <w:r>
              <w:rPr>
                <w:rFonts w:ascii="Arial" w:hAnsi="Arial" w:cs="Arial"/>
                <w:b w:val="0"/>
                <w:sz w:val="20"/>
              </w:rPr>
              <w:t>European Association for Adult Development</w:t>
            </w:r>
            <w:r w:rsidR="006467E4">
              <w:rPr>
                <w:rFonts w:ascii="Arial" w:hAnsi="Arial" w:cs="Arial"/>
                <w:b w:val="0"/>
                <w:sz w:val="20"/>
              </w:rPr>
              <w:t xml:space="preserve"> </w:t>
            </w:r>
            <w:r w:rsidR="00FB7732">
              <w:rPr>
                <w:rFonts w:ascii="Arial" w:hAnsi="Arial" w:cs="Arial"/>
                <w:b w:val="0"/>
                <w:sz w:val="20"/>
              </w:rPr>
              <w:t>(coordinator and host)</w:t>
            </w:r>
          </w:p>
          <w:p w:rsidR="009D1945" w:rsidRDefault="00AE4FB0" w:rsidP="009D1945">
            <w:pPr>
              <w:spacing w:after="120"/>
              <w:rPr>
                <w:rFonts w:ascii="Arial" w:hAnsi="Arial" w:cs="Arial"/>
                <w:sz w:val="20"/>
              </w:rPr>
            </w:pPr>
            <w:r>
              <w:rPr>
                <w:rFonts w:ascii="Arial" w:hAnsi="Arial" w:cs="Arial"/>
                <w:b w:val="0"/>
                <w:sz w:val="20"/>
              </w:rPr>
              <w:t>Partners countries: 8 partners + host organization (Romania)</w:t>
            </w:r>
          </w:p>
          <w:p w:rsidR="009D1945" w:rsidRPr="009D1945" w:rsidRDefault="009D1945" w:rsidP="009D1945">
            <w:pPr>
              <w:spacing w:after="120"/>
              <w:rPr>
                <w:rFonts w:ascii="Arial" w:hAnsi="Arial" w:cs="Arial"/>
                <w:b w:val="0"/>
                <w:sz w:val="20"/>
              </w:rPr>
            </w:pPr>
            <w:r>
              <w:rPr>
                <w:rFonts w:ascii="Arial" w:hAnsi="Arial" w:cs="Arial"/>
                <w:b w:val="0"/>
                <w:sz w:val="20"/>
              </w:rPr>
              <w:t>Each partner will send 3</w:t>
            </w:r>
            <w:r w:rsidRPr="009D1945">
              <w:rPr>
                <w:rFonts w:ascii="Arial" w:hAnsi="Arial" w:cs="Arial"/>
                <w:b w:val="0"/>
                <w:sz w:val="20"/>
              </w:rPr>
              <w:t xml:space="preserve"> participants.</w:t>
            </w:r>
          </w:p>
          <w:p w:rsidR="00C62D7B" w:rsidRDefault="00194F84" w:rsidP="00D16597">
            <w:pPr>
              <w:spacing w:after="120"/>
              <w:rPr>
                <w:rFonts w:ascii="Arial" w:hAnsi="Arial" w:cs="Arial"/>
                <w:b w:val="0"/>
                <w:sz w:val="20"/>
              </w:rPr>
            </w:pPr>
            <w:r>
              <w:rPr>
                <w:rFonts w:ascii="Arial" w:hAnsi="Arial" w:cs="Arial"/>
                <w:b w:val="0"/>
                <w:sz w:val="20"/>
              </w:rPr>
              <w:t>Participants should be aged 2</w:t>
            </w:r>
            <w:r w:rsidR="00D16597">
              <w:rPr>
                <w:rFonts w:ascii="Arial" w:hAnsi="Arial" w:cs="Arial"/>
                <w:b w:val="0"/>
                <w:sz w:val="20"/>
              </w:rPr>
              <w:t>0</w:t>
            </w:r>
            <w:r>
              <w:rPr>
                <w:rFonts w:ascii="Arial" w:hAnsi="Arial" w:cs="Arial"/>
                <w:b w:val="0"/>
                <w:sz w:val="20"/>
              </w:rPr>
              <w:t xml:space="preserve"> or above. There is no maximum age limit.</w:t>
            </w:r>
          </w:p>
          <w:p w:rsidR="00B20CAA" w:rsidRPr="00A33ED1" w:rsidRDefault="008F3AF9" w:rsidP="00B20CAA">
            <w:pPr>
              <w:spacing w:after="120"/>
              <w:rPr>
                <w:rFonts w:ascii="Arial" w:hAnsi="Arial" w:cs="Arial"/>
                <w:b w:val="0"/>
                <w:bCs w:val="0"/>
                <w:sz w:val="20"/>
              </w:rPr>
            </w:pPr>
            <w:r>
              <w:rPr>
                <w:rFonts w:ascii="Arial" w:hAnsi="Arial" w:cs="Arial"/>
                <w:b w:val="0"/>
                <w:sz w:val="20"/>
              </w:rPr>
              <w:t>The training course</w:t>
            </w:r>
            <w:r w:rsidR="00B20CAA">
              <w:rPr>
                <w:rFonts w:ascii="Arial" w:hAnsi="Arial" w:cs="Arial"/>
                <w:b w:val="0"/>
                <w:sz w:val="20"/>
              </w:rPr>
              <w:t xml:space="preserve"> will also include time for participants to learn about each other’s work and to develop ideas for new projects based on shared interests.</w:t>
            </w:r>
          </w:p>
          <w:p w:rsidR="00B20CAA" w:rsidRDefault="00B20CAA" w:rsidP="00B20CAA">
            <w:pPr>
              <w:spacing w:after="120"/>
              <w:rPr>
                <w:rFonts w:ascii="Arial" w:hAnsi="Arial" w:cs="Arial"/>
                <w:b w:val="0"/>
                <w:sz w:val="20"/>
              </w:rPr>
            </w:pPr>
            <w:r>
              <w:rPr>
                <w:rFonts w:ascii="Arial" w:hAnsi="Arial" w:cs="Arial"/>
                <w:b w:val="0"/>
                <w:sz w:val="20"/>
              </w:rPr>
              <w:t>The course trainers will be experts from our own team.</w:t>
            </w:r>
          </w:p>
          <w:p w:rsidR="008F3AF9" w:rsidRDefault="008F3AF9" w:rsidP="00B20CAA">
            <w:pPr>
              <w:spacing w:after="120"/>
              <w:rPr>
                <w:rFonts w:ascii="Arial" w:hAnsi="Arial" w:cs="Arial"/>
                <w:b w:val="0"/>
                <w:sz w:val="20"/>
              </w:rPr>
            </w:pPr>
          </w:p>
          <w:p w:rsidR="00A105AC" w:rsidRPr="00A105AC" w:rsidRDefault="00A105AC" w:rsidP="00A105AC">
            <w:pPr>
              <w:spacing w:after="120"/>
              <w:rPr>
                <w:rFonts w:ascii="Arial" w:hAnsi="Arial" w:cs="Arial"/>
                <w:b w:val="0"/>
                <w:sz w:val="20"/>
              </w:rPr>
            </w:pPr>
            <w:r w:rsidRPr="00A105AC">
              <w:rPr>
                <w:rFonts w:ascii="Arial" w:hAnsi="Arial" w:cs="Arial"/>
                <w:b w:val="0"/>
                <w:sz w:val="20"/>
              </w:rPr>
              <w:t xml:space="preserve">Traditional ways of teaching and learning are not providing youth anymore with the proper skills and competences required by the labor market and society’s development. Old and ineffective teaching practices should thus be replaced by innovative learning techniques that put the youth in the middle of their learning process. Experiential learning is adding an essential ingredient to youth education and that is self-reflection about the things we are experiencing daily both in school and outside of it. </w:t>
            </w:r>
          </w:p>
          <w:p w:rsidR="00A105AC" w:rsidRPr="00A105AC" w:rsidRDefault="00A105AC" w:rsidP="00A105AC">
            <w:pPr>
              <w:spacing w:after="120"/>
              <w:rPr>
                <w:rFonts w:ascii="Arial" w:hAnsi="Arial" w:cs="Arial"/>
                <w:b w:val="0"/>
                <w:sz w:val="20"/>
              </w:rPr>
            </w:pPr>
            <w:r w:rsidRPr="00A105AC">
              <w:rPr>
                <w:rFonts w:ascii="Arial" w:hAnsi="Arial" w:cs="Arial"/>
                <w:b w:val="0"/>
                <w:sz w:val="20"/>
              </w:rPr>
              <w:t>Today’s labor market has become more and more demanding. Competition between c</w:t>
            </w:r>
            <w:bookmarkStart w:id="0" w:name="_GoBack"/>
            <w:bookmarkEnd w:id="0"/>
            <w:r w:rsidRPr="00A105AC">
              <w:rPr>
                <w:rFonts w:ascii="Arial" w:hAnsi="Arial" w:cs="Arial"/>
                <w:b w:val="0"/>
                <w:sz w:val="20"/>
              </w:rPr>
              <w:t>andidates is acerbic and insists on specific skills and competencies. This only shows the undeniable benefits and added value that non-formal activities can bring to the personal and professional development of the youth.</w:t>
            </w:r>
          </w:p>
          <w:p w:rsidR="00CE1927" w:rsidRDefault="00A105AC" w:rsidP="00A105AC">
            <w:pPr>
              <w:spacing w:after="120"/>
              <w:rPr>
                <w:rFonts w:ascii="Arial" w:hAnsi="Arial" w:cs="Arial"/>
                <w:b w:val="0"/>
                <w:sz w:val="20"/>
              </w:rPr>
            </w:pPr>
            <w:r w:rsidRPr="00A105AC">
              <w:rPr>
                <w:rFonts w:ascii="Arial" w:hAnsi="Arial" w:cs="Arial"/>
                <w:b w:val="0"/>
                <w:sz w:val="20"/>
              </w:rPr>
              <w:t>The Trainers of the future focuses on capacity building for active trainers based in Europe in creating effective and high impact programs th</w:t>
            </w:r>
            <w:r w:rsidR="00067CCC">
              <w:rPr>
                <w:rFonts w:ascii="Arial" w:hAnsi="Arial" w:cs="Arial"/>
                <w:b w:val="0"/>
                <w:sz w:val="20"/>
              </w:rPr>
              <w:t xml:space="preserve">at utilize the 7 </w:t>
            </w:r>
            <w:r w:rsidR="006921EC">
              <w:rPr>
                <w:rFonts w:ascii="Arial" w:hAnsi="Arial" w:cs="Arial"/>
                <w:b w:val="0"/>
                <w:sz w:val="20"/>
              </w:rPr>
              <w:t>intelligences.</w:t>
            </w:r>
            <w:r w:rsidR="006921EC" w:rsidRPr="00A105AC">
              <w:rPr>
                <w:rFonts w:ascii="Arial" w:hAnsi="Arial" w:cs="Arial"/>
                <w:b w:val="0"/>
                <w:sz w:val="20"/>
              </w:rPr>
              <w:t xml:space="preserve"> The</w:t>
            </w:r>
            <w:r w:rsidRPr="00A105AC">
              <w:rPr>
                <w:rFonts w:ascii="Arial" w:hAnsi="Arial" w:cs="Arial"/>
                <w:b w:val="0"/>
                <w:sz w:val="20"/>
              </w:rPr>
              <w:t xml:space="preserve"> training will focus on educating trainers, educators, teachers, and professors in innovating different methods for teaching. After the training, participants will pursue this ideology in their immediate area of influence such as schools and educational institutions in creating new programs that will help educators to recognize the specific needs of their students.</w:t>
            </w:r>
          </w:p>
          <w:p w:rsidR="00756C96" w:rsidRDefault="00756C96" w:rsidP="00A105AC">
            <w:pPr>
              <w:spacing w:after="120"/>
              <w:rPr>
                <w:rFonts w:ascii="Arial" w:hAnsi="Arial" w:cs="Arial"/>
                <w:b w:val="0"/>
                <w:sz w:val="20"/>
              </w:rPr>
            </w:pPr>
          </w:p>
          <w:p w:rsidR="00756C96" w:rsidRDefault="00756C96" w:rsidP="00A105AC">
            <w:pPr>
              <w:spacing w:after="120"/>
              <w:rPr>
                <w:rFonts w:ascii="Arial" w:hAnsi="Arial" w:cs="Arial"/>
                <w:b w:val="0"/>
                <w:sz w:val="20"/>
              </w:rPr>
            </w:pPr>
            <w:r w:rsidRPr="00756C96">
              <w:rPr>
                <w:rFonts w:ascii="Arial" w:hAnsi="Arial" w:cs="Arial"/>
                <w:b w:val="0"/>
                <w:sz w:val="20"/>
              </w:rPr>
              <w:t xml:space="preserve">This </w:t>
            </w:r>
            <w:r w:rsidRPr="009D1945">
              <w:rPr>
                <w:rFonts w:ascii="Arial" w:hAnsi="Arial" w:cs="Arial"/>
                <w:b w:val="0"/>
                <w:sz w:val="20"/>
              </w:rPr>
              <w:t xml:space="preserve">6-day </w:t>
            </w:r>
            <w:r w:rsidRPr="00756C96">
              <w:rPr>
                <w:rFonts w:ascii="Arial" w:hAnsi="Arial" w:cs="Arial"/>
                <w:b w:val="0"/>
                <w:sz w:val="20"/>
              </w:rPr>
              <w:t>upgrading program covers the Multi-Dimensional Learning (MDL) technology studies and Structured Learning Experience (SLE) as a unique, breakthrough methodology for training adults.  It will unleash the creativity of the participants and guide them to design original MDL sessions and SLEs or Business and Development Games.</w:t>
            </w:r>
          </w:p>
          <w:p w:rsidR="00756C96" w:rsidRPr="00756C96" w:rsidRDefault="00756C96" w:rsidP="00756C96">
            <w:pPr>
              <w:spacing w:after="120"/>
              <w:rPr>
                <w:rFonts w:ascii="Arial" w:hAnsi="Arial" w:cs="Arial"/>
                <w:b w:val="0"/>
                <w:sz w:val="20"/>
              </w:rPr>
            </w:pPr>
            <w:r w:rsidRPr="00756C96">
              <w:rPr>
                <w:rFonts w:ascii="Arial" w:hAnsi="Arial" w:cs="Arial"/>
                <w:b w:val="0"/>
                <w:sz w:val="20"/>
              </w:rPr>
              <w:lastRenderedPageBreak/>
              <w:t>Objectives</w:t>
            </w:r>
          </w:p>
          <w:p w:rsidR="00756C96" w:rsidRPr="00756C96" w:rsidRDefault="00756C96" w:rsidP="00756C96">
            <w:pPr>
              <w:spacing w:after="120"/>
              <w:rPr>
                <w:rFonts w:ascii="Arial" w:hAnsi="Arial" w:cs="Arial"/>
                <w:b w:val="0"/>
                <w:sz w:val="20"/>
              </w:rPr>
            </w:pPr>
            <w:r w:rsidRPr="00756C96">
              <w:rPr>
                <w:rFonts w:ascii="Arial" w:hAnsi="Arial" w:cs="Arial"/>
                <w:b w:val="0"/>
                <w:sz w:val="20"/>
              </w:rPr>
              <w:t>• Access into their seven intelligences and discover their uniqueness as individuals as well as t</w:t>
            </w:r>
            <w:r w:rsidR="00067CCC">
              <w:rPr>
                <w:rFonts w:ascii="Arial" w:hAnsi="Arial" w:cs="Arial"/>
                <w:b w:val="0"/>
                <w:sz w:val="20"/>
              </w:rPr>
              <w:t>heir hidden potential</w:t>
            </w:r>
            <w:r w:rsidRPr="00756C96">
              <w:rPr>
                <w:rFonts w:ascii="Arial" w:hAnsi="Arial" w:cs="Arial"/>
                <w:b w:val="0"/>
                <w:sz w:val="20"/>
              </w:rPr>
              <w:t>.</w:t>
            </w:r>
          </w:p>
          <w:p w:rsidR="00756C96" w:rsidRPr="00756C96" w:rsidRDefault="00756C96" w:rsidP="00756C96">
            <w:pPr>
              <w:spacing w:after="120"/>
              <w:rPr>
                <w:rFonts w:ascii="Arial" w:hAnsi="Arial" w:cs="Arial"/>
                <w:b w:val="0"/>
                <w:sz w:val="20"/>
              </w:rPr>
            </w:pPr>
            <w:r w:rsidRPr="00756C96">
              <w:rPr>
                <w:rFonts w:ascii="Arial" w:hAnsi="Arial" w:cs="Arial"/>
                <w:b w:val="0"/>
                <w:sz w:val="20"/>
              </w:rPr>
              <w:t>• Design creative, innovative learning sessions incorporating the seven intelligences as identify by Dr. Howard Gardner.</w:t>
            </w:r>
          </w:p>
          <w:p w:rsidR="00756C96" w:rsidRPr="00756C96" w:rsidRDefault="00756C96" w:rsidP="00756C96">
            <w:pPr>
              <w:spacing w:after="120"/>
              <w:rPr>
                <w:rFonts w:ascii="Arial" w:hAnsi="Arial" w:cs="Arial"/>
                <w:b w:val="0"/>
                <w:sz w:val="20"/>
              </w:rPr>
            </w:pPr>
            <w:r w:rsidRPr="00756C96">
              <w:rPr>
                <w:rFonts w:ascii="Arial" w:hAnsi="Arial" w:cs="Arial"/>
                <w:b w:val="0"/>
                <w:sz w:val="20"/>
              </w:rPr>
              <w:t>• Analyze the conceptual and philosophical foundation of training and development of people.</w:t>
            </w:r>
          </w:p>
          <w:p w:rsidR="00756C96" w:rsidRPr="00756C96" w:rsidRDefault="00756C96" w:rsidP="00756C96">
            <w:pPr>
              <w:spacing w:after="120"/>
              <w:rPr>
                <w:rFonts w:ascii="Arial" w:hAnsi="Arial" w:cs="Arial"/>
                <w:b w:val="0"/>
                <w:sz w:val="20"/>
              </w:rPr>
            </w:pPr>
            <w:r w:rsidRPr="00756C96">
              <w:rPr>
                <w:rFonts w:ascii="Arial" w:hAnsi="Arial" w:cs="Arial"/>
                <w:b w:val="0"/>
                <w:sz w:val="20"/>
              </w:rPr>
              <w:t>• Discuss the application of the three basic principles of MDL in achieving accelerated learning of trainees.</w:t>
            </w:r>
          </w:p>
          <w:p w:rsidR="00756C96" w:rsidRPr="00756C96" w:rsidRDefault="00756C96" w:rsidP="00756C96">
            <w:pPr>
              <w:spacing w:after="120"/>
              <w:rPr>
                <w:rFonts w:ascii="Arial" w:hAnsi="Arial" w:cs="Arial"/>
                <w:b w:val="0"/>
                <w:sz w:val="20"/>
              </w:rPr>
            </w:pPr>
            <w:r w:rsidRPr="00756C96">
              <w:rPr>
                <w:rFonts w:ascii="Arial" w:hAnsi="Arial" w:cs="Arial"/>
                <w:b w:val="0"/>
                <w:sz w:val="20"/>
              </w:rPr>
              <w:t>• Sharpen their skills in processing of experiential exercises.</w:t>
            </w:r>
          </w:p>
          <w:p w:rsidR="00756C96" w:rsidRPr="00756C96" w:rsidRDefault="00756C96" w:rsidP="00756C96">
            <w:pPr>
              <w:spacing w:after="120"/>
              <w:rPr>
                <w:rFonts w:ascii="Arial" w:hAnsi="Arial" w:cs="Arial"/>
                <w:b w:val="0"/>
                <w:sz w:val="20"/>
              </w:rPr>
            </w:pPr>
            <w:r w:rsidRPr="00756C96">
              <w:rPr>
                <w:rFonts w:ascii="Arial" w:hAnsi="Arial" w:cs="Arial"/>
                <w:b w:val="0"/>
                <w:sz w:val="20"/>
              </w:rPr>
              <w:t>• Facilitate new SLEs that can be used in CEFE programs as substitute to those found in the CEFE manual.</w:t>
            </w:r>
          </w:p>
          <w:p w:rsidR="00756C96" w:rsidRPr="00756C96" w:rsidRDefault="00756C96" w:rsidP="00756C96">
            <w:pPr>
              <w:spacing w:after="120"/>
              <w:rPr>
                <w:rFonts w:ascii="Arial" w:hAnsi="Arial" w:cs="Arial"/>
                <w:b w:val="0"/>
                <w:sz w:val="20"/>
              </w:rPr>
            </w:pPr>
            <w:r w:rsidRPr="00756C96">
              <w:rPr>
                <w:rFonts w:ascii="Arial" w:hAnsi="Arial" w:cs="Arial"/>
                <w:b w:val="0"/>
                <w:sz w:val="20"/>
              </w:rPr>
              <w:t>• Design and adapt SLEs according to specific needs in the field.</w:t>
            </w:r>
          </w:p>
          <w:p w:rsidR="00756C96" w:rsidRPr="00756C96" w:rsidRDefault="00756C96" w:rsidP="00756C96">
            <w:pPr>
              <w:spacing w:after="120"/>
              <w:rPr>
                <w:rFonts w:ascii="Arial" w:hAnsi="Arial" w:cs="Arial"/>
                <w:b w:val="0"/>
                <w:sz w:val="20"/>
              </w:rPr>
            </w:pPr>
            <w:r w:rsidRPr="00756C96">
              <w:rPr>
                <w:rFonts w:ascii="Arial" w:hAnsi="Arial" w:cs="Arial"/>
                <w:b w:val="0"/>
                <w:sz w:val="20"/>
              </w:rPr>
              <w:t>• Design experiential games that are focused on a specific environment, based on community needs.</w:t>
            </w:r>
          </w:p>
          <w:p w:rsidR="00756C96" w:rsidRPr="00756C96" w:rsidRDefault="00756C96" w:rsidP="00756C96">
            <w:pPr>
              <w:spacing w:after="120"/>
              <w:rPr>
                <w:rFonts w:ascii="Arial" w:hAnsi="Arial" w:cs="Arial"/>
                <w:b w:val="0"/>
                <w:sz w:val="20"/>
              </w:rPr>
            </w:pPr>
            <w:r w:rsidRPr="00756C96">
              <w:rPr>
                <w:rFonts w:ascii="Arial" w:hAnsi="Arial" w:cs="Arial"/>
                <w:b w:val="0"/>
                <w:sz w:val="20"/>
              </w:rPr>
              <w:t>• Build networks and foundations for future projects.</w:t>
            </w:r>
          </w:p>
          <w:p w:rsidR="00B20CAA" w:rsidRPr="00C62D7B" w:rsidRDefault="00756C96" w:rsidP="008F3AF9">
            <w:pPr>
              <w:spacing w:after="120"/>
              <w:rPr>
                <w:rFonts w:ascii="Arial" w:hAnsi="Arial" w:cs="Arial"/>
                <w:b w:val="0"/>
                <w:sz w:val="20"/>
              </w:rPr>
            </w:pPr>
            <w:r w:rsidRPr="00756C96">
              <w:rPr>
                <w:rFonts w:ascii="Arial" w:hAnsi="Arial" w:cs="Arial"/>
                <w:b w:val="0"/>
                <w:sz w:val="20"/>
              </w:rPr>
              <w:t>• Exchange experiences from the pilot trainings that were already done throughout Europe in the past 2 years</w:t>
            </w: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DE3CBB">
            <w:pPr>
              <w:jc w:val="center"/>
              <w:rPr>
                <w:rFonts w:ascii="Arial" w:hAnsi="Arial" w:cs="Arial"/>
                <w:b w:val="0"/>
                <w:szCs w:val="24"/>
              </w:rPr>
            </w:pPr>
          </w:p>
          <w:p w:rsidR="00C62D7B" w:rsidRPr="002D72BE" w:rsidRDefault="008F3AF9" w:rsidP="00DE3CBB">
            <w:pPr>
              <w:jc w:val="center"/>
              <w:rPr>
                <w:rFonts w:ascii="Arial" w:hAnsi="Arial" w:cs="Arial"/>
                <w:b w:val="0"/>
                <w:szCs w:val="24"/>
                <w:u w:val="single"/>
              </w:rPr>
            </w:pPr>
            <w:r>
              <w:rPr>
                <w:rFonts w:ascii="Arial" w:hAnsi="Arial" w:cs="Arial"/>
                <w:b w:val="0"/>
                <w:szCs w:val="24"/>
                <w:u w:val="single"/>
              </w:rPr>
              <w:t>MAXIMUM TRAVEL COSTS</w:t>
            </w:r>
          </w:p>
          <w:p w:rsidR="00B20CAA" w:rsidRPr="00C62D7B" w:rsidRDefault="00B20CAA" w:rsidP="00DE3CB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FC0B89">
            <w:pPr>
              <w:spacing w:after="120"/>
              <w:rPr>
                <w:rFonts w:ascii="Arial" w:hAnsi="Arial" w:cs="Arial"/>
                <w:b w:val="0"/>
                <w:sz w:val="20"/>
              </w:rPr>
            </w:pPr>
          </w:p>
          <w:p w:rsidR="00C62D7B" w:rsidRDefault="00FB7732" w:rsidP="00FC0B89">
            <w:pPr>
              <w:spacing w:after="120"/>
              <w:rPr>
                <w:rFonts w:ascii="Arial" w:hAnsi="Arial" w:cs="Arial"/>
                <w:b w:val="0"/>
                <w:sz w:val="20"/>
              </w:rPr>
            </w:pPr>
            <w:r w:rsidRPr="00FB7732">
              <w:rPr>
                <w:rFonts w:ascii="Arial" w:hAnsi="Arial" w:cs="Arial"/>
                <w:b w:val="0"/>
                <w:sz w:val="20"/>
              </w:rPr>
              <w:t>€180, €275 or €360 depending on Distance Calculator approved rates.</w:t>
            </w:r>
          </w:p>
          <w:p w:rsidR="00C62D7B" w:rsidRPr="00C62D7B" w:rsidRDefault="00C62D7B" w:rsidP="00FC0B89">
            <w:pPr>
              <w:spacing w:after="120"/>
              <w:rPr>
                <w:rFonts w:ascii="Arial" w:hAnsi="Arial" w:cs="Arial"/>
                <w:b w:val="0"/>
                <w:sz w:val="20"/>
              </w:rPr>
            </w:pPr>
          </w:p>
        </w:tc>
      </w:tr>
      <w:tr w:rsidR="00C62D7B" w:rsidTr="00C62D7B">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C62D7B">
            <w:pPr>
              <w:jc w:val="center"/>
              <w:rPr>
                <w:rFonts w:ascii="Arial" w:hAnsi="Arial" w:cs="Arial"/>
                <w:b w:val="0"/>
                <w:szCs w:val="24"/>
              </w:rPr>
            </w:pPr>
          </w:p>
          <w:p w:rsidR="00C62D7B" w:rsidRPr="002D72BE" w:rsidRDefault="009E60BB" w:rsidP="00C62D7B">
            <w:pPr>
              <w:jc w:val="center"/>
              <w:rPr>
                <w:rFonts w:ascii="Arial" w:hAnsi="Arial" w:cs="Arial"/>
                <w:b w:val="0"/>
                <w:szCs w:val="24"/>
                <w:u w:val="single"/>
              </w:rPr>
            </w:pPr>
            <w:r w:rsidRPr="002D72BE">
              <w:rPr>
                <w:rFonts w:ascii="Arial" w:hAnsi="Arial" w:cs="Arial"/>
                <w:b w:val="0"/>
                <w:szCs w:val="24"/>
                <w:u w:val="single"/>
              </w:rPr>
              <w:t>PARTICIPATION FEE</w:t>
            </w:r>
          </w:p>
          <w:p w:rsidR="00B20CAA" w:rsidRPr="00C62D7B" w:rsidRDefault="00B20CAA" w:rsidP="00C62D7B">
            <w:pPr>
              <w:jc w:val="center"/>
              <w:rPr>
                <w:rFonts w:ascii="Arial" w:hAnsi="Arial" w:cs="Arial"/>
                <w:b w:val="0"/>
                <w:szCs w:val="24"/>
              </w:rPr>
            </w:pPr>
          </w:p>
        </w:tc>
      </w:tr>
      <w:tr w:rsidR="00C62D7B" w:rsidTr="00C62D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B20CAA" w:rsidRDefault="00B20CAA" w:rsidP="009E60BB">
            <w:pPr>
              <w:spacing w:after="120"/>
              <w:rPr>
                <w:rFonts w:ascii="Arial" w:hAnsi="Arial" w:cs="Arial"/>
                <w:b w:val="0"/>
                <w:sz w:val="20"/>
              </w:rPr>
            </w:pPr>
          </w:p>
          <w:p w:rsidR="00C62D7B" w:rsidRDefault="009E60BB" w:rsidP="009E60BB">
            <w:pPr>
              <w:spacing w:after="120"/>
              <w:rPr>
                <w:rFonts w:ascii="Arial" w:hAnsi="Arial" w:cs="Arial"/>
                <w:b w:val="0"/>
                <w:sz w:val="20"/>
              </w:rPr>
            </w:pPr>
            <w:r>
              <w:rPr>
                <w:rFonts w:ascii="Arial" w:hAnsi="Arial" w:cs="Arial"/>
                <w:b w:val="0"/>
                <w:sz w:val="20"/>
              </w:rPr>
              <w:t>There will be no participation fee.</w:t>
            </w:r>
          </w:p>
          <w:p w:rsidR="00B20CAA" w:rsidRPr="00C62D7B" w:rsidRDefault="00B20CAA" w:rsidP="009E60BB">
            <w:pPr>
              <w:spacing w:after="120"/>
              <w:rPr>
                <w:rFonts w:ascii="Arial" w:hAnsi="Arial" w:cs="Arial"/>
                <w:b w:val="0"/>
                <w:sz w:val="20"/>
              </w:rPr>
            </w:pPr>
          </w:p>
        </w:tc>
      </w:tr>
    </w:tbl>
    <w:p w:rsidR="00613EBC" w:rsidRDefault="00613EBC" w:rsidP="00C62D7B"/>
    <w:sectPr w:rsidR="00613EBC" w:rsidSect="00C62D7B">
      <w:headerReference w:type="even" r:id="rId8"/>
      <w:headerReference w:type="default" r:id="rId9"/>
      <w:footerReference w:type="default" r:id="rId10"/>
      <w:endnotePr>
        <w:numFmt w:val="decimal"/>
      </w:endnotePr>
      <w:pgSz w:w="11905" w:h="16837"/>
      <w:pgMar w:top="720" w:right="720" w:bottom="720" w:left="720" w:header="680"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89" w:rsidRDefault="006A1989" w:rsidP="00C62D7B">
      <w:r>
        <w:separator/>
      </w:r>
    </w:p>
  </w:endnote>
  <w:endnote w:type="continuationSeparator" w:id="0">
    <w:p w:rsidR="006A1989" w:rsidRDefault="006A1989" w:rsidP="00C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D7B" w:rsidRDefault="00C62D7B">
    <w:pPr>
      <w:pStyle w:val="Footer"/>
      <w:jc w:val="center"/>
    </w:pPr>
  </w:p>
  <w:p w:rsidR="00171FE0" w:rsidRDefault="006A1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89" w:rsidRDefault="006A1989" w:rsidP="00C62D7B">
      <w:r>
        <w:separator/>
      </w:r>
    </w:p>
  </w:footnote>
  <w:footnote w:type="continuationSeparator" w:id="0">
    <w:p w:rsidR="006A1989" w:rsidRDefault="006A1989" w:rsidP="00C6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2" w:rsidRDefault="00D568D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87" w:rsidRDefault="007F5987" w:rsidP="007F5987">
    <w:pPr>
      <w:tabs>
        <w:tab w:val="center" w:pos="4512"/>
      </w:tabs>
      <w:rPr>
        <w:sz w:val="28"/>
        <w:szCs w:val="28"/>
      </w:rPr>
    </w:pPr>
    <w:r>
      <w:rPr>
        <w:rFonts w:asciiTheme="majorHAnsi" w:hAnsiTheme="majorHAnsi" w:cs="Arial"/>
        <w:b/>
        <w:i/>
        <w:noProof/>
        <w:snapToGrid/>
        <w:sz w:val="36"/>
        <w:szCs w:val="36"/>
      </w:rPr>
      <w:drawing>
        <wp:anchor distT="0" distB="0" distL="114300" distR="114300" simplePos="0" relativeHeight="251658240" behindDoc="1" locked="0" layoutInCell="1" allowOverlap="1" wp14:editId="35581FEE">
          <wp:simplePos x="0" y="0"/>
          <wp:positionH relativeFrom="column">
            <wp:posOffset>-448945</wp:posOffset>
          </wp:positionH>
          <wp:positionV relativeFrom="paragraph">
            <wp:posOffset>-449135</wp:posOffset>
          </wp:positionV>
          <wp:extent cx="7560310" cy="10691495"/>
          <wp:effectExtent l="0" t="0" r="2540" b="0"/>
          <wp:wrapNone/>
          <wp:docPr id="1" name="Picture 1" descr="antet 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E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1495"/>
                  </a:xfrm>
                  <a:prstGeom prst="rect">
                    <a:avLst/>
                  </a:prstGeom>
                  <a:noFill/>
                </pic:spPr>
              </pic:pic>
            </a:graphicData>
          </a:graphic>
          <wp14:sizeRelH relativeFrom="page">
            <wp14:pctWidth>0</wp14:pctWidth>
          </wp14:sizeRelH>
          <wp14:sizeRelV relativeFrom="page">
            <wp14:pctHeight>0</wp14:pctHeight>
          </wp14:sizeRelV>
        </wp:anchor>
      </w:drawing>
    </w: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7F5987" w:rsidRDefault="007F5987" w:rsidP="007F5987">
    <w:pPr>
      <w:tabs>
        <w:tab w:val="center" w:pos="4512"/>
      </w:tabs>
      <w:rPr>
        <w:sz w:val="28"/>
        <w:szCs w:val="28"/>
      </w:rPr>
    </w:pPr>
  </w:p>
  <w:p w:rsidR="00171FE0" w:rsidRPr="0076503F" w:rsidRDefault="006A1989" w:rsidP="007F5987">
    <w:pPr>
      <w:tabs>
        <w:tab w:val="center" w:pos="4512"/>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DE8"/>
    <w:multiLevelType w:val="hybridMultilevel"/>
    <w:tmpl w:val="21062FC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7F34AC"/>
    <w:multiLevelType w:val="hybridMultilevel"/>
    <w:tmpl w:val="C2A6F8D4"/>
    <w:lvl w:ilvl="0" w:tplc="E00A9440">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35"/>
    <w:rsid w:val="00000BBF"/>
    <w:rsid w:val="0000732E"/>
    <w:rsid w:val="0002309B"/>
    <w:rsid w:val="00067CCC"/>
    <w:rsid w:val="00075284"/>
    <w:rsid w:val="00084921"/>
    <w:rsid w:val="000A31CD"/>
    <w:rsid w:val="000C5825"/>
    <w:rsid w:val="000D38CF"/>
    <w:rsid w:val="000E2D8D"/>
    <w:rsid w:val="00115785"/>
    <w:rsid w:val="00156FAA"/>
    <w:rsid w:val="001669D1"/>
    <w:rsid w:val="00186687"/>
    <w:rsid w:val="00194F84"/>
    <w:rsid w:val="001A37FC"/>
    <w:rsid w:val="001A4E97"/>
    <w:rsid w:val="001B2047"/>
    <w:rsid w:val="001F25D4"/>
    <w:rsid w:val="002049A9"/>
    <w:rsid w:val="002442D6"/>
    <w:rsid w:val="002501B4"/>
    <w:rsid w:val="0026174C"/>
    <w:rsid w:val="00271358"/>
    <w:rsid w:val="00290E50"/>
    <w:rsid w:val="00294981"/>
    <w:rsid w:val="002B1942"/>
    <w:rsid w:val="002D72BE"/>
    <w:rsid w:val="003237CD"/>
    <w:rsid w:val="00341388"/>
    <w:rsid w:val="00371FC6"/>
    <w:rsid w:val="003809FF"/>
    <w:rsid w:val="003C07D7"/>
    <w:rsid w:val="003D42B7"/>
    <w:rsid w:val="003F4D06"/>
    <w:rsid w:val="003F6F3E"/>
    <w:rsid w:val="004356E2"/>
    <w:rsid w:val="004849FA"/>
    <w:rsid w:val="00497F4F"/>
    <w:rsid w:val="004D50DE"/>
    <w:rsid w:val="005111EE"/>
    <w:rsid w:val="00544324"/>
    <w:rsid w:val="005A6428"/>
    <w:rsid w:val="005A69E8"/>
    <w:rsid w:val="005B4980"/>
    <w:rsid w:val="005F4616"/>
    <w:rsid w:val="005F7383"/>
    <w:rsid w:val="00613EBC"/>
    <w:rsid w:val="006467E4"/>
    <w:rsid w:val="00651E6B"/>
    <w:rsid w:val="006921EC"/>
    <w:rsid w:val="006A1989"/>
    <w:rsid w:val="006F2324"/>
    <w:rsid w:val="0070116E"/>
    <w:rsid w:val="00704963"/>
    <w:rsid w:val="0072226E"/>
    <w:rsid w:val="00751066"/>
    <w:rsid w:val="00756C96"/>
    <w:rsid w:val="007A0B49"/>
    <w:rsid w:val="007E4643"/>
    <w:rsid w:val="007F5987"/>
    <w:rsid w:val="00844AAF"/>
    <w:rsid w:val="0085256A"/>
    <w:rsid w:val="00853830"/>
    <w:rsid w:val="008A7451"/>
    <w:rsid w:val="008B244D"/>
    <w:rsid w:val="008C3082"/>
    <w:rsid w:val="008C5966"/>
    <w:rsid w:val="008F05CF"/>
    <w:rsid w:val="008F3AF9"/>
    <w:rsid w:val="008F4B07"/>
    <w:rsid w:val="00940AC2"/>
    <w:rsid w:val="0098423A"/>
    <w:rsid w:val="00984F94"/>
    <w:rsid w:val="00990B9B"/>
    <w:rsid w:val="009A0701"/>
    <w:rsid w:val="009A3853"/>
    <w:rsid w:val="009D1945"/>
    <w:rsid w:val="009E60BB"/>
    <w:rsid w:val="00A00F92"/>
    <w:rsid w:val="00A06756"/>
    <w:rsid w:val="00A105AC"/>
    <w:rsid w:val="00A33ED1"/>
    <w:rsid w:val="00A341F7"/>
    <w:rsid w:val="00A4287C"/>
    <w:rsid w:val="00A538B3"/>
    <w:rsid w:val="00A6564C"/>
    <w:rsid w:val="00AE1F14"/>
    <w:rsid w:val="00AE4FB0"/>
    <w:rsid w:val="00AF42B4"/>
    <w:rsid w:val="00B20CAA"/>
    <w:rsid w:val="00B47D36"/>
    <w:rsid w:val="00B64D33"/>
    <w:rsid w:val="00BA5B62"/>
    <w:rsid w:val="00BB0170"/>
    <w:rsid w:val="00BD6E35"/>
    <w:rsid w:val="00C62D7B"/>
    <w:rsid w:val="00CE1927"/>
    <w:rsid w:val="00CE69F2"/>
    <w:rsid w:val="00CF60EA"/>
    <w:rsid w:val="00CF6A53"/>
    <w:rsid w:val="00D16597"/>
    <w:rsid w:val="00D41625"/>
    <w:rsid w:val="00D568D4"/>
    <w:rsid w:val="00D57B5B"/>
    <w:rsid w:val="00D842F8"/>
    <w:rsid w:val="00DA13E8"/>
    <w:rsid w:val="00DB4091"/>
    <w:rsid w:val="00DC18B1"/>
    <w:rsid w:val="00DD70BC"/>
    <w:rsid w:val="00DE3CBB"/>
    <w:rsid w:val="00E80059"/>
    <w:rsid w:val="00E94084"/>
    <w:rsid w:val="00ED22D3"/>
    <w:rsid w:val="00EE7A62"/>
    <w:rsid w:val="00F40835"/>
    <w:rsid w:val="00F52074"/>
    <w:rsid w:val="00F52E7C"/>
    <w:rsid w:val="00F605EF"/>
    <w:rsid w:val="00FA1539"/>
    <w:rsid w:val="00FA6DDC"/>
    <w:rsid w:val="00FB7732"/>
    <w:rsid w:val="00FC0B89"/>
    <w:rsid w:val="00FD7023"/>
    <w:rsid w:val="00FF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7B"/>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D7B"/>
    <w:pPr>
      <w:tabs>
        <w:tab w:val="center" w:pos="4513"/>
        <w:tab w:val="right" w:pos="9026"/>
      </w:tabs>
    </w:pPr>
  </w:style>
  <w:style w:type="character" w:customStyle="1" w:styleId="HeaderChar">
    <w:name w:val="Header Char"/>
    <w:basedOn w:val="DefaultParagraphFont"/>
    <w:link w:val="Header"/>
    <w:uiPriority w:val="99"/>
    <w:rsid w:val="00C62D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C62D7B"/>
    <w:pPr>
      <w:tabs>
        <w:tab w:val="center" w:pos="4513"/>
        <w:tab w:val="right" w:pos="9026"/>
      </w:tabs>
    </w:pPr>
  </w:style>
  <w:style w:type="character" w:customStyle="1" w:styleId="FooterChar">
    <w:name w:val="Footer Char"/>
    <w:basedOn w:val="DefaultParagraphFont"/>
    <w:link w:val="Footer"/>
    <w:uiPriority w:val="99"/>
    <w:rsid w:val="00C62D7B"/>
    <w:rPr>
      <w:rFonts w:ascii="Times New Roman" w:eastAsia="Times New Roman" w:hAnsi="Times New Roman" w:cs="Times New Roman"/>
      <w:snapToGrid w:val="0"/>
      <w:sz w:val="24"/>
      <w:szCs w:val="20"/>
      <w:lang w:val="en-US"/>
    </w:rPr>
  </w:style>
  <w:style w:type="paragraph" w:styleId="ListParagraph">
    <w:name w:val="List Paragraph"/>
    <w:basedOn w:val="Normal"/>
    <w:qFormat/>
    <w:rsid w:val="00C62D7B"/>
    <w:pPr>
      <w:widowControl/>
      <w:spacing w:after="200" w:line="276" w:lineRule="auto"/>
      <w:ind w:left="720"/>
      <w:contextualSpacing/>
    </w:pPr>
    <w:rPr>
      <w:rFonts w:ascii="Calibri" w:eastAsia="Calibri" w:hAnsi="Calibri"/>
      <w:snapToGrid/>
      <w:sz w:val="22"/>
      <w:szCs w:val="22"/>
      <w:lang w:val="en-GB"/>
    </w:rPr>
  </w:style>
  <w:style w:type="table" w:styleId="TableGrid">
    <w:name w:val="Table Grid"/>
    <w:basedOn w:val="TableNormal"/>
    <w:uiPriority w:val="39"/>
    <w:rsid w:val="00C62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C62D7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1">
    <w:name w:val="p1"/>
    <w:basedOn w:val="Normal"/>
    <w:rsid w:val="00FF17A1"/>
    <w:pPr>
      <w:widowControl/>
    </w:pPr>
    <w:rPr>
      <w:rFonts w:ascii="Calibri" w:eastAsiaTheme="minorHAnsi" w:hAnsi="Calibri"/>
      <w:snapToGrid/>
      <w:sz w:val="17"/>
      <w:szCs w:val="17"/>
      <w:lang w:val="en-GB" w:eastAsia="en-GB"/>
    </w:rPr>
  </w:style>
  <w:style w:type="paragraph" w:customStyle="1" w:styleId="p2">
    <w:name w:val="p2"/>
    <w:basedOn w:val="Normal"/>
    <w:rsid w:val="00FF17A1"/>
    <w:pPr>
      <w:widowControl/>
      <w:spacing w:after="20"/>
    </w:pPr>
    <w:rPr>
      <w:rFonts w:ascii="Calibri" w:eastAsiaTheme="minorHAnsi" w:hAnsi="Calibri"/>
      <w:snapToGrid/>
      <w:sz w:val="17"/>
      <w:szCs w:val="17"/>
      <w:lang w:val="en-GB" w:eastAsia="en-GB"/>
    </w:rPr>
  </w:style>
  <w:style w:type="character" w:customStyle="1" w:styleId="s1">
    <w:name w:val="s1"/>
    <w:basedOn w:val="DefaultParagraphFont"/>
    <w:rsid w:val="00FF17A1"/>
    <w:rPr>
      <w:rFonts w:ascii="Verdana" w:hAnsi="Verdana" w:hint="default"/>
      <w:sz w:val="17"/>
      <w:szCs w:val="17"/>
    </w:rPr>
  </w:style>
  <w:style w:type="character" w:customStyle="1" w:styleId="apple-converted-space">
    <w:name w:val="apple-converted-space"/>
    <w:basedOn w:val="DefaultParagraphFont"/>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59471">
      <w:bodyDiv w:val="1"/>
      <w:marLeft w:val="0"/>
      <w:marRight w:val="0"/>
      <w:marTop w:val="0"/>
      <w:marBottom w:val="0"/>
      <w:divBdr>
        <w:top w:val="none" w:sz="0" w:space="0" w:color="auto"/>
        <w:left w:val="none" w:sz="0" w:space="0" w:color="auto"/>
        <w:bottom w:val="none" w:sz="0" w:space="0" w:color="auto"/>
        <w:right w:val="none" w:sz="0" w:space="0" w:color="auto"/>
      </w:divBdr>
    </w:div>
    <w:div w:id="828404059">
      <w:bodyDiv w:val="1"/>
      <w:marLeft w:val="0"/>
      <w:marRight w:val="0"/>
      <w:marTop w:val="0"/>
      <w:marBottom w:val="0"/>
      <w:divBdr>
        <w:top w:val="none" w:sz="0" w:space="0" w:color="auto"/>
        <w:left w:val="none" w:sz="0" w:space="0" w:color="auto"/>
        <w:bottom w:val="none" w:sz="0" w:space="0" w:color="auto"/>
        <w:right w:val="none" w:sz="0" w:space="0" w:color="auto"/>
      </w:divBdr>
    </w:div>
    <w:div w:id="987903131">
      <w:bodyDiv w:val="1"/>
      <w:marLeft w:val="0"/>
      <w:marRight w:val="0"/>
      <w:marTop w:val="0"/>
      <w:marBottom w:val="0"/>
      <w:divBdr>
        <w:top w:val="none" w:sz="0" w:space="0" w:color="auto"/>
        <w:left w:val="none" w:sz="0" w:space="0" w:color="auto"/>
        <w:bottom w:val="none" w:sz="0" w:space="0" w:color="auto"/>
        <w:right w:val="none" w:sz="0" w:space="0" w:color="auto"/>
      </w:divBdr>
    </w:div>
    <w:div w:id="1235237189">
      <w:bodyDiv w:val="1"/>
      <w:marLeft w:val="0"/>
      <w:marRight w:val="0"/>
      <w:marTop w:val="0"/>
      <w:marBottom w:val="0"/>
      <w:divBdr>
        <w:top w:val="none" w:sz="0" w:space="0" w:color="auto"/>
        <w:left w:val="none" w:sz="0" w:space="0" w:color="auto"/>
        <w:bottom w:val="none" w:sz="0" w:space="0" w:color="auto"/>
        <w:right w:val="none" w:sz="0" w:space="0" w:color="auto"/>
      </w:divBdr>
    </w:div>
    <w:div w:id="1536961901">
      <w:bodyDiv w:val="1"/>
      <w:marLeft w:val="0"/>
      <w:marRight w:val="0"/>
      <w:marTop w:val="0"/>
      <w:marBottom w:val="0"/>
      <w:divBdr>
        <w:top w:val="none" w:sz="0" w:space="0" w:color="auto"/>
        <w:left w:val="none" w:sz="0" w:space="0" w:color="auto"/>
        <w:bottom w:val="none" w:sz="0" w:space="0" w:color="auto"/>
        <w:right w:val="none" w:sz="0" w:space="0" w:color="auto"/>
      </w:divBdr>
    </w:div>
    <w:div w:id="16923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Hadley</dc:creator>
  <cp:lastModifiedBy>Victor</cp:lastModifiedBy>
  <cp:revision>5</cp:revision>
  <dcterms:created xsi:type="dcterms:W3CDTF">2019-04-01T13:39:00Z</dcterms:created>
  <dcterms:modified xsi:type="dcterms:W3CDTF">2019-04-02T19:25:00Z</dcterms:modified>
</cp:coreProperties>
</file>