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CCDFD" w14:textId="1020270D" w:rsidR="006675A3" w:rsidRPr="00470C3D" w:rsidRDefault="00E37EEF" w:rsidP="009A78ED">
      <w:pPr>
        <w:spacing w:before="120" w:after="120"/>
        <w:jc w:val="center"/>
        <w:rPr>
          <w:rFonts w:ascii="Arial" w:hAnsi="Arial" w:cs="Arial"/>
          <w:b/>
          <w:bCs/>
          <w:sz w:val="28"/>
          <w:szCs w:val="32"/>
          <w:lang w:val="uk-UA"/>
        </w:rPr>
      </w:pPr>
      <w:r w:rsidRPr="00DF28E0">
        <w:rPr>
          <w:rFonts w:ascii="Arial" w:hAnsi="Arial" w:cs="Arial"/>
          <w:b/>
          <w:bCs/>
          <w:sz w:val="28"/>
          <w:szCs w:val="32"/>
          <w:lang w:val="en-GB"/>
        </w:rPr>
        <w:t>PARTNER</w:t>
      </w:r>
      <w:r w:rsidR="00AA58FB" w:rsidRPr="00DF28E0">
        <w:rPr>
          <w:rFonts w:ascii="Arial" w:hAnsi="Arial" w:cs="Arial"/>
          <w:b/>
          <w:bCs/>
          <w:sz w:val="28"/>
          <w:szCs w:val="32"/>
          <w:lang w:val="en-GB"/>
        </w:rPr>
        <w:t xml:space="preserve"> IDENTIFICATION</w:t>
      </w:r>
      <w:r w:rsidRPr="00DF28E0">
        <w:rPr>
          <w:rFonts w:ascii="Arial" w:hAnsi="Arial" w:cs="Arial"/>
          <w:b/>
          <w:bCs/>
          <w:sz w:val="28"/>
          <w:szCs w:val="32"/>
          <w:lang w:val="en-GB"/>
        </w:rPr>
        <w:t xml:space="preserve"> FORM</w:t>
      </w:r>
      <w:r w:rsidR="00AA58FB" w:rsidRPr="00DF28E0">
        <w:rPr>
          <w:rFonts w:ascii="Arial" w:hAnsi="Arial" w:cs="Arial"/>
          <w:b/>
          <w:bCs/>
          <w:sz w:val="28"/>
          <w:szCs w:val="32"/>
          <w:lang w:val="en-GB"/>
        </w:rPr>
        <w:t xml:space="preserve"> </w:t>
      </w:r>
      <w:r w:rsidR="00526AEF" w:rsidRPr="00DF28E0">
        <w:rPr>
          <w:rFonts w:ascii="Arial" w:hAnsi="Arial" w:cs="Arial"/>
          <w:b/>
          <w:bCs/>
          <w:sz w:val="28"/>
          <w:szCs w:val="32"/>
          <w:lang w:val="en-GB"/>
        </w:rPr>
        <w:t>– 202</w:t>
      </w:r>
      <w:r w:rsidR="00470C3D">
        <w:rPr>
          <w:rFonts w:ascii="Arial" w:hAnsi="Arial" w:cs="Arial"/>
          <w:b/>
          <w:bCs/>
          <w:sz w:val="28"/>
          <w:szCs w:val="32"/>
          <w:lang w:val="uk-UA"/>
        </w:rPr>
        <w:t>5</w:t>
      </w:r>
    </w:p>
    <w:p w14:paraId="52274F55" w14:textId="77777777" w:rsidR="007F72CD" w:rsidRPr="00DF28E0" w:rsidRDefault="007F72CD" w:rsidP="00572441">
      <w:pPr>
        <w:spacing w:after="120"/>
        <w:rPr>
          <w:rFonts w:ascii="Arial" w:hAnsi="Arial" w:cs="Arial"/>
          <w:b/>
          <w:bCs/>
          <w:color w:val="1F3864" w:themeColor="accent1" w:themeShade="80"/>
          <w:sz w:val="24"/>
          <w:lang w:val="en-GB"/>
        </w:rPr>
      </w:pPr>
    </w:p>
    <w:tbl>
      <w:tblPr>
        <w:tblStyle w:val="-11"/>
        <w:tblW w:w="10720" w:type="dxa"/>
        <w:tblLook w:val="00A0" w:firstRow="1" w:lastRow="0" w:firstColumn="1" w:lastColumn="0" w:noHBand="0" w:noVBand="0"/>
      </w:tblPr>
      <w:tblGrid>
        <w:gridCol w:w="5245"/>
        <w:gridCol w:w="5475"/>
      </w:tblGrid>
      <w:tr w:rsidR="003215EC" w:rsidRPr="00DF28E0" w14:paraId="4ADB8787" w14:textId="77777777" w:rsidTr="00FB42E7">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491B436C" w14:textId="4C1C6708" w:rsidR="003215EC" w:rsidRPr="00DF28E0" w:rsidRDefault="00E5009A" w:rsidP="00967D44">
            <w:pPr>
              <w:spacing w:after="0" w:line="240" w:lineRule="auto"/>
              <w:rPr>
                <w:rFonts w:ascii="Arial" w:hAnsi="Arial" w:cs="Arial"/>
                <w:color w:val="000000" w:themeColor="text1"/>
                <w:sz w:val="28"/>
                <w:lang w:val="en-GB"/>
              </w:rPr>
            </w:pPr>
            <w:r w:rsidRPr="00DF28E0">
              <w:rPr>
                <w:rFonts w:ascii="Arial" w:hAnsi="Arial" w:cs="Arial"/>
                <w:color w:val="000000" w:themeColor="text1"/>
                <w:sz w:val="28"/>
                <w:lang w:val="en-GB"/>
              </w:rPr>
              <w:t>Partner organisation OID</w:t>
            </w:r>
          </w:p>
        </w:tc>
        <w:tc>
          <w:tcPr>
            <w:tcW w:w="5475" w:type="dxa"/>
            <w:vAlign w:val="center"/>
          </w:tcPr>
          <w:p w14:paraId="35F67461" w14:textId="77777777" w:rsidR="003215EC" w:rsidRPr="009A78ED" w:rsidRDefault="003215EC" w:rsidP="0078010C">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rPr>
            </w:pPr>
            <w:r w:rsidRPr="00DF28E0">
              <w:rPr>
                <w:rFonts w:ascii="Arial" w:hAnsi="Arial" w:cs="Arial"/>
                <w:color w:val="000000" w:themeColor="text1"/>
                <w:sz w:val="28"/>
                <w:lang w:val="en-GB"/>
              </w:rPr>
              <w:t>E10168292</w:t>
            </w:r>
          </w:p>
        </w:tc>
      </w:tr>
      <w:tr w:rsidR="00E16DDA" w:rsidRPr="00DF28E0" w14:paraId="27446036" w14:textId="77777777" w:rsidTr="00665B1F">
        <w:trPr>
          <w:trHeight w:val="346"/>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62EB1B29" w14:textId="77777777" w:rsidR="00B12D29" w:rsidRPr="00DF28E0" w:rsidRDefault="00B12D29" w:rsidP="00967D44">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rPr>
              <w:t>PIC</w:t>
            </w:r>
            <w:r w:rsidR="007B75B8" w:rsidRPr="00DF28E0">
              <w:rPr>
                <w:rFonts w:ascii="Arial" w:hAnsi="Arial" w:cs="Arial"/>
                <w:b w:val="0"/>
                <w:color w:val="000000" w:themeColor="text1"/>
                <w:sz w:val="24"/>
                <w:szCs w:val="24"/>
                <w:lang w:val="en-GB"/>
              </w:rPr>
              <w:t xml:space="preserve"> (validated)</w:t>
            </w:r>
          </w:p>
        </w:tc>
        <w:tc>
          <w:tcPr>
            <w:tcW w:w="5475" w:type="dxa"/>
            <w:vAlign w:val="center"/>
          </w:tcPr>
          <w:p w14:paraId="707DDAEB" w14:textId="77777777" w:rsidR="00B12D29" w:rsidRPr="00DF28E0" w:rsidRDefault="00840E6F" w:rsidP="007801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lang w:val="en-GB"/>
              </w:rPr>
            </w:pPr>
            <w:r w:rsidRPr="00DF28E0">
              <w:rPr>
                <w:rFonts w:ascii="Arial" w:hAnsi="Arial" w:cs="Arial"/>
                <w:color w:val="000000" w:themeColor="text1"/>
                <w:sz w:val="24"/>
                <w:szCs w:val="24"/>
                <w:lang w:val="en-GB"/>
              </w:rPr>
              <w:t>909343670</w:t>
            </w:r>
          </w:p>
        </w:tc>
      </w:tr>
      <w:tr w:rsidR="00E16DDA" w:rsidRPr="00784D90" w14:paraId="3570CDE8" w14:textId="77777777" w:rsidTr="00665B1F">
        <w:trPr>
          <w:trHeight w:val="331"/>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052BAE65" w14:textId="77777777" w:rsidR="00F46C28" w:rsidRPr="00DF28E0" w:rsidRDefault="00F46C28" w:rsidP="00F46C28">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rPr>
              <w:t>Legal name of the organisation</w:t>
            </w:r>
          </w:p>
        </w:tc>
        <w:tc>
          <w:tcPr>
            <w:tcW w:w="5475" w:type="dxa"/>
            <w:vAlign w:val="center"/>
          </w:tcPr>
          <w:p w14:paraId="77CE03B2" w14:textId="77777777" w:rsidR="00F46C28" w:rsidRPr="00667B85" w:rsidRDefault="00840E6F"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ru-RU"/>
              </w:rPr>
            </w:pPr>
            <w:proofErr w:type="spellStart"/>
            <w:r w:rsidRPr="00667B85">
              <w:rPr>
                <w:rFonts w:ascii="Arial" w:hAnsi="Arial" w:cs="Arial"/>
                <w:color w:val="000000" w:themeColor="text1"/>
                <w:sz w:val="24"/>
                <w:szCs w:val="24"/>
                <w:lang w:val="ru-RU"/>
              </w:rPr>
              <w:t>Громадська</w:t>
            </w:r>
            <w:proofErr w:type="spellEnd"/>
            <w:r w:rsidRPr="00667B85">
              <w:rPr>
                <w:rFonts w:ascii="Arial" w:hAnsi="Arial" w:cs="Arial"/>
                <w:color w:val="000000" w:themeColor="text1"/>
                <w:sz w:val="24"/>
                <w:szCs w:val="24"/>
                <w:lang w:val="ru-RU"/>
              </w:rPr>
              <w:t xml:space="preserve"> </w:t>
            </w:r>
            <w:proofErr w:type="spellStart"/>
            <w:r w:rsidRPr="00667B85">
              <w:rPr>
                <w:rFonts w:ascii="Arial" w:hAnsi="Arial" w:cs="Arial"/>
                <w:color w:val="000000" w:themeColor="text1"/>
                <w:sz w:val="24"/>
                <w:szCs w:val="24"/>
                <w:lang w:val="ru-RU"/>
              </w:rPr>
              <w:t>організація</w:t>
            </w:r>
            <w:proofErr w:type="spellEnd"/>
            <w:r w:rsidRPr="00667B85">
              <w:rPr>
                <w:rFonts w:ascii="Arial" w:hAnsi="Arial" w:cs="Arial"/>
                <w:color w:val="000000" w:themeColor="text1"/>
                <w:sz w:val="24"/>
                <w:szCs w:val="24"/>
                <w:lang w:val="ru-RU"/>
              </w:rPr>
              <w:t xml:space="preserve"> «</w:t>
            </w:r>
            <w:proofErr w:type="spellStart"/>
            <w:r w:rsidRPr="00667B85">
              <w:rPr>
                <w:rFonts w:ascii="Arial" w:hAnsi="Arial" w:cs="Arial"/>
                <w:color w:val="000000" w:themeColor="text1"/>
                <w:sz w:val="24"/>
                <w:szCs w:val="24"/>
                <w:lang w:val="ru-RU"/>
              </w:rPr>
              <w:t>Молоді</w:t>
            </w:r>
            <w:proofErr w:type="spellEnd"/>
            <w:r w:rsidRPr="00667B85">
              <w:rPr>
                <w:rFonts w:ascii="Arial" w:hAnsi="Arial" w:cs="Arial"/>
                <w:color w:val="000000" w:themeColor="text1"/>
                <w:sz w:val="24"/>
                <w:szCs w:val="24"/>
                <w:lang w:val="ru-RU"/>
              </w:rPr>
              <w:t xml:space="preserve"> </w:t>
            </w:r>
            <w:proofErr w:type="spellStart"/>
            <w:r w:rsidRPr="00667B85">
              <w:rPr>
                <w:rFonts w:ascii="Arial" w:hAnsi="Arial" w:cs="Arial"/>
                <w:color w:val="000000" w:themeColor="text1"/>
                <w:sz w:val="24"/>
                <w:szCs w:val="24"/>
                <w:lang w:val="ru-RU"/>
              </w:rPr>
              <w:t>Агенти</w:t>
            </w:r>
            <w:proofErr w:type="spellEnd"/>
            <w:r w:rsidRPr="00667B85">
              <w:rPr>
                <w:rFonts w:ascii="Arial" w:hAnsi="Arial" w:cs="Arial"/>
                <w:color w:val="000000" w:themeColor="text1"/>
                <w:sz w:val="24"/>
                <w:szCs w:val="24"/>
                <w:lang w:val="ru-RU"/>
              </w:rPr>
              <w:t xml:space="preserve"> </w:t>
            </w:r>
            <w:proofErr w:type="spellStart"/>
            <w:r w:rsidRPr="00667B85">
              <w:rPr>
                <w:rFonts w:ascii="Arial" w:hAnsi="Arial" w:cs="Arial"/>
                <w:color w:val="000000" w:themeColor="text1"/>
                <w:sz w:val="24"/>
                <w:szCs w:val="24"/>
                <w:lang w:val="ru-RU"/>
              </w:rPr>
              <w:t>Змін</w:t>
            </w:r>
            <w:proofErr w:type="spellEnd"/>
            <w:r w:rsidRPr="00667B85">
              <w:rPr>
                <w:rFonts w:ascii="Arial" w:hAnsi="Arial" w:cs="Arial"/>
                <w:color w:val="000000" w:themeColor="text1"/>
                <w:sz w:val="24"/>
                <w:szCs w:val="24"/>
                <w:lang w:val="ru-RU"/>
              </w:rPr>
              <w:t>»</w:t>
            </w:r>
          </w:p>
        </w:tc>
      </w:tr>
      <w:tr w:rsidR="00E16DDA" w:rsidRPr="00DF28E0" w14:paraId="7A98E3FF" w14:textId="77777777" w:rsidTr="00665B1F">
        <w:trPr>
          <w:trHeight w:val="408"/>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43981C11" w14:textId="77777777" w:rsidR="00F46C28" w:rsidRPr="00DF28E0" w:rsidRDefault="00F46C28" w:rsidP="00572441">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rPr>
              <w:t xml:space="preserve">Legal name in Latin </w:t>
            </w:r>
            <w:r w:rsidR="00033D68" w:rsidRPr="00DF28E0">
              <w:rPr>
                <w:rFonts w:ascii="Arial" w:hAnsi="Arial" w:cs="Arial"/>
                <w:b w:val="0"/>
                <w:color w:val="000000" w:themeColor="text1"/>
                <w:sz w:val="24"/>
                <w:szCs w:val="24"/>
                <w:lang w:val="en-GB"/>
              </w:rPr>
              <w:t>characters</w:t>
            </w:r>
          </w:p>
        </w:tc>
        <w:tc>
          <w:tcPr>
            <w:tcW w:w="5475" w:type="dxa"/>
            <w:vAlign w:val="center"/>
          </w:tcPr>
          <w:p w14:paraId="3D798966" w14:textId="77777777" w:rsidR="00F46C28" w:rsidRPr="00DF28E0" w:rsidRDefault="007B75B8"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GO MOLODI AGENTY ZMIN</w:t>
            </w:r>
          </w:p>
        </w:tc>
      </w:tr>
      <w:tr w:rsidR="007B75B8" w:rsidRPr="00DF28E0" w14:paraId="62992045" w14:textId="77777777" w:rsidTr="00665B1F">
        <w:trPr>
          <w:trHeight w:val="414"/>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566F9496" w14:textId="77777777" w:rsidR="007B75B8" w:rsidRPr="00DF28E0" w:rsidRDefault="007B75B8" w:rsidP="00572441">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rPr>
              <w:t>Business name</w:t>
            </w:r>
          </w:p>
        </w:tc>
        <w:tc>
          <w:tcPr>
            <w:tcW w:w="5475" w:type="dxa"/>
            <w:vAlign w:val="center"/>
          </w:tcPr>
          <w:p w14:paraId="11A42E83" w14:textId="77777777" w:rsidR="007B75B8" w:rsidRPr="00DF28E0" w:rsidRDefault="007B75B8"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Young Agents of Change</w:t>
            </w:r>
          </w:p>
        </w:tc>
      </w:tr>
      <w:tr w:rsidR="00E16DDA" w:rsidRPr="00DF28E0" w14:paraId="642F6450" w14:textId="77777777" w:rsidTr="00665B1F">
        <w:trPr>
          <w:trHeight w:val="420"/>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2777D840" w14:textId="77777777" w:rsidR="00F46C28" w:rsidRPr="00DF28E0" w:rsidRDefault="00F46C28" w:rsidP="00840E6F">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eastAsia="tr-TR"/>
              </w:rPr>
              <w:t>National ID</w:t>
            </w:r>
          </w:p>
        </w:tc>
        <w:tc>
          <w:tcPr>
            <w:tcW w:w="5475" w:type="dxa"/>
            <w:vAlign w:val="center"/>
          </w:tcPr>
          <w:p w14:paraId="3BAFD948" w14:textId="77777777" w:rsidR="00F46C28" w:rsidRPr="00DF28E0" w:rsidRDefault="00840E6F"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41842193</w:t>
            </w:r>
          </w:p>
        </w:tc>
      </w:tr>
      <w:tr w:rsidR="00E16DDA" w:rsidRPr="00DF28E0" w14:paraId="0188589F" w14:textId="77777777" w:rsidTr="00665B1F">
        <w:trPr>
          <w:trHeight w:val="371"/>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09284402" w14:textId="77777777" w:rsidR="00F46C28" w:rsidRPr="00DF28E0" w:rsidRDefault="00F46C28" w:rsidP="00F46C28">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rPr>
              <w:t>Address</w:t>
            </w:r>
          </w:p>
        </w:tc>
        <w:tc>
          <w:tcPr>
            <w:tcW w:w="5475" w:type="dxa"/>
            <w:vAlign w:val="center"/>
          </w:tcPr>
          <w:p w14:paraId="68C5A643" w14:textId="77777777" w:rsidR="00F46C28" w:rsidRPr="00DF28E0" w:rsidRDefault="00840E6F"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 xml:space="preserve">2B </w:t>
            </w:r>
            <w:proofErr w:type="spellStart"/>
            <w:r w:rsidRPr="00DF28E0">
              <w:rPr>
                <w:rFonts w:ascii="Arial" w:hAnsi="Arial" w:cs="Arial"/>
                <w:color w:val="000000" w:themeColor="text1"/>
                <w:sz w:val="24"/>
                <w:szCs w:val="24"/>
                <w:lang w:val="en-GB"/>
              </w:rPr>
              <w:t>Mykhayla</w:t>
            </w:r>
            <w:proofErr w:type="spellEnd"/>
            <w:r w:rsidRPr="00DF28E0">
              <w:rPr>
                <w:rFonts w:ascii="Arial" w:hAnsi="Arial" w:cs="Arial"/>
                <w:color w:val="000000" w:themeColor="text1"/>
                <w:sz w:val="24"/>
                <w:szCs w:val="24"/>
                <w:lang w:val="en-GB"/>
              </w:rPr>
              <w:t xml:space="preserve"> </w:t>
            </w:r>
            <w:proofErr w:type="spellStart"/>
            <w:r w:rsidRPr="00DF28E0">
              <w:rPr>
                <w:rFonts w:ascii="Arial" w:hAnsi="Arial" w:cs="Arial"/>
                <w:color w:val="000000" w:themeColor="text1"/>
                <w:sz w:val="24"/>
                <w:szCs w:val="24"/>
                <w:lang w:val="en-GB"/>
              </w:rPr>
              <w:t>Dontsya</w:t>
            </w:r>
            <w:proofErr w:type="spellEnd"/>
            <w:r w:rsidRPr="00DF28E0">
              <w:rPr>
                <w:rFonts w:ascii="Arial" w:hAnsi="Arial" w:cs="Arial"/>
                <w:color w:val="000000" w:themeColor="text1"/>
                <w:sz w:val="24"/>
                <w:szCs w:val="24"/>
                <w:lang w:val="en-GB"/>
              </w:rPr>
              <w:t xml:space="preserve"> Str., Apt. 234</w:t>
            </w:r>
            <w:r w:rsidR="00F00E1B" w:rsidRPr="00DF28E0">
              <w:rPr>
                <w:rFonts w:ascii="Arial" w:hAnsi="Arial" w:cs="Arial"/>
                <w:color w:val="000000" w:themeColor="text1"/>
                <w:sz w:val="24"/>
                <w:szCs w:val="24"/>
                <w:lang w:val="en-GB"/>
              </w:rPr>
              <w:t>, Kyiv 03061, Ukraine</w:t>
            </w:r>
          </w:p>
        </w:tc>
      </w:tr>
      <w:tr w:rsidR="00E16DDA" w:rsidRPr="00DF28E0" w14:paraId="64E0E9FB" w14:textId="77777777" w:rsidTr="00665B1F">
        <w:trPr>
          <w:trHeight w:val="419"/>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66BC7E09" w14:textId="77777777" w:rsidR="00F46C28" w:rsidRPr="00DF28E0" w:rsidRDefault="00F46C28" w:rsidP="00F46C28">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rPr>
              <w:t>Website</w:t>
            </w:r>
          </w:p>
        </w:tc>
        <w:tc>
          <w:tcPr>
            <w:tcW w:w="5475" w:type="dxa"/>
            <w:vAlign w:val="center"/>
          </w:tcPr>
          <w:p w14:paraId="683C1AE6" w14:textId="42389B75" w:rsidR="000875F8" w:rsidRPr="00DF28E0" w:rsidRDefault="000875F8"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https://yac.org.ua/</w:t>
            </w:r>
          </w:p>
        </w:tc>
      </w:tr>
      <w:tr w:rsidR="00E5009A" w:rsidRPr="00DF28E0" w14:paraId="60D4243C" w14:textId="77777777" w:rsidTr="00665B1F">
        <w:trPr>
          <w:trHeight w:val="426"/>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26C57A23" w14:textId="5366117F" w:rsidR="00E5009A" w:rsidRPr="00DF28E0" w:rsidRDefault="00E5009A" w:rsidP="00F46C28">
            <w:pPr>
              <w:spacing w:after="0" w:line="240" w:lineRule="auto"/>
              <w:rPr>
                <w:rFonts w:ascii="Arial" w:hAnsi="Arial" w:cs="Arial"/>
                <w:b w:val="0"/>
                <w:bCs w:val="0"/>
                <w:color w:val="000000" w:themeColor="text1"/>
                <w:sz w:val="24"/>
                <w:szCs w:val="24"/>
                <w:lang w:val="en-GB"/>
              </w:rPr>
            </w:pPr>
            <w:r w:rsidRPr="00DF28E0">
              <w:rPr>
                <w:rFonts w:ascii="Arial" w:hAnsi="Arial" w:cs="Arial"/>
                <w:b w:val="0"/>
                <w:bCs w:val="0"/>
                <w:color w:val="000000" w:themeColor="text1"/>
                <w:sz w:val="24"/>
                <w:szCs w:val="24"/>
                <w:lang w:val="en-GB"/>
              </w:rPr>
              <w:t>Facebook</w:t>
            </w:r>
          </w:p>
        </w:tc>
        <w:tc>
          <w:tcPr>
            <w:tcW w:w="5475" w:type="dxa"/>
            <w:vAlign w:val="center"/>
          </w:tcPr>
          <w:p w14:paraId="00EB6025" w14:textId="549541A7" w:rsidR="00E5009A" w:rsidRPr="00DF28E0" w:rsidRDefault="009A78ED"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9A78ED">
              <w:rPr>
                <w:rFonts w:ascii="Arial" w:hAnsi="Arial" w:cs="Arial"/>
                <w:color w:val="000000" w:themeColor="text1"/>
                <w:sz w:val="24"/>
                <w:szCs w:val="24"/>
                <w:lang w:val="en-GB"/>
              </w:rPr>
              <w:t>https://www.facebook.com/yac.org.ua</w:t>
            </w:r>
          </w:p>
        </w:tc>
      </w:tr>
      <w:tr w:rsidR="00E16DDA" w:rsidRPr="00DF28E0" w14:paraId="51FC4CFF" w14:textId="77777777" w:rsidTr="00665B1F">
        <w:trPr>
          <w:trHeight w:val="404"/>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237D28C3" w14:textId="77777777" w:rsidR="00F46C28" w:rsidRPr="00DF28E0" w:rsidRDefault="00F46C28" w:rsidP="00F46C28">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rPr>
              <w:t>E-mail</w:t>
            </w:r>
          </w:p>
        </w:tc>
        <w:tc>
          <w:tcPr>
            <w:tcW w:w="5475" w:type="dxa"/>
            <w:vAlign w:val="center"/>
          </w:tcPr>
          <w:p w14:paraId="13918DDF" w14:textId="72D816B4" w:rsidR="00F46C28" w:rsidRPr="00DF28E0" w:rsidRDefault="009A78ED"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9A78ED">
              <w:rPr>
                <w:rFonts w:ascii="Arial" w:hAnsi="Arial" w:cs="Arial"/>
                <w:color w:val="000000" w:themeColor="text1"/>
                <w:sz w:val="24"/>
                <w:szCs w:val="24"/>
                <w:lang w:val="en-GB"/>
              </w:rPr>
              <w:t>info@yac.org.ua</w:t>
            </w:r>
          </w:p>
        </w:tc>
      </w:tr>
      <w:tr w:rsidR="00E16DDA" w:rsidRPr="00DF28E0" w14:paraId="3EBFBCA8" w14:textId="77777777" w:rsidTr="00665B1F">
        <w:trPr>
          <w:trHeight w:val="424"/>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5722BA30" w14:textId="77777777" w:rsidR="00F46C28" w:rsidRPr="00DF28E0" w:rsidRDefault="003363EF" w:rsidP="00F46C28">
            <w:pPr>
              <w:spacing w:after="0" w:line="240" w:lineRule="auto"/>
              <w:rPr>
                <w:rFonts w:ascii="Arial" w:hAnsi="Arial" w:cs="Arial"/>
                <w:b w:val="0"/>
                <w:color w:val="000000" w:themeColor="text1"/>
                <w:sz w:val="24"/>
                <w:szCs w:val="24"/>
                <w:lang w:val="en-GB"/>
              </w:rPr>
            </w:pPr>
            <w:r w:rsidRPr="00DF28E0">
              <w:rPr>
                <w:rFonts w:ascii="Arial" w:hAnsi="Arial" w:cs="Arial"/>
                <w:b w:val="0"/>
                <w:color w:val="000000" w:themeColor="text1"/>
                <w:sz w:val="24"/>
                <w:szCs w:val="24"/>
                <w:lang w:val="en-GB"/>
              </w:rPr>
              <w:t>Telephone</w:t>
            </w:r>
          </w:p>
        </w:tc>
        <w:tc>
          <w:tcPr>
            <w:tcW w:w="5475" w:type="dxa"/>
            <w:vAlign w:val="center"/>
          </w:tcPr>
          <w:p w14:paraId="6A4D9E53" w14:textId="77777777" w:rsidR="00F46C28" w:rsidRPr="00DF28E0" w:rsidRDefault="00840E6F" w:rsidP="00967D4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+380953220860</w:t>
            </w:r>
          </w:p>
        </w:tc>
      </w:tr>
    </w:tbl>
    <w:p w14:paraId="5CB53F16" w14:textId="77777777" w:rsidR="00853037" w:rsidRPr="00DF28E0" w:rsidRDefault="00853037" w:rsidP="00F00E1B">
      <w:pPr>
        <w:spacing w:after="60"/>
        <w:rPr>
          <w:rFonts w:ascii="Arial" w:hAnsi="Arial" w:cs="Arial"/>
          <w:b/>
          <w:bCs/>
          <w:lang w:val="en-GB"/>
        </w:rPr>
      </w:pPr>
    </w:p>
    <w:p w14:paraId="304228D4" w14:textId="77777777" w:rsidR="00B12D29" w:rsidRPr="00DF28E0" w:rsidRDefault="00B12D29" w:rsidP="00572441">
      <w:pPr>
        <w:spacing w:after="120"/>
        <w:rPr>
          <w:rFonts w:ascii="Arial" w:hAnsi="Arial" w:cs="Arial"/>
          <w:b/>
          <w:bCs/>
          <w:color w:val="1F3864" w:themeColor="accent1" w:themeShade="80"/>
          <w:sz w:val="24"/>
          <w:lang w:val="en-GB"/>
        </w:rPr>
      </w:pPr>
      <w:r w:rsidRPr="00DF28E0">
        <w:rPr>
          <w:rFonts w:ascii="Arial" w:hAnsi="Arial" w:cs="Arial"/>
          <w:b/>
          <w:bCs/>
          <w:color w:val="1F3864" w:themeColor="accent1" w:themeShade="80"/>
          <w:sz w:val="24"/>
          <w:lang w:val="en-GB"/>
        </w:rPr>
        <w:t>Profile</w:t>
      </w:r>
    </w:p>
    <w:tbl>
      <w:tblPr>
        <w:tblStyle w:val="-11"/>
        <w:tblW w:w="10735" w:type="dxa"/>
        <w:tblLook w:val="00A0" w:firstRow="1" w:lastRow="0" w:firstColumn="1" w:lastColumn="0" w:noHBand="0" w:noVBand="0"/>
      </w:tblPr>
      <w:tblGrid>
        <w:gridCol w:w="5240"/>
        <w:gridCol w:w="5495"/>
      </w:tblGrid>
      <w:tr w:rsidR="00E5009A" w:rsidRPr="00DF28E0" w14:paraId="1493F8AA" w14:textId="77777777" w:rsidTr="00665B1F">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240" w:type="dxa"/>
            <w:tcBorders>
              <w:bottom w:val="single" w:sz="4" w:space="0" w:color="8EAADB" w:themeColor="accent1" w:themeTint="99"/>
            </w:tcBorders>
          </w:tcPr>
          <w:p w14:paraId="0232F3A1" w14:textId="2F937AC2" w:rsidR="00E5009A" w:rsidRPr="00DF28E0" w:rsidRDefault="00E5009A" w:rsidP="00E5009A">
            <w:pPr>
              <w:spacing w:after="0" w:line="240" w:lineRule="auto"/>
              <w:rPr>
                <w:rFonts w:ascii="Arial" w:hAnsi="Arial" w:cs="Arial"/>
                <w:sz w:val="24"/>
                <w:lang w:val="en-GB"/>
              </w:rPr>
            </w:pPr>
            <w:r w:rsidRPr="00DF28E0">
              <w:rPr>
                <w:rFonts w:ascii="Arial" w:hAnsi="Arial" w:cs="Arial"/>
                <w:b w:val="0"/>
                <w:sz w:val="24"/>
                <w:lang w:val="en-GB"/>
              </w:rPr>
              <w:t>Is the partner organisation a public body?</w:t>
            </w:r>
          </w:p>
        </w:tc>
        <w:tc>
          <w:tcPr>
            <w:tcW w:w="5495" w:type="dxa"/>
            <w:tcBorders>
              <w:bottom w:val="single" w:sz="4" w:space="0" w:color="8EAADB" w:themeColor="accent1" w:themeTint="99"/>
            </w:tcBorders>
          </w:tcPr>
          <w:p w14:paraId="77B92381" w14:textId="47D93DCB" w:rsidR="00E5009A" w:rsidRPr="00DF28E0" w:rsidRDefault="00E5009A" w:rsidP="00E5009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lang w:val="en-GB"/>
              </w:rPr>
            </w:pPr>
            <w:r w:rsidRPr="00DF28E0">
              <w:rPr>
                <w:rFonts w:ascii="Arial" w:hAnsi="Arial" w:cs="Arial"/>
                <w:b w:val="0"/>
                <w:bCs w:val="0"/>
                <w:color w:val="000000" w:themeColor="text1"/>
                <w:sz w:val="24"/>
                <w:szCs w:val="24"/>
                <w:lang w:val="en-GB"/>
              </w:rPr>
              <w:t>No</w:t>
            </w:r>
          </w:p>
        </w:tc>
      </w:tr>
      <w:tr w:rsidR="00E5009A" w:rsidRPr="00DF28E0" w14:paraId="055CE5DE" w14:textId="77777777" w:rsidTr="00665B1F">
        <w:trPr>
          <w:trHeight w:val="378"/>
        </w:trPr>
        <w:tc>
          <w:tcPr>
            <w:cnfStyle w:val="001000000000" w:firstRow="0" w:lastRow="0" w:firstColumn="1" w:lastColumn="0" w:oddVBand="0" w:evenVBand="0" w:oddHBand="0" w:evenHBand="0" w:firstRowFirstColumn="0" w:firstRowLastColumn="0" w:lastRowFirstColumn="0" w:lastRowLastColumn="0"/>
            <w:tcW w:w="5240" w:type="dxa"/>
            <w:tcBorders>
              <w:bottom w:val="single" w:sz="4" w:space="0" w:color="8EAADB" w:themeColor="accent1" w:themeTint="99"/>
            </w:tcBorders>
          </w:tcPr>
          <w:p w14:paraId="3CAC2552" w14:textId="1A089DB9" w:rsidR="00E5009A" w:rsidRPr="00DF28E0" w:rsidRDefault="00E5009A" w:rsidP="00E5009A">
            <w:pPr>
              <w:spacing w:after="0" w:line="240" w:lineRule="auto"/>
              <w:rPr>
                <w:rFonts w:ascii="Arial" w:hAnsi="Arial" w:cs="Arial"/>
                <w:sz w:val="24"/>
                <w:lang w:val="en-GB"/>
              </w:rPr>
            </w:pPr>
            <w:r w:rsidRPr="00DF28E0">
              <w:rPr>
                <w:rFonts w:ascii="Arial" w:hAnsi="Arial" w:cs="Arial"/>
                <w:b w:val="0"/>
                <w:sz w:val="24"/>
                <w:lang w:val="en-GB"/>
              </w:rPr>
              <w:t>Is the partner organisation a non-profit?</w:t>
            </w:r>
          </w:p>
        </w:tc>
        <w:tc>
          <w:tcPr>
            <w:tcW w:w="5495" w:type="dxa"/>
            <w:tcBorders>
              <w:bottom w:val="single" w:sz="4" w:space="0" w:color="8EAADB" w:themeColor="accent1" w:themeTint="99"/>
            </w:tcBorders>
          </w:tcPr>
          <w:p w14:paraId="33209E12" w14:textId="57977E39" w:rsidR="00E5009A" w:rsidRPr="00DF28E0" w:rsidRDefault="00E5009A" w:rsidP="00E5009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Yes</w:t>
            </w:r>
          </w:p>
        </w:tc>
      </w:tr>
      <w:tr w:rsidR="00E5009A" w:rsidRPr="00DF28E0" w14:paraId="44861084" w14:textId="77777777" w:rsidTr="00665B1F">
        <w:trPr>
          <w:trHeight w:val="411"/>
        </w:trPr>
        <w:tc>
          <w:tcPr>
            <w:cnfStyle w:val="001000000000" w:firstRow="0" w:lastRow="0" w:firstColumn="1" w:lastColumn="0" w:oddVBand="0" w:evenVBand="0" w:oddHBand="0" w:evenHBand="0" w:firstRowFirstColumn="0" w:firstRowLastColumn="0" w:lastRowFirstColumn="0" w:lastRowLastColumn="0"/>
            <w:tcW w:w="5240" w:type="dxa"/>
            <w:tcBorders>
              <w:bottom w:val="single" w:sz="4" w:space="0" w:color="8EAADB" w:themeColor="accent1" w:themeTint="99"/>
            </w:tcBorders>
          </w:tcPr>
          <w:p w14:paraId="34CD73F5" w14:textId="2126D8B0" w:rsidR="00E5009A" w:rsidRPr="00DF28E0" w:rsidRDefault="00E5009A" w:rsidP="00E5009A">
            <w:pPr>
              <w:spacing w:after="0" w:line="240" w:lineRule="auto"/>
              <w:rPr>
                <w:rFonts w:ascii="Arial" w:hAnsi="Arial" w:cs="Arial"/>
                <w:sz w:val="24"/>
                <w:lang w:val="en-GB"/>
              </w:rPr>
            </w:pPr>
            <w:r w:rsidRPr="00DF28E0">
              <w:rPr>
                <w:rFonts w:ascii="Arial" w:hAnsi="Arial" w:cs="Arial"/>
                <w:b w:val="0"/>
                <w:sz w:val="24"/>
                <w:lang w:val="en-GB"/>
              </w:rPr>
              <w:t>Type of organisation</w:t>
            </w:r>
          </w:p>
        </w:tc>
        <w:tc>
          <w:tcPr>
            <w:tcW w:w="5495" w:type="dxa"/>
            <w:tcBorders>
              <w:bottom w:val="single" w:sz="4" w:space="0" w:color="8EAADB" w:themeColor="accent1" w:themeTint="99"/>
            </w:tcBorders>
          </w:tcPr>
          <w:p w14:paraId="48E64230" w14:textId="418E4DD0" w:rsidR="00E5009A" w:rsidRPr="00DF28E0" w:rsidRDefault="00E5009A" w:rsidP="00E5009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Non-governmental organisation/association</w:t>
            </w:r>
          </w:p>
        </w:tc>
      </w:tr>
      <w:tr w:rsidR="00E5009A" w:rsidRPr="00DF28E0" w14:paraId="27B87700" w14:textId="77777777" w:rsidTr="00665B1F">
        <w:trPr>
          <w:trHeight w:val="497"/>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8EAADB" w:themeColor="accent1" w:themeTint="99"/>
            </w:tcBorders>
          </w:tcPr>
          <w:p w14:paraId="23327228" w14:textId="7C3D4F50" w:rsidR="00E5009A" w:rsidRPr="00DF28E0" w:rsidRDefault="00E5009A" w:rsidP="00E5009A">
            <w:pPr>
              <w:spacing w:after="0" w:line="240" w:lineRule="auto"/>
              <w:rPr>
                <w:rFonts w:ascii="Arial" w:hAnsi="Arial" w:cs="Arial"/>
                <w:b w:val="0"/>
                <w:sz w:val="24"/>
                <w:lang w:val="en-GB"/>
              </w:rPr>
            </w:pPr>
            <w:r w:rsidRPr="00DF28E0">
              <w:rPr>
                <w:rFonts w:ascii="Arial" w:hAnsi="Arial" w:cs="Arial"/>
                <w:b w:val="0"/>
                <w:sz w:val="24"/>
                <w:lang w:val="en-GB"/>
              </w:rPr>
              <w:t>Main sector of activity</w:t>
            </w:r>
          </w:p>
        </w:tc>
        <w:tc>
          <w:tcPr>
            <w:tcW w:w="5495" w:type="dxa"/>
            <w:tcBorders>
              <w:top w:val="single" w:sz="4" w:space="0" w:color="8EAADB" w:themeColor="accent1" w:themeTint="99"/>
            </w:tcBorders>
          </w:tcPr>
          <w:p w14:paraId="6152273F" w14:textId="4C752690" w:rsidR="00E5009A" w:rsidRPr="00DF28E0" w:rsidRDefault="00E5009A" w:rsidP="00E5009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Offering participation in youth-led events and youth participation activities</w:t>
            </w:r>
          </w:p>
        </w:tc>
      </w:tr>
    </w:tbl>
    <w:p w14:paraId="3289C760" w14:textId="17728EC0" w:rsidR="00131425" w:rsidRPr="00DF28E0" w:rsidRDefault="00131425" w:rsidP="00961E01">
      <w:pPr>
        <w:spacing w:after="120"/>
        <w:rPr>
          <w:rFonts w:ascii="Arial" w:hAnsi="Arial" w:cs="Arial"/>
          <w:b/>
          <w:bCs/>
          <w:lang w:val="en-GB"/>
        </w:rPr>
      </w:pPr>
    </w:p>
    <w:p w14:paraId="20DB2555" w14:textId="616FCC9D" w:rsidR="00665B1F" w:rsidRPr="00DF28E0" w:rsidRDefault="00665B1F" w:rsidP="00961E01">
      <w:pPr>
        <w:spacing w:after="120"/>
        <w:rPr>
          <w:rFonts w:ascii="Arial" w:hAnsi="Arial" w:cs="Arial"/>
          <w:b/>
          <w:bCs/>
          <w:color w:val="1F3864" w:themeColor="accent1" w:themeShade="80"/>
          <w:sz w:val="24"/>
          <w:lang w:val="en-GB"/>
        </w:rPr>
      </w:pPr>
      <w:r w:rsidRPr="00DF28E0">
        <w:rPr>
          <w:rFonts w:ascii="Arial" w:hAnsi="Arial" w:cs="Arial"/>
          <w:b/>
          <w:bCs/>
          <w:color w:val="1F3864" w:themeColor="accent1" w:themeShade="80"/>
          <w:sz w:val="24"/>
          <w:lang w:val="en-GB"/>
        </w:rPr>
        <w:t>Associated persons</w:t>
      </w:r>
    </w:p>
    <w:tbl>
      <w:tblPr>
        <w:tblStyle w:val="-11"/>
        <w:tblW w:w="10741" w:type="dxa"/>
        <w:tblLook w:val="00A0" w:firstRow="1" w:lastRow="0" w:firstColumn="1" w:lastColumn="0" w:noHBand="0" w:noVBand="0"/>
      </w:tblPr>
      <w:tblGrid>
        <w:gridCol w:w="1418"/>
        <w:gridCol w:w="3009"/>
        <w:gridCol w:w="2772"/>
        <w:gridCol w:w="3542"/>
      </w:tblGrid>
      <w:tr w:rsidR="00665B1F" w:rsidRPr="00DF28E0" w14:paraId="3CAA0A01" w14:textId="6E5B89BF" w:rsidTr="00470C3D">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445" w:type="dxa"/>
            <w:tcBorders>
              <w:bottom w:val="single" w:sz="4" w:space="0" w:color="8EAADB" w:themeColor="accent1" w:themeTint="99"/>
            </w:tcBorders>
          </w:tcPr>
          <w:p w14:paraId="6D48F329" w14:textId="77777777" w:rsidR="00665B1F" w:rsidRPr="00DF28E0" w:rsidRDefault="00665B1F" w:rsidP="00DF28E0">
            <w:pPr>
              <w:spacing w:after="0" w:line="240" w:lineRule="auto"/>
              <w:rPr>
                <w:rFonts w:ascii="Arial" w:hAnsi="Arial" w:cs="Arial"/>
                <w:sz w:val="24"/>
                <w:lang w:val="en-GB"/>
              </w:rPr>
            </w:pPr>
          </w:p>
        </w:tc>
        <w:tc>
          <w:tcPr>
            <w:tcW w:w="3065" w:type="dxa"/>
            <w:tcBorders>
              <w:bottom w:val="single" w:sz="4" w:space="0" w:color="8EAADB" w:themeColor="accent1" w:themeTint="99"/>
            </w:tcBorders>
            <w:shd w:val="clear" w:color="auto" w:fill="auto"/>
          </w:tcPr>
          <w:p w14:paraId="22A55B3D" w14:textId="2521A1BE" w:rsidR="00665B1F" w:rsidRPr="00DF28E0" w:rsidRDefault="00665B1F" w:rsidP="00526AEF">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Legal representative</w:t>
            </w:r>
          </w:p>
        </w:tc>
        <w:tc>
          <w:tcPr>
            <w:tcW w:w="3105" w:type="dxa"/>
            <w:tcBorders>
              <w:bottom w:val="single" w:sz="4" w:space="0" w:color="8EAADB" w:themeColor="accent1" w:themeTint="99"/>
            </w:tcBorders>
          </w:tcPr>
          <w:p w14:paraId="0B46441F" w14:textId="4D95CF93" w:rsidR="00665B1F" w:rsidRPr="00DF28E0" w:rsidRDefault="00665B1F" w:rsidP="00526AEF">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Contact person</w:t>
            </w:r>
            <w:r w:rsidR="009A78ED">
              <w:rPr>
                <w:rFonts w:ascii="Arial" w:hAnsi="Arial" w:cs="Arial"/>
                <w:color w:val="000000" w:themeColor="text1"/>
                <w:sz w:val="24"/>
                <w:szCs w:val="24"/>
                <w:lang w:val="en-GB"/>
              </w:rPr>
              <w:t xml:space="preserve"> 1</w:t>
            </w:r>
          </w:p>
        </w:tc>
        <w:tc>
          <w:tcPr>
            <w:tcW w:w="3126" w:type="dxa"/>
            <w:tcBorders>
              <w:bottom w:val="single" w:sz="4" w:space="0" w:color="8EAADB" w:themeColor="accent1" w:themeTint="99"/>
            </w:tcBorders>
          </w:tcPr>
          <w:p w14:paraId="48C04711" w14:textId="528854A9" w:rsidR="00665B1F" w:rsidRPr="00DF28E0" w:rsidRDefault="00665B1F" w:rsidP="00526AEF">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Contact person</w:t>
            </w:r>
            <w:r w:rsidR="009A78ED">
              <w:rPr>
                <w:rFonts w:ascii="Arial" w:hAnsi="Arial" w:cs="Arial"/>
                <w:color w:val="000000" w:themeColor="text1"/>
                <w:sz w:val="24"/>
                <w:szCs w:val="24"/>
                <w:lang w:val="en-GB"/>
              </w:rPr>
              <w:t xml:space="preserve"> 2</w:t>
            </w:r>
          </w:p>
        </w:tc>
      </w:tr>
      <w:tr w:rsidR="00665B1F" w:rsidRPr="00DF28E0" w14:paraId="2B685B40" w14:textId="1373398F" w:rsidTr="00470C3D">
        <w:trPr>
          <w:trHeight w:val="402"/>
        </w:trPr>
        <w:tc>
          <w:tcPr>
            <w:cnfStyle w:val="001000000000" w:firstRow="0" w:lastRow="0" w:firstColumn="1" w:lastColumn="0" w:oddVBand="0" w:evenVBand="0" w:oddHBand="0" w:evenHBand="0" w:firstRowFirstColumn="0" w:firstRowLastColumn="0" w:lastRowFirstColumn="0" w:lastRowLastColumn="0"/>
            <w:tcW w:w="1445" w:type="dxa"/>
            <w:tcBorders>
              <w:bottom w:val="single" w:sz="4" w:space="0" w:color="8EAADB" w:themeColor="accent1" w:themeTint="99"/>
            </w:tcBorders>
          </w:tcPr>
          <w:p w14:paraId="1AEAF5F3" w14:textId="5324B3A1" w:rsidR="00665B1F" w:rsidRPr="00DF28E0" w:rsidRDefault="00665B1F" w:rsidP="00DF28E0">
            <w:pPr>
              <w:spacing w:after="0" w:line="240" w:lineRule="auto"/>
              <w:rPr>
                <w:rFonts w:ascii="Arial" w:hAnsi="Arial" w:cs="Arial"/>
                <w:b w:val="0"/>
                <w:sz w:val="24"/>
                <w:lang w:val="en-GB"/>
              </w:rPr>
            </w:pPr>
            <w:r w:rsidRPr="00DF28E0">
              <w:rPr>
                <w:rFonts w:ascii="Arial" w:hAnsi="Arial" w:cs="Arial"/>
                <w:b w:val="0"/>
                <w:sz w:val="24"/>
                <w:lang w:val="en-GB"/>
              </w:rPr>
              <w:t>Title</w:t>
            </w:r>
          </w:p>
        </w:tc>
        <w:tc>
          <w:tcPr>
            <w:tcW w:w="3065" w:type="dxa"/>
            <w:tcBorders>
              <w:bottom w:val="single" w:sz="4" w:space="0" w:color="8EAADB" w:themeColor="accent1" w:themeTint="99"/>
            </w:tcBorders>
            <w:shd w:val="clear" w:color="auto" w:fill="auto"/>
          </w:tcPr>
          <w:p w14:paraId="42EA23B3" w14:textId="77777777"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lang w:val="en-GB"/>
              </w:rPr>
            </w:pPr>
            <w:r w:rsidRPr="00DF28E0">
              <w:rPr>
                <w:rFonts w:ascii="Arial" w:hAnsi="Arial" w:cs="Arial"/>
                <w:color w:val="000000" w:themeColor="text1"/>
                <w:sz w:val="24"/>
                <w:szCs w:val="24"/>
                <w:lang w:val="en-GB"/>
              </w:rPr>
              <w:t>Mr</w:t>
            </w:r>
          </w:p>
        </w:tc>
        <w:tc>
          <w:tcPr>
            <w:tcW w:w="3105" w:type="dxa"/>
            <w:tcBorders>
              <w:bottom w:val="single" w:sz="4" w:space="0" w:color="8EAADB" w:themeColor="accent1" w:themeTint="99"/>
            </w:tcBorders>
          </w:tcPr>
          <w:p w14:paraId="7AC8961D" w14:textId="6ABE7CE5"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Ms</w:t>
            </w:r>
          </w:p>
        </w:tc>
        <w:tc>
          <w:tcPr>
            <w:tcW w:w="3126" w:type="dxa"/>
            <w:tcBorders>
              <w:bottom w:val="single" w:sz="4" w:space="0" w:color="8EAADB" w:themeColor="accent1" w:themeTint="99"/>
            </w:tcBorders>
          </w:tcPr>
          <w:p w14:paraId="4673E962" w14:textId="3D8979F5"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color w:val="000000" w:themeColor="text1"/>
                <w:sz w:val="24"/>
                <w:szCs w:val="24"/>
                <w:lang w:val="en-GB"/>
              </w:rPr>
              <w:t>Ms</w:t>
            </w:r>
          </w:p>
        </w:tc>
      </w:tr>
      <w:tr w:rsidR="00665B1F" w:rsidRPr="00DF28E0" w14:paraId="334E2781" w14:textId="77777777" w:rsidTr="00470C3D">
        <w:trPr>
          <w:trHeight w:val="421"/>
        </w:trPr>
        <w:tc>
          <w:tcPr>
            <w:cnfStyle w:val="001000000000" w:firstRow="0" w:lastRow="0" w:firstColumn="1" w:lastColumn="0" w:oddVBand="0" w:evenVBand="0" w:oddHBand="0" w:evenHBand="0" w:firstRowFirstColumn="0" w:firstRowLastColumn="0" w:lastRowFirstColumn="0" w:lastRowLastColumn="0"/>
            <w:tcW w:w="1445" w:type="dxa"/>
            <w:tcBorders>
              <w:bottom w:val="single" w:sz="4" w:space="0" w:color="8EAADB" w:themeColor="accent1" w:themeTint="99"/>
            </w:tcBorders>
          </w:tcPr>
          <w:p w14:paraId="1E03D06F" w14:textId="50E83F28" w:rsidR="00665B1F" w:rsidRPr="00DF28E0" w:rsidRDefault="00665B1F" w:rsidP="00665B1F">
            <w:pPr>
              <w:spacing w:after="0" w:line="240" w:lineRule="auto"/>
              <w:rPr>
                <w:rFonts w:ascii="Arial" w:hAnsi="Arial" w:cs="Arial"/>
                <w:sz w:val="24"/>
                <w:lang w:val="en-GB"/>
              </w:rPr>
            </w:pPr>
            <w:r w:rsidRPr="00DF28E0">
              <w:rPr>
                <w:rFonts w:ascii="Arial" w:hAnsi="Arial" w:cs="Arial"/>
                <w:b w:val="0"/>
                <w:sz w:val="24"/>
                <w:lang w:val="en-GB"/>
              </w:rPr>
              <w:t>Position</w:t>
            </w:r>
          </w:p>
        </w:tc>
        <w:tc>
          <w:tcPr>
            <w:tcW w:w="3065" w:type="dxa"/>
            <w:tcBorders>
              <w:bottom w:val="single" w:sz="4" w:space="0" w:color="8EAADB" w:themeColor="accent1" w:themeTint="99"/>
            </w:tcBorders>
            <w:shd w:val="clear" w:color="auto" w:fill="auto"/>
          </w:tcPr>
          <w:p w14:paraId="136006EC" w14:textId="67A6EC43"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bCs/>
                <w:color w:val="000000" w:themeColor="text1"/>
                <w:sz w:val="24"/>
                <w:szCs w:val="24"/>
                <w:lang w:val="en-GB"/>
              </w:rPr>
              <w:t>President</w:t>
            </w:r>
          </w:p>
        </w:tc>
        <w:tc>
          <w:tcPr>
            <w:tcW w:w="3105" w:type="dxa"/>
            <w:tcBorders>
              <w:bottom w:val="single" w:sz="4" w:space="0" w:color="8EAADB" w:themeColor="accent1" w:themeTint="99"/>
            </w:tcBorders>
          </w:tcPr>
          <w:p w14:paraId="68E4E34F" w14:textId="4C8D4061" w:rsidR="00665B1F" w:rsidRPr="00DF28E0" w:rsidRDefault="009A78ED"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Pr>
                <w:rFonts w:ascii="Arial" w:hAnsi="Arial" w:cs="Arial"/>
                <w:bCs/>
                <w:color w:val="000000" w:themeColor="text1"/>
                <w:sz w:val="24"/>
                <w:szCs w:val="24"/>
                <w:lang w:val="en-GB"/>
              </w:rPr>
              <w:t>Vice President</w:t>
            </w:r>
          </w:p>
        </w:tc>
        <w:tc>
          <w:tcPr>
            <w:tcW w:w="3126" w:type="dxa"/>
            <w:tcBorders>
              <w:bottom w:val="single" w:sz="4" w:space="0" w:color="8EAADB" w:themeColor="accent1" w:themeTint="99"/>
            </w:tcBorders>
          </w:tcPr>
          <w:p w14:paraId="65F641FB" w14:textId="037B2E58"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bCs/>
                <w:color w:val="000000" w:themeColor="text1"/>
                <w:sz w:val="24"/>
                <w:szCs w:val="24"/>
                <w:lang w:val="en-GB"/>
              </w:rPr>
              <w:t>Pro</w:t>
            </w:r>
            <w:r w:rsidR="009A78ED">
              <w:rPr>
                <w:rFonts w:ascii="Arial" w:hAnsi="Arial" w:cs="Arial"/>
                <w:bCs/>
                <w:color w:val="000000" w:themeColor="text1"/>
                <w:sz w:val="24"/>
                <w:szCs w:val="24"/>
                <w:lang w:val="en-GB"/>
              </w:rPr>
              <w:t>ject Manager</w:t>
            </w:r>
          </w:p>
        </w:tc>
      </w:tr>
      <w:tr w:rsidR="00665B1F" w:rsidRPr="00DF28E0" w14:paraId="3FC02E95" w14:textId="77777777" w:rsidTr="00470C3D">
        <w:trPr>
          <w:trHeight w:val="413"/>
        </w:trPr>
        <w:tc>
          <w:tcPr>
            <w:cnfStyle w:val="001000000000" w:firstRow="0" w:lastRow="0" w:firstColumn="1" w:lastColumn="0" w:oddVBand="0" w:evenVBand="0" w:oddHBand="0" w:evenHBand="0" w:firstRowFirstColumn="0" w:firstRowLastColumn="0" w:lastRowFirstColumn="0" w:lastRowLastColumn="0"/>
            <w:tcW w:w="1445" w:type="dxa"/>
            <w:tcBorders>
              <w:bottom w:val="single" w:sz="4" w:space="0" w:color="8EAADB" w:themeColor="accent1" w:themeTint="99"/>
            </w:tcBorders>
          </w:tcPr>
          <w:p w14:paraId="4EEBE4DC" w14:textId="0B39E39A" w:rsidR="00665B1F" w:rsidRPr="00DF28E0" w:rsidRDefault="00665B1F" w:rsidP="00665B1F">
            <w:pPr>
              <w:spacing w:after="0" w:line="240" w:lineRule="auto"/>
              <w:rPr>
                <w:rFonts w:ascii="Arial" w:hAnsi="Arial" w:cs="Arial"/>
                <w:b w:val="0"/>
                <w:bCs w:val="0"/>
                <w:sz w:val="24"/>
                <w:lang w:val="en-GB"/>
              </w:rPr>
            </w:pPr>
            <w:r w:rsidRPr="00DF28E0">
              <w:rPr>
                <w:rFonts w:ascii="Arial" w:hAnsi="Arial" w:cs="Arial"/>
                <w:b w:val="0"/>
                <w:bCs w:val="0"/>
                <w:sz w:val="24"/>
                <w:lang w:val="en-GB"/>
              </w:rPr>
              <w:t>Last name</w:t>
            </w:r>
          </w:p>
        </w:tc>
        <w:tc>
          <w:tcPr>
            <w:tcW w:w="3065" w:type="dxa"/>
            <w:tcBorders>
              <w:bottom w:val="single" w:sz="4" w:space="0" w:color="8EAADB" w:themeColor="accent1" w:themeTint="99"/>
            </w:tcBorders>
            <w:shd w:val="clear" w:color="auto" w:fill="auto"/>
          </w:tcPr>
          <w:p w14:paraId="4AB7B5CC" w14:textId="21C7417F"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sidRPr="00DF28E0">
              <w:rPr>
                <w:rFonts w:ascii="Arial" w:hAnsi="Arial" w:cs="Arial"/>
                <w:bCs/>
                <w:color w:val="000000" w:themeColor="text1"/>
                <w:sz w:val="24"/>
                <w:szCs w:val="24"/>
                <w:lang w:val="en-GB"/>
              </w:rPr>
              <w:t>Dementiev</w:t>
            </w:r>
          </w:p>
        </w:tc>
        <w:tc>
          <w:tcPr>
            <w:tcW w:w="3105" w:type="dxa"/>
            <w:tcBorders>
              <w:bottom w:val="single" w:sz="4" w:space="0" w:color="8EAADB" w:themeColor="accent1" w:themeTint="99"/>
            </w:tcBorders>
          </w:tcPr>
          <w:p w14:paraId="53BA1175" w14:textId="613DAF43"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proofErr w:type="spellStart"/>
            <w:r w:rsidRPr="00DF28E0">
              <w:rPr>
                <w:rFonts w:ascii="Arial" w:hAnsi="Arial" w:cs="Arial"/>
                <w:bCs/>
                <w:color w:val="000000" w:themeColor="text1"/>
                <w:sz w:val="24"/>
                <w:szCs w:val="24"/>
                <w:lang w:val="en-GB"/>
              </w:rPr>
              <w:t>Kochekova</w:t>
            </w:r>
            <w:proofErr w:type="spellEnd"/>
          </w:p>
        </w:tc>
        <w:tc>
          <w:tcPr>
            <w:tcW w:w="3126" w:type="dxa"/>
            <w:tcBorders>
              <w:bottom w:val="single" w:sz="4" w:space="0" w:color="8EAADB" w:themeColor="accent1" w:themeTint="99"/>
            </w:tcBorders>
          </w:tcPr>
          <w:p w14:paraId="04C61FD7" w14:textId="4D2B80F6" w:rsidR="00665B1F" w:rsidRPr="00DF28E0" w:rsidRDefault="00CC250D"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n-GB"/>
              </w:rPr>
            </w:pPr>
            <w:r>
              <w:rPr>
                <w:rFonts w:ascii="Arial" w:hAnsi="Arial" w:cs="Arial"/>
                <w:color w:val="000000" w:themeColor="text1"/>
                <w:sz w:val="24"/>
                <w:szCs w:val="24"/>
                <w:lang w:val="en-GB"/>
              </w:rPr>
              <w:t>Rada Oleksandra</w:t>
            </w:r>
          </w:p>
        </w:tc>
      </w:tr>
      <w:tr w:rsidR="00665B1F" w:rsidRPr="00DF28E0" w14:paraId="3A2CD72A" w14:textId="67CD248C" w:rsidTr="00470C3D">
        <w:trPr>
          <w:trHeight w:val="420"/>
        </w:trPr>
        <w:tc>
          <w:tcPr>
            <w:cnfStyle w:val="001000000000" w:firstRow="0" w:lastRow="0" w:firstColumn="1" w:lastColumn="0" w:oddVBand="0" w:evenVBand="0" w:oddHBand="0" w:evenHBand="0" w:firstRowFirstColumn="0" w:firstRowLastColumn="0" w:lastRowFirstColumn="0" w:lastRowLastColumn="0"/>
            <w:tcW w:w="1445" w:type="dxa"/>
          </w:tcPr>
          <w:p w14:paraId="513B6981" w14:textId="77777777" w:rsidR="00665B1F" w:rsidRPr="00DF28E0" w:rsidRDefault="00665B1F" w:rsidP="00665B1F">
            <w:pPr>
              <w:spacing w:after="0" w:line="240" w:lineRule="auto"/>
              <w:rPr>
                <w:rFonts w:ascii="Arial" w:hAnsi="Arial" w:cs="Arial"/>
                <w:b w:val="0"/>
                <w:sz w:val="24"/>
                <w:lang w:val="en-GB"/>
              </w:rPr>
            </w:pPr>
            <w:r w:rsidRPr="00DF28E0">
              <w:rPr>
                <w:rFonts w:ascii="Arial" w:hAnsi="Arial" w:cs="Arial"/>
                <w:b w:val="0"/>
                <w:sz w:val="24"/>
                <w:lang w:val="en-GB"/>
              </w:rPr>
              <w:t>First name</w:t>
            </w:r>
          </w:p>
        </w:tc>
        <w:tc>
          <w:tcPr>
            <w:tcW w:w="3065" w:type="dxa"/>
            <w:shd w:val="clear" w:color="auto" w:fill="auto"/>
          </w:tcPr>
          <w:p w14:paraId="6F4B6349" w14:textId="77777777"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lang w:val="en-GB"/>
              </w:rPr>
            </w:pPr>
            <w:r w:rsidRPr="00DF28E0">
              <w:rPr>
                <w:rFonts w:ascii="Arial" w:hAnsi="Arial" w:cs="Arial"/>
                <w:bCs/>
                <w:color w:val="000000" w:themeColor="text1"/>
                <w:sz w:val="24"/>
                <w:szCs w:val="24"/>
                <w:lang w:val="en-GB"/>
              </w:rPr>
              <w:t>Vladyslav</w:t>
            </w:r>
          </w:p>
        </w:tc>
        <w:tc>
          <w:tcPr>
            <w:tcW w:w="3105" w:type="dxa"/>
          </w:tcPr>
          <w:p w14:paraId="41F2390A" w14:textId="59400A99"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lang w:val="en-GB"/>
              </w:rPr>
            </w:pPr>
            <w:r w:rsidRPr="00DF28E0">
              <w:rPr>
                <w:rFonts w:ascii="Arial" w:hAnsi="Arial" w:cs="Arial"/>
                <w:bCs/>
                <w:color w:val="000000" w:themeColor="text1"/>
                <w:sz w:val="24"/>
                <w:szCs w:val="24"/>
                <w:lang w:val="en-GB"/>
              </w:rPr>
              <w:t>Yelyzaveta</w:t>
            </w:r>
          </w:p>
        </w:tc>
        <w:tc>
          <w:tcPr>
            <w:tcW w:w="3126" w:type="dxa"/>
          </w:tcPr>
          <w:p w14:paraId="440007CB" w14:textId="521E019D" w:rsidR="00665B1F" w:rsidRPr="00DF28E0" w:rsidRDefault="00CC250D"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lang w:val="en-GB"/>
              </w:rPr>
            </w:pPr>
            <w:proofErr w:type="spellStart"/>
            <w:r>
              <w:rPr>
                <w:rFonts w:ascii="Arial" w:hAnsi="Arial" w:cs="Arial"/>
                <w:bCs/>
                <w:color w:val="000000" w:themeColor="text1"/>
                <w:sz w:val="24"/>
                <w:szCs w:val="24"/>
                <w:lang w:val="en-GB"/>
              </w:rPr>
              <w:t>M</w:t>
            </w:r>
            <w:r w:rsidRPr="00CC250D">
              <w:rPr>
                <w:rFonts w:ascii="Arial" w:hAnsi="Arial" w:cs="Arial"/>
                <w:bCs/>
                <w:color w:val="000000" w:themeColor="text1"/>
                <w:sz w:val="24"/>
                <w:szCs w:val="24"/>
                <w:lang w:val="en-GB"/>
              </w:rPr>
              <w:t>yroshnychenko</w:t>
            </w:r>
            <w:proofErr w:type="spellEnd"/>
          </w:p>
        </w:tc>
      </w:tr>
      <w:tr w:rsidR="00665B1F" w:rsidRPr="00DF28E0" w14:paraId="1B6599A1" w14:textId="77777777" w:rsidTr="00470C3D">
        <w:trPr>
          <w:trHeight w:val="412"/>
        </w:trPr>
        <w:tc>
          <w:tcPr>
            <w:cnfStyle w:val="001000000000" w:firstRow="0" w:lastRow="0" w:firstColumn="1" w:lastColumn="0" w:oddVBand="0" w:evenVBand="0" w:oddHBand="0" w:evenHBand="0" w:firstRowFirstColumn="0" w:firstRowLastColumn="0" w:lastRowFirstColumn="0" w:lastRowLastColumn="0"/>
            <w:tcW w:w="1445" w:type="dxa"/>
          </w:tcPr>
          <w:p w14:paraId="4628DDB7" w14:textId="77777777" w:rsidR="00665B1F" w:rsidRPr="00DF28E0" w:rsidRDefault="00665B1F" w:rsidP="00665B1F">
            <w:pPr>
              <w:spacing w:after="0" w:line="240" w:lineRule="auto"/>
              <w:rPr>
                <w:rFonts w:ascii="Arial" w:hAnsi="Arial" w:cs="Arial"/>
                <w:b w:val="0"/>
                <w:sz w:val="24"/>
                <w:lang w:val="en-GB"/>
              </w:rPr>
            </w:pPr>
            <w:r w:rsidRPr="00DF28E0">
              <w:rPr>
                <w:rFonts w:ascii="Arial" w:hAnsi="Arial" w:cs="Arial"/>
                <w:b w:val="0"/>
                <w:sz w:val="24"/>
                <w:lang w:val="en-GB"/>
              </w:rPr>
              <w:t>Telephone</w:t>
            </w:r>
          </w:p>
        </w:tc>
        <w:tc>
          <w:tcPr>
            <w:tcW w:w="3065" w:type="dxa"/>
            <w:shd w:val="clear" w:color="auto" w:fill="auto"/>
          </w:tcPr>
          <w:p w14:paraId="28CE8787" w14:textId="77777777"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lang w:val="en-GB"/>
              </w:rPr>
            </w:pPr>
            <w:r w:rsidRPr="00DF28E0">
              <w:rPr>
                <w:rFonts w:ascii="Arial" w:hAnsi="Arial" w:cs="Arial"/>
                <w:bCs/>
                <w:color w:val="000000" w:themeColor="text1"/>
                <w:sz w:val="24"/>
                <w:szCs w:val="24"/>
                <w:lang w:val="en-GB"/>
              </w:rPr>
              <w:t>+380953220860</w:t>
            </w:r>
          </w:p>
        </w:tc>
        <w:tc>
          <w:tcPr>
            <w:tcW w:w="3105" w:type="dxa"/>
          </w:tcPr>
          <w:p w14:paraId="0AEC66A8" w14:textId="4BF0E3EB" w:rsidR="00665B1F" w:rsidRPr="00DF28E0" w:rsidRDefault="00665B1F"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lang w:val="en-GB"/>
              </w:rPr>
            </w:pPr>
            <w:r w:rsidRPr="00DF28E0">
              <w:rPr>
                <w:rFonts w:ascii="Arial" w:hAnsi="Arial" w:cs="Arial"/>
                <w:bCs/>
                <w:color w:val="000000" w:themeColor="text1"/>
                <w:sz w:val="24"/>
                <w:szCs w:val="24"/>
                <w:lang w:val="en-GB"/>
              </w:rPr>
              <w:t>+380966834838</w:t>
            </w:r>
          </w:p>
        </w:tc>
        <w:tc>
          <w:tcPr>
            <w:tcW w:w="3126" w:type="dxa"/>
          </w:tcPr>
          <w:p w14:paraId="16321BEA" w14:textId="010C255F" w:rsidR="00665B1F" w:rsidRPr="00DF28E0" w:rsidRDefault="00CC250D"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lang w:val="en-GB"/>
              </w:rPr>
            </w:pPr>
            <w:r>
              <w:rPr>
                <w:rFonts w:ascii="Arial" w:hAnsi="Arial" w:cs="Arial"/>
                <w:bCs/>
                <w:color w:val="000000" w:themeColor="text1"/>
                <w:sz w:val="24"/>
                <w:szCs w:val="24"/>
                <w:lang w:val="en-GB"/>
              </w:rPr>
              <w:t>+</w:t>
            </w:r>
            <w:r w:rsidRPr="00CC250D">
              <w:rPr>
                <w:rFonts w:ascii="Arial" w:hAnsi="Arial" w:cs="Arial"/>
                <w:bCs/>
                <w:color w:val="000000" w:themeColor="text1"/>
                <w:sz w:val="24"/>
                <w:szCs w:val="24"/>
                <w:lang w:val="en-GB"/>
              </w:rPr>
              <w:t>380665775819</w:t>
            </w:r>
          </w:p>
        </w:tc>
      </w:tr>
      <w:tr w:rsidR="00665B1F" w:rsidRPr="00DF28E0" w14:paraId="34B4DB72" w14:textId="3A9A4CE5" w:rsidTr="00470C3D">
        <w:trPr>
          <w:trHeight w:val="417"/>
        </w:trPr>
        <w:tc>
          <w:tcPr>
            <w:cnfStyle w:val="001000000000" w:firstRow="0" w:lastRow="0" w:firstColumn="1" w:lastColumn="0" w:oddVBand="0" w:evenVBand="0" w:oddHBand="0" w:evenHBand="0" w:firstRowFirstColumn="0" w:firstRowLastColumn="0" w:lastRowFirstColumn="0" w:lastRowLastColumn="0"/>
            <w:tcW w:w="1445" w:type="dxa"/>
          </w:tcPr>
          <w:p w14:paraId="258ECF17" w14:textId="77777777" w:rsidR="00665B1F" w:rsidRPr="00DF28E0" w:rsidRDefault="00665B1F" w:rsidP="00665B1F">
            <w:pPr>
              <w:spacing w:after="0" w:line="240" w:lineRule="auto"/>
              <w:rPr>
                <w:rFonts w:ascii="Arial" w:hAnsi="Arial" w:cs="Arial"/>
                <w:b w:val="0"/>
                <w:sz w:val="24"/>
                <w:lang w:val="en-GB"/>
              </w:rPr>
            </w:pPr>
            <w:r w:rsidRPr="00DF28E0">
              <w:rPr>
                <w:rFonts w:ascii="Arial" w:hAnsi="Arial" w:cs="Arial"/>
                <w:b w:val="0"/>
                <w:sz w:val="24"/>
                <w:lang w:val="en-GB"/>
              </w:rPr>
              <w:t xml:space="preserve">E-mail </w:t>
            </w:r>
          </w:p>
        </w:tc>
        <w:tc>
          <w:tcPr>
            <w:tcW w:w="3065" w:type="dxa"/>
            <w:shd w:val="clear" w:color="auto" w:fill="auto"/>
          </w:tcPr>
          <w:p w14:paraId="72AB67AA" w14:textId="5EA9711F" w:rsidR="00665B1F" w:rsidRPr="00DF28E0" w:rsidRDefault="00274684"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lang w:val="en-GB"/>
              </w:rPr>
            </w:pPr>
            <w:r>
              <w:rPr>
                <w:rFonts w:ascii="Arial" w:hAnsi="Arial" w:cs="Arial"/>
                <w:sz w:val="24"/>
                <w:szCs w:val="24"/>
                <w:lang w:val="en-GB"/>
              </w:rPr>
              <w:t>v.dementiev</w:t>
            </w:r>
            <w:r w:rsidR="00665B1F" w:rsidRPr="00DF28E0">
              <w:rPr>
                <w:rFonts w:ascii="Arial" w:hAnsi="Arial" w:cs="Arial"/>
                <w:sz w:val="24"/>
                <w:szCs w:val="24"/>
                <w:lang w:val="en-GB"/>
              </w:rPr>
              <w:t>@yac.org.ua</w:t>
            </w:r>
          </w:p>
        </w:tc>
        <w:tc>
          <w:tcPr>
            <w:tcW w:w="3105" w:type="dxa"/>
          </w:tcPr>
          <w:p w14:paraId="4F0F203D" w14:textId="6F562E6C" w:rsidR="00665B1F" w:rsidRPr="00470C3D" w:rsidRDefault="00470C3D"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28E0">
              <w:rPr>
                <w:rFonts w:ascii="Arial" w:hAnsi="Arial" w:cs="Arial"/>
                <w:sz w:val="24"/>
                <w:szCs w:val="24"/>
                <w:lang w:val="en-GB"/>
              </w:rPr>
              <w:t>info@yac.org.ua</w:t>
            </w:r>
          </w:p>
        </w:tc>
        <w:tc>
          <w:tcPr>
            <w:tcW w:w="3126" w:type="dxa"/>
          </w:tcPr>
          <w:p w14:paraId="4C84B1D3" w14:textId="08B6A77F" w:rsidR="00665B1F" w:rsidRPr="00DF28E0" w:rsidRDefault="00470C3D" w:rsidP="00526A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470C3D">
              <w:rPr>
                <w:rFonts w:ascii="Arial" w:hAnsi="Arial" w:cs="Arial"/>
                <w:sz w:val="24"/>
                <w:szCs w:val="24"/>
                <w:lang w:val="en-GB"/>
              </w:rPr>
              <w:t>r.myroshnychenko@yac.org.ua</w:t>
            </w:r>
          </w:p>
        </w:tc>
      </w:tr>
    </w:tbl>
    <w:p w14:paraId="5F7D5197" w14:textId="77777777" w:rsidR="00FB42E7" w:rsidRPr="00DF28E0" w:rsidRDefault="00FB42E7" w:rsidP="00665B1F">
      <w:pPr>
        <w:tabs>
          <w:tab w:val="left" w:pos="2820"/>
        </w:tabs>
        <w:spacing w:after="120"/>
        <w:rPr>
          <w:rFonts w:ascii="Arial" w:hAnsi="Arial" w:cs="Arial"/>
          <w:b/>
          <w:bCs/>
          <w:color w:val="1F3864" w:themeColor="accent1" w:themeShade="80"/>
          <w:sz w:val="24"/>
          <w:lang w:val="en-GB"/>
        </w:rPr>
      </w:pPr>
    </w:p>
    <w:p w14:paraId="05A1224A" w14:textId="7D5C783A" w:rsidR="00131425" w:rsidRPr="00DF28E0" w:rsidRDefault="00131425" w:rsidP="00FB42E7">
      <w:pPr>
        <w:tabs>
          <w:tab w:val="left" w:pos="2820"/>
        </w:tabs>
        <w:spacing w:after="0"/>
        <w:rPr>
          <w:rFonts w:ascii="Arial" w:hAnsi="Arial" w:cs="Arial"/>
          <w:b/>
          <w:bCs/>
          <w:color w:val="1F3864" w:themeColor="accent1" w:themeShade="80"/>
          <w:sz w:val="24"/>
          <w:lang w:val="en-GB"/>
        </w:rPr>
      </w:pPr>
      <w:r w:rsidRPr="00DF28E0">
        <w:rPr>
          <w:rFonts w:ascii="Arial" w:hAnsi="Arial" w:cs="Arial"/>
          <w:b/>
          <w:bCs/>
          <w:color w:val="1F3864" w:themeColor="accent1" w:themeShade="80"/>
          <w:sz w:val="24"/>
          <w:lang w:val="en-GB"/>
        </w:rPr>
        <w:lastRenderedPageBreak/>
        <w:t>Background and experience</w:t>
      </w:r>
    </w:p>
    <w:p w14:paraId="7DD6E335" w14:textId="1E5A70ED" w:rsidR="00131425" w:rsidRPr="00DF28E0" w:rsidRDefault="00131425" w:rsidP="00961E01">
      <w:pPr>
        <w:spacing w:after="120"/>
        <w:rPr>
          <w:rFonts w:ascii="Arial" w:hAnsi="Arial" w:cs="Arial"/>
          <w:color w:val="767171" w:themeColor="background2" w:themeShade="80"/>
          <w:sz w:val="24"/>
          <w:lang w:val="en-GB"/>
        </w:rPr>
      </w:pPr>
      <w:r w:rsidRPr="00DF28E0">
        <w:rPr>
          <w:rFonts w:ascii="Arial" w:hAnsi="Arial" w:cs="Arial"/>
          <w:color w:val="767171" w:themeColor="background2" w:themeShade="80"/>
          <w:sz w:val="24"/>
          <w:lang w:val="en-GB"/>
        </w:rPr>
        <w:t>Please briefly present the organisation / the group</w:t>
      </w:r>
    </w:p>
    <w:tbl>
      <w:tblPr>
        <w:tblStyle w:val="-11"/>
        <w:tblW w:w="10735" w:type="dxa"/>
        <w:tblLook w:val="00A0" w:firstRow="1" w:lastRow="0" w:firstColumn="1" w:lastColumn="0" w:noHBand="0" w:noVBand="0"/>
      </w:tblPr>
      <w:tblGrid>
        <w:gridCol w:w="10735"/>
      </w:tblGrid>
      <w:tr w:rsidR="00131425" w:rsidRPr="00DF28E0" w14:paraId="3ADE9307" w14:textId="77777777" w:rsidTr="00DF28E0">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735" w:type="dxa"/>
            <w:tcBorders>
              <w:bottom w:val="single" w:sz="4" w:space="0" w:color="8EAADB" w:themeColor="accent1" w:themeTint="99"/>
            </w:tcBorders>
          </w:tcPr>
          <w:p w14:paraId="7360794C" w14:textId="3F125A6D" w:rsidR="00DF06AC" w:rsidRPr="00DF28E0" w:rsidRDefault="007E50DC" w:rsidP="007E50DC">
            <w:pPr>
              <w:shd w:val="clear" w:color="auto" w:fill="FFFFFF"/>
              <w:spacing w:before="57" w:after="120" w:line="193" w:lineRule="atLeast"/>
              <w:jc w:val="both"/>
              <w:rPr>
                <w:rFonts w:ascii="Arial" w:hAnsi="Arial" w:cs="Arial"/>
                <w:bCs w:val="0"/>
                <w:sz w:val="24"/>
                <w:lang w:val="en-GB"/>
              </w:rPr>
            </w:pPr>
            <w:r w:rsidRPr="00DF28E0">
              <w:rPr>
                <w:rFonts w:ascii="Arial" w:hAnsi="Arial" w:cs="Arial"/>
                <w:b w:val="0"/>
                <w:sz w:val="24"/>
                <w:lang w:val="en-GB"/>
              </w:rPr>
              <w:t>“</w:t>
            </w:r>
            <w:r w:rsidR="00131425" w:rsidRPr="00DF28E0">
              <w:rPr>
                <w:rFonts w:ascii="Arial" w:hAnsi="Arial" w:cs="Arial"/>
                <w:b w:val="0"/>
                <w:sz w:val="24"/>
                <w:lang w:val="en-GB"/>
              </w:rPr>
              <w:t>Young Agents of Change</w:t>
            </w:r>
            <w:r w:rsidRPr="00DF28E0">
              <w:rPr>
                <w:rFonts w:ascii="Arial" w:hAnsi="Arial" w:cs="Arial"/>
                <w:b w:val="0"/>
                <w:sz w:val="24"/>
                <w:lang w:val="en-GB"/>
              </w:rPr>
              <w:t>”</w:t>
            </w:r>
            <w:r w:rsidR="00131425" w:rsidRPr="00DF28E0">
              <w:rPr>
                <w:rFonts w:ascii="Arial" w:hAnsi="Arial" w:cs="Arial"/>
                <w:b w:val="0"/>
                <w:sz w:val="24"/>
                <w:lang w:val="en-GB"/>
              </w:rPr>
              <w:t xml:space="preserve"> is a </w:t>
            </w:r>
            <w:r w:rsidR="00DF06AC" w:rsidRPr="00DF28E0">
              <w:rPr>
                <w:rFonts w:ascii="Arial" w:hAnsi="Arial" w:cs="Arial"/>
                <w:b w:val="0"/>
                <w:sz w:val="24"/>
                <w:lang w:val="en-GB"/>
              </w:rPr>
              <w:t xml:space="preserve">non-profit, </w:t>
            </w:r>
            <w:r w:rsidR="00131425" w:rsidRPr="00DF28E0">
              <w:rPr>
                <w:rFonts w:ascii="Arial" w:hAnsi="Arial" w:cs="Arial"/>
                <w:b w:val="0"/>
                <w:sz w:val="24"/>
                <w:lang w:val="en-GB"/>
              </w:rPr>
              <w:t>non-governmental</w:t>
            </w:r>
            <w:r w:rsidR="00DF06AC" w:rsidRPr="00DF28E0">
              <w:rPr>
                <w:rFonts w:ascii="Arial" w:hAnsi="Arial" w:cs="Arial"/>
                <w:b w:val="0"/>
                <w:sz w:val="24"/>
                <w:lang w:val="en-GB"/>
              </w:rPr>
              <w:t xml:space="preserve"> and</w:t>
            </w:r>
            <w:r w:rsidR="00131425" w:rsidRPr="00DF28E0">
              <w:rPr>
                <w:rFonts w:ascii="Arial" w:hAnsi="Arial" w:cs="Arial"/>
                <w:b w:val="0"/>
                <w:sz w:val="24"/>
                <w:lang w:val="en-GB"/>
              </w:rPr>
              <w:t xml:space="preserve"> non-political</w:t>
            </w:r>
            <w:r w:rsidR="009A78ED">
              <w:rPr>
                <w:rFonts w:ascii="Arial" w:hAnsi="Arial" w:cs="Arial"/>
                <w:b w:val="0"/>
                <w:sz w:val="24"/>
                <w:lang w:val="en-GB"/>
              </w:rPr>
              <w:t xml:space="preserve"> Ukrainian</w:t>
            </w:r>
            <w:r w:rsidR="00131425" w:rsidRPr="00DF28E0">
              <w:rPr>
                <w:rFonts w:ascii="Arial" w:hAnsi="Arial" w:cs="Arial"/>
                <w:b w:val="0"/>
                <w:sz w:val="24"/>
                <w:lang w:val="en-GB"/>
              </w:rPr>
              <w:t xml:space="preserve"> </w:t>
            </w:r>
            <w:r w:rsidRPr="00DF28E0">
              <w:rPr>
                <w:rFonts w:ascii="Arial" w:hAnsi="Arial" w:cs="Arial"/>
                <w:b w:val="0"/>
                <w:sz w:val="24"/>
                <w:lang w:val="en-GB"/>
              </w:rPr>
              <w:t xml:space="preserve">youth </w:t>
            </w:r>
            <w:r w:rsidR="00131425" w:rsidRPr="00DF28E0">
              <w:rPr>
                <w:rFonts w:ascii="Arial" w:hAnsi="Arial" w:cs="Arial"/>
                <w:b w:val="0"/>
                <w:sz w:val="24"/>
                <w:lang w:val="en-GB"/>
              </w:rPr>
              <w:t>organisation</w:t>
            </w:r>
            <w:r w:rsidR="00DF06AC" w:rsidRPr="00DF28E0">
              <w:rPr>
                <w:rFonts w:ascii="Arial" w:hAnsi="Arial" w:cs="Arial"/>
                <w:b w:val="0"/>
                <w:sz w:val="24"/>
                <w:lang w:val="en-GB"/>
              </w:rPr>
              <w:t>.</w:t>
            </w:r>
            <w:r w:rsidRPr="00DF28E0">
              <w:rPr>
                <w:rFonts w:ascii="Arial" w:hAnsi="Arial" w:cs="Arial"/>
                <w:b w:val="0"/>
                <w:sz w:val="24"/>
                <w:lang w:val="en-GB"/>
              </w:rPr>
              <w:t xml:space="preserve"> </w:t>
            </w:r>
            <w:r w:rsidR="00DF06AC" w:rsidRPr="00DF28E0">
              <w:rPr>
                <w:rFonts w:ascii="Arial" w:hAnsi="Arial" w:cs="Arial"/>
                <w:b w:val="0"/>
                <w:sz w:val="24"/>
                <w:lang w:val="en-GB"/>
              </w:rPr>
              <w:t xml:space="preserve">The organisation`s mission is to shape an active and responsible community of young people for their personal </w:t>
            </w:r>
            <w:proofErr w:type="spellStart"/>
            <w:r w:rsidR="00DF06AC" w:rsidRPr="00DF28E0">
              <w:rPr>
                <w:rFonts w:ascii="Arial" w:hAnsi="Arial" w:cs="Arial"/>
                <w:b w:val="0"/>
                <w:sz w:val="24"/>
                <w:lang w:val="en-GB"/>
              </w:rPr>
              <w:t>fulfillment</w:t>
            </w:r>
            <w:proofErr w:type="spellEnd"/>
            <w:r w:rsidR="00DF06AC" w:rsidRPr="00DF28E0">
              <w:rPr>
                <w:rFonts w:ascii="Arial" w:hAnsi="Arial" w:cs="Arial"/>
                <w:b w:val="0"/>
                <w:sz w:val="24"/>
                <w:lang w:val="en-GB"/>
              </w:rPr>
              <w:t>, networking and promotion of civil society. The vision is progressive and responsible youth that takes active part in the social and political life of Ukraine and Europe.</w:t>
            </w:r>
            <w:r w:rsidRPr="00DF28E0">
              <w:rPr>
                <w:lang w:val="en-GB"/>
              </w:rPr>
              <w:t xml:space="preserve"> </w:t>
            </w:r>
            <w:r w:rsidRPr="00DF28E0">
              <w:rPr>
                <w:rFonts w:ascii="Arial" w:hAnsi="Arial" w:cs="Arial"/>
                <w:b w:val="0"/>
                <w:sz w:val="24"/>
                <w:lang w:val="en-GB"/>
              </w:rPr>
              <w:t>Our</w:t>
            </w:r>
            <w:r w:rsidR="00DF28E0">
              <w:rPr>
                <w:rFonts w:ascii="Arial" w:hAnsi="Arial" w:cs="Arial"/>
                <w:b w:val="0"/>
                <w:sz w:val="24"/>
                <w:lang w:val="en-GB"/>
              </w:rPr>
              <w:t xml:space="preserve"> core</w:t>
            </w:r>
            <w:r w:rsidRPr="00DF28E0">
              <w:rPr>
                <w:rFonts w:ascii="Arial" w:hAnsi="Arial" w:cs="Arial"/>
                <w:b w:val="0"/>
                <w:sz w:val="24"/>
                <w:lang w:val="en-GB"/>
              </w:rPr>
              <w:t xml:space="preserve"> values </w:t>
            </w:r>
            <w:r w:rsidR="00784D90" w:rsidRPr="00DF28E0">
              <w:rPr>
                <w:rFonts w:ascii="Arial" w:hAnsi="Arial" w:cs="Arial"/>
                <w:b w:val="0"/>
                <w:sz w:val="24"/>
                <w:lang w:val="en-GB"/>
              </w:rPr>
              <w:t>are</w:t>
            </w:r>
            <w:r w:rsidRPr="00DF28E0">
              <w:rPr>
                <w:rFonts w:ascii="Arial" w:hAnsi="Arial" w:cs="Arial"/>
                <w:b w:val="0"/>
                <w:sz w:val="24"/>
                <w:lang w:val="en-GB"/>
              </w:rPr>
              <w:t xml:space="preserve"> equality and inclusiveness</w:t>
            </w:r>
            <w:r w:rsidR="00D07F72">
              <w:rPr>
                <w:rFonts w:ascii="Arial" w:hAnsi="Arial" w:cs="Arial"/>
                <w:b w:val="0"/>
                <w:sz w:val="24"/>
                <w:lang w:val="en-GB"/>
              </w:rPr>
              <w:t>;</w:t>
            </w:r>
            <w:r w:rsidRPr="00DF28E0">
              <w:rPr>
                <w:rFonts w:ascii="Arial" w:hAnsi="Arial" w:cs="Arial"/>
                <w:b w:val="0"/>
                <w:sz w:val="24"/>
                <w:lang w:val="en-GB"/>
              </w:rPr>
              <w:t xml:space="preserve"> democracy; openness; accountability; professionalism and teamwork.</w:t>
            </w:r>
          </w:p>
          <w:p w14:paraId="1AC5DE32" w14:textId="11434A3E" w:rsidR="00DF06AC" w:rsidRPr="00DF28E0" w:rsidRDefault="00DF06AC" w:rsidP="00FB42E7">
            <w:pPr>
              <w:shd w:val="clear" w:color="auto" w:fill="FFFFFF"/>
              <w:spacing w:before="57" w:after="0" w:line="193" w:lineRule="atLeast"/>
              <w:jc w:val="both"/>
              <w:rPr>
                <w:rFonts w:ascii="Arial" w:hAnsi="Arial" w:cs="Arial"/>
                <w:b w:val="0"/>
                <w:sz w:val="24"/>
                <w:lang w:val="en-GB"/>
              </w:rPr>
            </w:pPr>
            <w:r w:rsidRPr="00DF28E0">
              <w:rPr>
                <w:rFonts w:ascii="Arial" w:hAnsi="Arial" w:cs="Arial"/>
                <w:b w:val="0"/>
                <w:sz w:val="24"/>
                <w:lang w:val="en-GB"/>
              </w:rPr>
              <w:t>Main objectives of work of the organisation:</w:t>
            </w:r>
          </w:p>
          <w:p w14:paraId="33E9F5C3" w14:textId="77777777" w:rsidR="00DF06AC" w:rsidRPr="00DF28E0" w:rsidRDefault="00DF06AC" w:rsidP="007E50DC">
            <w:pPr>
              <w:pStyle w:val="ac"/>
              <w:numPr>
                <w:ilvl w:val="0"/>
                <w:numId w:val="13"/>
              </w:numPr>
              <w:shd w:val="clear" w:color="auto" w:fill="FFFFFF"/>
              <w:spacing w:before="57" w:after="120" w:line="193" w:lineRule="atLeast"/>
              <w:jc w:val="both"/>
              <w:rPr>
                <w:rFonts w:ascii="Arial" w:hAnsi="Arial" w:cs="Arial"/>
                <w:b w:val="0"/>
                <w:bCs w:val="0"/>
                <w:sz w:val="24"/>
                <w:lang w:val="en-GB"/>
              </w:rPr>
            </w:pPr>
            <w:r w:rsidRPr="00DF28E0">
              <w:rPr>
                <w:rFonts w:ascii="Arial" w:hAnsi="Arial" w:cs="Arial"/>
                <w:b w:val="0"/>
                <w:bCs w:val="0"/>
                <w:sz w:val="24"/>
                <w:lang w:val="en-GB"/>
              </w:rPr>
              <w:t>Training, expert, resource support of youth projects and initiatives.</w:t>
            </w:r>
          </w:p>
          <w:p w14:paraId="31860C43" w14:textId="77777777" w:rsidR="00DF06AC" w:rsidRPr="00DF28E0" w:rsidRDefault="00DF06AC" w:rsidP="007E50DC">
            <w:pPr>
              <w:pStyle w:val="ac"/>
              <w:numPr>
                <w:ilvl w:val="0"/>
                <w:numId w:val="13"/>
              </w:numPr>
              <w:shd w:val="clear" w:color="auto" w:fill="FFFFFF"/>
              <w:spacing w:before="57" w:after="120" w:line="193" w:lineRule="atLeast"/>
              <w:jc w:val="both"/>
              <w:rPr>
                <w:rFonts w:ascii="Arial" w:hAnsi="Arial" w:cs="Arial"/>
                <w:b w:val="0"/>
                <w:bCs w:val="0"/>
                <w:sz w:val="24"/>
                <w:lang w:val="en-GB"/>
              </w:rPr>
            </w:pPr>
            <w:r w:rsidRPr="00DF28E0">
              <w:rPr>
                <w:rFonts w:ascii="Arial" w:hAnsi="Arial" w:cs="Arial"/>
                <w:b w:val="0"/>
                <w:bCs w:val="0"/>
                <w:sz w:val="24"/>
                <w:lang w:val="en-GB"/>
              </w:rPr>
              <w:t>Engagement of young people in decision-making processes and promotion of local democracy.</w:t>
            </w:r>
          </w:p>
          <w:p w14:paraId="7E9138AF" w14:textId="77777777" w:rsidR="00DF06AC" w:rsidRPr="00DF28E0" w:rsidRDefault="00DF06AC" w:rsidP="007E50DC">
            <w:pPr>
              <w:pStyle w:val="ac"/>
              <w:numPr>
                <w:ilvl w:val="0"/>
                <w:numId w:val="13"/>
              </w:numPr>
              <w:shd w:val="clear" w:color="auto" w:fill="FFFFFF"/>
              <w:spacing w:before="57" w:after="120" w:line="193" w:lineRule="atLeast"/>
              <w:jc w:val="both"/>
              <w:rPr>
                <w:rFonts w:ascii="Arial" w:hAnsi="Arial" w:cs="Arial"/>
                <w:b w:val="0"/>
                <w:bCs w:val="0"/>
                <w:sz w:val="24"/>
                <w:lang w:val="en-GB"/>
              </w:rPr>
            </w:pPr>
            <w:r w:rsidRPr="00DF28E0">
              <w:rPr>
                <w:rFonts w:ascii="Arial" w:hAnsi="Arial" w:cs="Arial"/>
                <w:b w:val="0"/>
                <w:bCs w:val="0"/>
                <w:sz w:val="24"/>
                <w:lang w:val="en-GB"/>
              </w:rPr>
              <w:t>Organization and conduct of international and national exchanges, seminars, forums.</w:t>
            </w:r>
          </w:p>
          <w:p w14:paraId="24388351" w14:textId="77777777" w:rsidR="00DF06AC" w:rsidRPr="00DF28E0" w:rsidRDefault="00DF06AC" w:rsidP="007E50DC">
            <w:pPr>
              <w:pStyle w:val="ac"/>
              <w:numPr>
                <w:ilvl w:val="0"/>
                <w:numId w:val="13"/>
              </w:numPr>
              <w:shd w:val="clear" w:color="auto" w:fill="FFFFFF"/>
              <w:spacing w:before="57" w:after="120" w:line="193" w:lineRule="atLeast"/>
              <w:jc w:val="both"/>
              <w:rPr>
                <w:rFonts w:ascii="Arial" w:hAnsi="Arial" w:cs="Arial"/>
                <w:b w:val="0"/>
                <w:bCs w:val="0"/>
                <w:sz w:val="24"/>
                <w:lang w:val="en-GB"/>
              </w:rPr>
            </w:pPr>
            <w:r w:rsidRPr="00DF28E0">
              <w:rPr>
                <w:rFonts w:ascii="Arial" w:hAnsi="Arial" w:cs="Arial"/>
                <w:b w:val="0"/>
                <w:bCs w:val="0"/>
                <w:sz w:val="24"/>
                <w:lang w:val="en-GB"/>
              </w:rPr>
              <w:t>Networking, cooperation, partnership with other civil society organizations, government agencies, businesses.</w:t>
            </w:r>
          </w:p>
          <w:p w14:paraId="0A37F343" w14:textId="27128A14" w:rsidR="00DF06AC" w:rsidRPr="00DF28E0" w:rsidRDefault="00DF06AC" w:rsidP="007E50DC">
            <w:pPr>
              <w:pStyle w:val="ac"/>
              <w:numPr>
                <w:ilvl w:val="0"/>
                <w:numId w:val="13"/>
              </w:numPr>
              <w:shd w:val="clear" w:color="auto" w:fill="FFFFFF"/>
              <w:spacing w:before="57" w:after="120" w:line="193" w:lineRule="atLeast"/>
              <w:jc w:val="both"/>
              <w:rPr>
                <w:rFonts w:ascii="Arial" w:hAnsi="Arial" w:cs="Arial"/>
                <w:b w:val="0"/>
                <w:bCs w:val="0"/>
                <w:sz w:val="24"/>
                <w:lang w:val="en-GB"/>
              </w:rPr>
            </w:pPr>
            <w:r w:rsidRPr="00DF28E0">
              <w:rPr>
                <w:rFonts w:ascii="Arial" w:hAnsi="Arial" w:cs="Arial"/>
                <w:b w:val="0"/>
                <w:bCs w:val="0"/>
                <w:sz w:val="24"/>
                <w:lang w:val="en-GB"/>
              </w:rPr>
              <w:t>Promotion of active citizenship as a trend in a modern democratic society.</w:t>
            </w:r>
          </w:p>
          <w:p w14:paraId="188BD8B9" w14:textId="16FE90DE" w:rsidR="00953613" w:rsidRPr="00784D90" w:rsidRDefault="00953613" w:rsidP="00953613">
            <w:p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 xml:space="preserve">Despite the ongoing war against Ukraine, the NGO and its staff remain steadfast in their mission to promote youth participation in local communities. </w:t>
            </w:r>
            <w:r w:rsidR="00784D90">
              <w:rPr>
                <w:rFonts w:ascii="Arial" w:hAnsi="Arial" w:cs="Arial"/>
                <w:b w:val="0"/>
                <w:bCs w:val="0"/>
                <w:sz w:val="24"/>
                <w:lang w:val="en-GB"/>
              </w:rPr>
              <w:t>We</w:t>
            </w:r>
            <w:r w:rsidRPr="00784D90">
              <w:rPr>
                <w:rFonts w:ascii="Arial" w:hAnsi="Arial" w:cs="Arial"/>
                <w:b w:val="0"/>
                <w:bCs w:val="0"/>
                <w:sz w:val="24"/>
                <w:lang w:val="en-GB"/>
              </w:rPr>
              <w:t xml:space="preserve"> are actively working to rebuild and restore youth engagement in conflict-affected areas</w:t>
            </w:r>
            <w:r w:rsidR="00784D90">
              <w:rPr>
                <w:rFonts w:ascii="Arial" w:hAnsi="Arial" w:cs="Arial"/>
                <w:b w:val="0"/>
                <w:bCs w:val="0"/>
                <w:sz w:val="24"/>
                <w:lang w:val="en-GB"/>
              </w:rPr>
              <w:t xml:space="preserve"> and support young</w:t>
            </w:r>
            <w:r w:rsidR="00C60054">
              <w:rPr>
                <w:rFonts w:ascii="Arial" w:hAnsi="Arial" w:cs="Arial"/>
                <w:b w:val="0"/>
                <w:bCs w:val="0"/>
                <w:sz w:val="24"/>
                <w:lang w:val="en-GB"/>
              </w:rPr>
              <w:t xml:space="preserve"> leaders` efforts</w:t>
            </w:r>
            <w:r w:rsidRPr="00784D90">
              <w:rPr>
                <w:rFonts w:ascii="Arial" w:hAnsi="Arial" w:cs="Arial"/>
                <w:b w:val="0"/>
                <w:bCs w:val="0"/>
                <w:sz w:val="24"/>
                <w:lang w:val="en-GB"/>
              </w:rPr>
              <w:t xml:space="preserve">. The organisation's strategy is based on inclusive participation, with a focus on young people from rural, disadvantaged, and post-conflict areas of Ukraine. </w:t>
            </w:r>
            <w:r w:rsidR="00784D90">
              <w:rPr>
                <w:rFonts w:ascii="Arial" w:hAnsi="Arial" w:cs="Arial"/>
                <w:b w:val="0"/>
                <w:bCs w:val="0"/>
                <w:sz w:val="24"/>
                <w:lang w:val="en-GB"/>
              </w:rPr>
              <w:t>We</w:t>
            </w:r>
            <w:r w:rsidRPr="00784D90">
              <w:rPr>
                <w:rFonts w:ascii="Arial" w:hAnsi="Arial" w:cs="Arial"/>
                <w:b w:val="0"/>
                <w:bCs w:val="0"/>
                <w:sz w:val="24"/>
                <w:lang w:val="en-GB"/>
              </w:rPr>
              <w:t xml:space="preserve"> promote tolerance, equality, and solidarity among Ukrainian youth in all </w:t>
            </w:r>
            <w:r w:rsidR="00C60054">
              <w:rPr>
                <w:rFonts w:ascii="Arial" w:hAnsi="Arial" w:cs="Arial"/>
                <w:b w:val="0"/>
                <w:bCs w:val="0"/>
                <w:sz w:val="24"/>
                <w:lang w:val="en-GB"/>
              </w:rPr>
              <w:t>our</w:t>
            </w:r>
            <w:r w:rsidRPr="00784D90">
              <w:rPr>
                <w:rFonts w:ascii="Arial" w:hAnsi="Arial" w:cs="Arial"/>
                <w:b w:val="0"/>
                <w:bCs w:val="0"/>
                <w:sz w:val="24"/>
                <w:lang w:val="en-GB"/>
              </w:rPr>
              <w:t xml:space="preserve"> activities.</w:t>
            </w:r>
          </w:p>
          <w:p w14:paraId="36903DC6" w14:textId="3591451B" w:rsidR="00953613" w:rsidRPr="00953613" w:rsidRDefault="00953613" w:rsidP="00953613">
            <w:pPr>
              <w:shd w:val="clear" w:color="auto" w:fill="FFFFFF"/>
              <w:spacing w:before="57" w:after="120" w:line="193" w:lineRule="atLeast"/>
              <w:jc w:val="both"/>
              <w:rPr>
                <w:rFonts w:ascii="Arial" w:hAnsi="Arial" w:cs="Arial"/>
                <w:b w:val="0"/>
                <w:bCs w:val="0"/>
                <w:sz w:val="24"/>
                <w:lang w:val="en-GB"/>
              </w:rPr>
            </w:pPr>
            <w:r w:rsidRPr="00953613">
              <w:rPr>
                <w:rFonts w:ascii="Arial" w:hAnsi="Arial" w:cs="Arial"/>
                <w:b w:val="0"/>
                <w:bCs w:val="0"/>
                <w:sz w:val="24"/>
                <w:lang w:val="en-GB"/>
              </w:rPr>
              <w:t xml:space="preserve">Since its founding in 2017, the organisation has coordinated and implemented more than 30 national and international training and development projects to promote youth participation in various fields. Through their annual microgrant competition, </w:t>
            </w:r>
            <w:r w:rsidR="00784D90">
              <w:rPr>
                <w:rFonts w:ascii="Arial" w:hAnsi="Arial" w:cs="Arial"/>
                <w:b w:val="0"/>
                <w:bCs w:val="0"/>
                <w:sz w:val="24"/>
                <w:lang w:val="en-GB"/>
              </w:rPr>
              <w:t>we</w:t>
            </w:r>
            <w:r w:rsidRPr="00953613">
              <w:rPr>
                <w:rFonts w:ascii="Arial" w:hAnsi="Arial" w:cs="Arial"/>
                <w:b w:val="0"/>
                <w:bCs w:val="0"/>
                <w:sz w:val="24"/>
                <w:lang w:val="en-GB"/>
              </w:rPr>
              <w:t xml:space="preserve"> have provided financial support to 36 youth initiatives in Ukrainian communities, resulting in the establishment of youth councils, permanent debate clubs, forums, academies, and courses that develop relevant skills for young people. We have nominated over </w:t>
            </w:r>
            <w:r w:rsidR="00470C3D">
              <w:rPr>
                <w:rFonts w:ascii="Arial" w:hAnsi="Arial" w:cs="Arial"/>
                <w:b w:val="0"/>
                <w:bCs w:val="0"/>
                <w:sz w:val="24"/>
                <w:lang w:val="en-GB"/>
              </w:rPr>
              <w:t>500</w:t>
            </w:r>
            <w:r w:rsidRPr="00953613">
              <w:rPr>
                <w:rFonts w:ascii="Arial" w:hAnsi="Arial" w:cs="Arial"/>
                <w:b w:val="0"/>
                <w:bCs w:val="0"/>
                <w:sz w:val="24"/>
                <w:lang w:val="en-GB"/>
              </w:rPr>
              <w:t xml:space="preserve"> young Ukrainians to participate in international Erasmus+ exchange projects and provided preparation and follow-up support to them. </w:t>
            </w:r>
          </w:p>
          <w:p w14:paraId="40764DE5" w14:textId="09137FC7" w:rsidR="00953613" w:rsidRPr="00784D90" w:rsidRDefault="00953613" w:rsidP="00953613">
            <w:p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 xml:space="preserve">We have also </w:t>
            </w:r>
            <w:hyperlink r:id="rId7" w:history="1">
              <w:r w:rsidRPr="00784D90">
                <w:rPr>
                  <w:rStyle w:val="a4"/>
                  <w:rFonts w:ascii="Arial" w:hAnsi="Arial" w:cs="Arial"/>
                  <w:b w:val="0"/>
                  <w:bCs w:val="0"/>
                  <w:color w:val="44546A" w:themeColor="text2"/>
                  <w:sz w:val="24"/>
                  <w:lang w:val="en-GB"/>
                </w:rPr>
                <w:t>published</w:t>
              </w:r>
            </w:hyperlink>
            <w:r w:rsidRPr="00784D90">
              <w:rPr>
                <w:rFonts w:ascii="Arial" w:hAnsi="Arial" w:cs="Arial"/>
                <w:b w:val="0"/>
                <w:bCs w:val="0"/>
                <w:color w:val="44546A" w:themeColor="text2"/>
                <w:sz w:val="24"/>
                <w:lang w:val="en-GB"/>
              </w:rPr>
              <w:t xml:space="preserve"> </w:t>
            </w:r>
            <w:r w:rsidRPr="00784D90">
              <w:rPr>
                <w:rFonts w:ascii="Arial" w:hAnsi="Arial" w:cs="Arial"/>
                <w:b w:val="0"/>
                <w:bCs w:val="0"/>
                <w:sz w:val="24"/>
                <w:lang w:val="en-GB"/>
              </w:rPr>
              <w:t>several handbooks and manuals, including "Handbook of Best Practices in Youth Participation" (2020), "Step-by-Step Guidebook to Extraordinary Erasmus+ Project Application" (2021), "How to Establish and Develop a Youth NGO" (2021), "YOU(</w:t>
            </w:r>
            <w:proofErr w:type="spellStart"/>
            <w:r w:rsidRPr="00784D90">
              <w:rPr>
                <w:rFonts w:ascii="Arial" w:hAnsi="Arial" w:cs="Arial"/>
                <w:b w:val="0"/>
                <w:bCs w:val="0"/>
                <w:sz w:val="24"/>
                <w:lang w:val="en-GB"/>
              </w:rPr>
              <w:t>th</w:t>
            </w:r>
            <w:proofErr w:type="spellEnd"/>
            <w:r w:rsidRPr="00784D90">
              <w:rPr>
                <w:rFonts w:ascii="Arial" w:hAnsi="Arial" w:cs="Arial"/>
                <w:b w:val="0"/>
                <w:bCs w:val="0"/>
                <w:sz w:val="24"/>
                <w:lang w:val="en-GB"/>
              </w:rPr>
              <w:t>) Voice Matters: Handbook on Youth Participation, Youth Policy, and Youth Work" (2022)</w:t>
            </w:r>
            <w:r w:rsidR="00CC250D">
              <w:rPr>
                <w:rFonts w:ascii="Arial" w:hAnsi="Arial" w:cs="Arial"/>
                <w:b w:val="0"/>
                <w:bCs w:val="0"/>
                <w:sz w:val="24"/>
                <w:lang w:val="en-GB"/>
              </w:rPr>
              <w:t xml:space="preserve">, “How to Include and Benefit Displaced People through Youth Work Activities?” (2024), </w:t>
            </w:r>
            <w:r w:rsidR="009B7767">
              <w:rPr>
                <w:rFonts w:ascii="Arial" w:hAnsi="Arial" w:cs="Arial"/>
                <w:b w:val="0"/>
                <w:bCs w:val="0"/>
                <w:sz w:val="24"/>
                <w:lang w:val="en-GB"/>
              </w:rPr>
              <w:t xml:space="preserve">alongside with the analytical reports on conducted </w:t>
            </w:r>
            <w:proofErr w:type="gramStart"/>
            <w:r w:rsidR="009B7767">
              <w:rPr>
                <w:rFonts w:ascii="Arial" w:hAnsi="Arial" w:cs="Arial"/>
                <w:b w:val="0"/>
                <w:bCs w:val="0"/>
                <w:sz w:val="24"/>
                <w:lang w:val="en-GB"/>
              </w:rPr>
              <w:t>researches</w:t>
            </w:r>
            <w:proofErr w:type="gramEnd"/>
            <w:r w:rsidR="009B7767">
              <w:rPr>
                <w:rFonts w:ascii="Arial" w:hAnsi="Arial" w:cs="Arial"/>
                <w:b w:val="0"/>
                <w:bCs w:val="0"/>
                <w:sz w:val="24"/>
                <w:lang w:val="en-GB"/>
              </w:rPr>
              <w:t xml:space="preserve"> and surveys.</w:t>
            </w:r>
          </w:p>
          <w:p w14:paraId="2F11044C" w14:textId="4659DB56" w:rsidR="00131425" w:rsidRPr="00953613" w:rsidRDefault="00953613" w:rsidP="00953613">
            <w:pPr>
              <w:shd w:val="clear" w:color="auto" w:fill="FFFFFF"/>
              <w:spacing w:before="57" w:after="120" w:line="193" w:lineRule="atLeast"/>
              <w:jc w:val="both"/>
              <w:rPr>
                <w:rFonts w:ascii="Arial" w:hAnsi="Arial" w:cs="Arial"/>
                <w:b w:val="0"/>
                <w:bCs w:val="0"/>
                <w:sz w:val="24"/>
                <w:lang w:val="en-GB"/>
              </w:rPr>
            </w:pPr>
            <w:r w:rsidRPr="00953613">
              <w:rPr>
                <w:rFonts w:ascii="Arial" w:hAnsi="Arial" w:cs="Arial"/>
                <w:b w:val="0"/>
                <w:bCs w:val="0"/>
                <w:sz w:val="24"/>
                <w:lang w:val="en-GB"/>
              </w:rPr>
              <w:t xml:space="preserve">The NGO's team comprises </w:t>
            </w:r>
            <w:r w:rsidR="00470C3D">
              <w:rPr>
                <w:rFonts w:ascii="Arial" w:hAnsi="Arial" w:cs="Arial"/>
                <w:b w:val="0"/>
                <w:bCs w:val="0"/>
                <w:sz w:val="24"/>
                <w:lang w:val="en-GB"/>
              </w:rPr>
              <w:t>5</w:t>
            </w:r>
            <w:r w:rsidRPr="00953613">
              <w:rPr>
                <w:rFonts w:ascii="Arial" w:hAnsi="Arial" w:cs="Arial"/>
                <w:b w:val="0"/>
                <w:bCs w:val="0"/>
                <w:sz w:val="24"/>
                <w:lang w:val="en-GB"/>
              </w:rPr>
              <w:t xml:space="preserve"> full-time workers, </w:t>
            </w:r>
            <w:r w:rsidR="009B7767">
              <w:rPr>
                <w:rFonts w:ascii="Arial" w:hAnsi="Arial" w:cs="Arial"/>
                <w:b w:val="0"/>
                <w:bCs w:val="0"/>
                <w:sz w:val="24"/>
                <w:lang w:val="en-GB"/>
              </w:rPr>
              <w:t>6</w:t>
            </w:r>
            <w:r w:rsidRPr="00953613">
              <w:rPr>
                <w:rFonts w:ascii="Arial" w:hAnsi="Arial" w:cs="Arial"/>
                <w:b w:val="0"/>
                <w:bCs w:val="0"/>
                <w:sz w:val="24"/>
                <w:lang w:val="en-GB"/>
              </w:rPr>
              <w:t xml:space="preserve"> part-time workers and interns, 8 experts, consultants, and trainers, and </w:t>
            </w:r>
            <w:r w:rsidR="00470C3D">
              <w:rPr>
                <w:rFonts w:ascii="Arial" w:hAnsi="Arial" w:cs="Arial"/>
                <w:b w:val="0"/>
                <w:bCs w:val="0"/>
                <w:sz w:val="24"/>
                <w:lang w:val="en-GB"/>
              </w:rPr>
              <w:t>23</w:t>
            </w:r>
            <w:r w:rsidRPr="00953613">
              <w:rPr>
                <w:rFonts w:ascii="Arial" w:hAnsi="Arial" w:cs="Arial"/>
                <w:b w:val="0"/>
                <w:bCs w:val="0"/>
                <w:sz w:val="24"/>
                <w:lang w:val="en-GB"/>
              </w:rPr>
              <w:t xml:space="preserve"> members from different regions of Ukraine, including community leaders, civic activists, active students, youth workers and educators, and young entrepreneurs.</w:t>
            </w:r>
          </w:p>
        </w:tc>
      </w:tr>
    </w:tbl>
    <w:p w14:paraId="5DF36A51" w14:textId="18A1A835" w:rsidR="00131425" w:rsidRDefault="00131425" w:rsidP="00961E01">
      <w:pPr>
        <w:spacing w:after="120"/>
        <w:rPr>
          <w:rFonts w:ascii="Arial" w:hAnsi="Arial" w:cs="Arial"/>
          <w:b/>
          <w:bCs/>
          <w:lang w:val="en-GB"/>
        </w:rPr>
      </w:pPr>
    </w:p>
    <w:p w14:paraId="0CBEA7F0" w14:textId="7944781C" w:rsidR="00D07F72" w:rsidRDefault="00D07F72" w:rsidP="00961E01">
      <w:pPr>
        <w:spacing w:after="120"/>
        <w:rPr>
          <w:rFonts w:ascii="Arial" w:hAnsi="Arial" w:cs="Arial"/>
          <w:b/>
          <w:bCs/>
          <w:lang w:val="en-GB"/>
        </w:rPr>
      </w:pPr>
    </w:p>
    <w:p w14:paraId="52C0CC9F" w14:textId="4976D2BE" w:rsidR="00D07F72" w:rsidRDefault="00D07F72" w:rsidP="00961E01">
      <w:pPr>
        <w:spacing w:after="120"/>
        <w:rPr>
          <w:rFonts w:ascii="Arial" w:hAnsi="Arial" w:cs="Arial"/>
          <w:b/>
          <w:bCs/>
          <w:lang w:val="en-GB"/>
        </w:rPr>
      </w:pPr>
    </w:p>
    <w:p w14:paraId="6E7F9AD6" w14:textId="77777777" w:rsidR="00D07F72" w:rsidRDefault="00D07F72" w:rsidP="00961E01">
      <w:pPr>
        <w:spacing w:after="120"/>
        <w:rPr>
          <w:rFonts w:ascii="Arial" w:hAnsi="Arial" w:cs="Arial"/>
          <w:b/>
          <w:bCs/>
          <w:lang w:val="en-GB"/>
        </w:rPr>
      </w:pPr>
    </w:p>
    <w:p w14:paraId="11FAC1B3" w14:textId="5BE5A646" w:rsidR="00D07F72" w:rsidRDefault="00D07F72" w:rsidP="00961E01">
      <w:pPr>
        <w:spacing w:after="120"/>
        <w:rPr>
          <w:rFonts w:ascii="Arial" w:hAnsi="Arial" w:cs="Arial"/>
          <w:b/>
          <w:bCs/>
          <w:lang w:val="en-GB"/>
        </w:rPr>
      </w:pPr>
    </w:p>
    <w:p w14:paraId="37D7085A" w14:textId="4AE63DE1" w:rsidR="00131425" w:rsidRPr="00DF28E0" w:rsidRDefault="00B13514" w:rsidP="00961E01">
      <w:pPr>
        <w:spacing w:after="120"/>
        <w:rPr>
          <w:rFonts w:ascii="Arial" w:hAnsi="Arial" w:cs="Arial"/>
          <w:color w:val="767171" w:themeColor="background2" w:themeShade="80"/>
          <w:sz w:val="24"/>
          <w:lang w:val="en-GB"/>
        </w:rPr>
      </w:pPr>
      <w:r w:rsidRPr="00DF28E0">
        <w:rPr>
          <w:rFonts w:ascii="Arial" w:hAnsi="Arial" w:cs="Arial"/>
          <w:color w:val="767171" w:themeColor="background2" w:themeShade="80"/>
          <w:sz w:val="24"/>
          <w:lang w:val="en-GB"/>
        </w:rPr>
        <w:t>What are the activities and experience of the partner organisation in youth work? Please provide information on your organisation’s / group’s regular youth work activities</w:t>
      </w:r>
    </w:p>
    <w:tbl>
      <w:tblPr>
        <w:tblStyle w:val="-11"/>
        <w:tblW w:w="10720" w:type="dxa"/>
        <w:tblLook w:val="00A0" w:firstRow="1" w:lastRow="0" w:firstColumn="1" w:lastColumn="0" w:noHBand="0" w:noVBand="0"/>
      </w:tblPr>
      <w:tblGrid>
        <w:gridCol w:w="10720"/>
      </w:tblGrid>
      <w:tr w:rsidR="00B13514" w:rsidRPr="00DF28E0" w14:paraId="55816DB0" w14:textId="77777777" w:rsidTr="00DF28E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720" w:type="dxa"/>
            <w:vAlign w:val="center"/>
          </w:tcPr>
          <w:p w14:paraId="58D95CB1" w14:textId="68042EF6" w:rsidR="00BF1244" w:rsidRPr="00784D90" w:rsidRDefault="00BF1244" w:rsidP="00BF1244">
            <w:p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Since its founding in 2017, Young Agents of Change has been working to promote youth engagement in Ukraine and abroad on a regular basis. In addition to long-term projects and initiatives, our team provides training, expert resources, and support for youth projects and initiatives in our day-to-day work.</w:t>
            </w:r>
          </w:p>
          <w:p w14:paraId="3462A2A4" w14:textId="6247E510" w:rsidR="00BF1244" w:rsidRPr="00784D90" w:rsidRDefault="00BF1244" w:rsidP="00BF1244">
            <w:p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 xml:space="preserve">We also run Erasmus+ projects and have proven experience in all stages of project implementation, from the application process to dissemination and reporting. Over the past few years, we have co-implemented more than </w:t>
            </w:r>
            <w:r w:rsidR="009B7767">
              <w:rPr>
                <w:rFonts w:ascii="Arial" w:hAnsi="Arial" w:cs="Arial"/>
                <w:b w:val="0"/>
                <w:bCs w:val="0"/>
                <w:sz w:val="24"/>
                <w:lang w:val="en-GB"/>
              </w:rPr>
              <w:t>60</w:t>
            </w:r>
            <w:r w:rsidRPr="00784D90">
              <w:rPr>
                <w:rFonts w:ascii="Arial" w:hAnsi="Arial" w:cs="Arial"/>
                <w:b w:val="0"/>
                <w:bCs w:val="0"/>
                <w:sz w:val="24"/>
                <w:lang w:val="en-GB"/>
              </w:rPr>
              <w:t xml:space="preserve"> Erasmus+ and other exchange projects, in which over </w:t>
            </w:r>
            <w:r w:rsidR="009B7767">
              <w:rPr>
                <w:rFonts w:ascii="Arial" w:hAnsi="Arial" w:cs="Arial"/>
                <w:b w:val="0"/>
                <w:bCs w:val="0"/>
                <w:sz w:val="24"/>
                <w:lang w:val="en-GB"/>
              </w:rPr>
              <w:t>500</w:t>
            </w:r>
            <w:r w:rsidRPr="00784D90">
              <w:rPr>
                <w:rFonts w:ascii="Arial" w:hAnsi="Arial" w:cs="Arial"/>
                <w:b w:val="0"/>
                <w:bCs w:val="0"/>
                <w:sz w:val="24"/>
                <w:lang w:val="en-GB"/>
              </w:rPr>
              <w:t xml:space="preserve"> young Ukrainians have participated and received necessary support.</w:t>
            </w:r>
          </w:p>
          <w:p w14:paraId="5716E3BB" w14:textId="77777777" w:rsidR="00BF1244" w:rsidRPr="00784D90" w:rsidRDefault="00BF1244" w:rsidP="00BF1244">
            <w:p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Here are some of our successful youth projects:</w:t>
            </w:r>
          </w:p>
          <w:p w14:paraId="750C9255" w14:textId="37C4546F" w:rsidR="009B7767" w:rsidRPr="009B7767" w:rsidRDefault="009B7767"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470C3D">
              <w:rPr>
                <w:rFonts w:ascii="Arial" w:hAnsi="Arial" w:cs="Arial"/>
                <w:b w:val="0"/>
                <w:bCs w:val="0"/>
                <w:sz w:val="24"/>
                <w:lang w:val="en-GB"/>
              </w:rPr>
              <w:t>Erasmus+ project “Stronger Together: Strengthening Youth Workers and Organisations for Displaced Youth Integration and Resilience”</w:t>
            </w:r>
            <w:r>
              <w:rPr>
                <w:rFonts w:ascii="Arial" w:hAnsi="Arial" w:cs="Arial"/>
                <w:b w:val="0"/>
                <w:bCs w:val="0"/>
                <w:sz w:val="24"/>
                <w:lang w:val="en-GB"/>
              </w:rPr>
              <w:t xml:space="preserve"> </w:t>
            </w:r>
            <w:r w:rsidRPr="00784D90">
              <w:rPr>
                <w:rFonts w:ascii="Arial" w:hAnsi="Arial" w:cs="Arial"/>
                <w:b w:val="0"/>
                <w:bCs w:val="0"/>
                <w:sz w:val="24"/>
                <w:lang w:val="en-GB"/>
              </w:rPr>
              <w:t>(Capacity building in the field of youth</w:t>
            </w:r>
            <w:r>
              <w:rPr>
                <w:rFonts w:ascii="Arial" w:hAnsi="Arial" w:cs="Arial"/>
                <w:b w:val="0"/>
                <w:bCs w:val="0"/>
                <w:sz w:val="24"/>
                <w:lang w:val="en-GB"/>
              </w:rPr>
              <w:t xml:space="preserve">) aiming </w:t>
            </w:r>
            <w:r w:rsidRPr="009B7767">
              <w:rPr>
                <w:rFonts w:ascii="Arial" w:hAnsi="Arial" w:cs="Arial"/>
                <w:b w:val="0"/>
                <w:bCs w:val="0"/>
                <w:sz w:val="24"/>
                <w:lang w:val="en-GB"/>
              </w:rPr>
              <w:t xml:space="preserve">to enhance the capabilities of youth workers and organisations working with </w:t>
            </w:r>
            <w:r w:rsidRPr="009B7767">
              <w:rPr>
                <w:rFonts w:ascii="Arial" w:hAnsi="Arial" w:cs="Arial"/>
                <w:sz w:val="24"/>
                <w:lang w:val="en-GB"/>
              </w:rPr>
              <w:t>displaced youth</w:t>
            </w:r>
            <w:r>
              <w:rPr>
                <w:rFonts w:ascii="Arial" w:hAnsi="Arial" w:cs="Arial"/>
                <w:b w:val="0"/>
                <w:bCs w:val="0"/>
                <w:sz w:val="24"/>
                <w:lang w:val="en-GB"/>
              </w:rPr>
              <w:t xml:space="preserve"> in</w:t>
            </w:r>
            <w:r w:rsidRPr="009B7767">
              <w:rPr>
                <w:rFonts w:ascii="Arial" w:hAnsi="Arial" w:cs="Arial"/>
                <w:b w:val="0"/>
                <w:bCs w:val="0"/>
                <w:sz w:val="24"/>
                <w:lang w:val="en-GB"/>
              </w:rPr>
              <w:t xml:space="preserve"> Ukraine, Turkey, Poland, Moldova, and Georgia</w:t>
            </w:r>
            <w:r>
              <w:rPr>
                <w:rFonts w:ascii="Arial" w:hAnsi="Arial" w:cs="Arial"/>
                <w:b w:val="0"/>
                <w:bCs w:val="0"/>
                <w:sz w:val="24"/>
                <w:lang w:val="en-GB"/>
              </w:rPr>
              <w:t xml:space="preserve">. </w:t>
            </w:r>
            <w:r w:rsidRPr="009B7767">
              <w:rPr>
                <w:rFonts w:ascii="Arial" w:hAnsi="Arial" w:cs="Arial"/>
                <w:b w:val="0"/>
                <w:bCs w:val="0"/>
                <w:sz w:val="24"/>
                <w:lang w:val="en-GB"/>
              </w:rPr>
              <w:t>Key activities include international mobilities</w:t>
            </w:r>
            <w:r>
              <w:rPr>
                <w:rFonts w:ascii="Arial" w:hAnsi="Arial" w:cs="Arial"/>
                <w:b w:val="0"/>
                <w:bCs w:val="0"/>
                <w:sz w:val="24"/>
                <w:lang w:val="en-GB"/>
              </w:rPr>
              <w:t xml:space="preserve">, </w:t>
            </w:r>
            <w:r w:rsidRPr="009B7767">
              <w:rPr>
                <w:rFonts w:ascii="Arial" w:hAnsi="Arial" w:cs="Arial"/>
                <w:b w:val="0"/>
                <w:bCs w:val="0"/>
                <w:sz w:val="24"/>
                <w:lang w:val="en-GB"/>
              </w:rPr>
              <w:t xml:space="preserve">local seminars </w:t>
            </w:r>
            <w:r>
              <w:rPr>
                <w:rFonts w:ascii="Arial" w:hAnsi="Arial" w:cs="Arial"/>
                <w:b w:val="0"/>
                <w:bCs w:val="0"/>
                <w:sz w:val="24"/>
                <w:lang w:val="en-GB"/>
              </w:rPr>
              <w:t xml:space="preserve">and </w:t>
            </w:r>
            <w:r w:rsidRPr="009B7767">
              <w:rPr>
                <w:rFonts w:ascii="Arial" w:hAnsi="Arial" w:cs="Arial"/>
                <w:b w:val="0"/>
                <w:bCs w:val="0"/>
                <w:sz w:val="24"/>
                <w:lang w:val="en-GB"/>
              </w:rPr>
              <w:t>networking events</w:t>
            </w:r>
            <w:r>
              <w:rPr>
                <w:rFonts w:ascii="Arial" w:hAnsi="Arial" w:cs="Arial"/>
                <w:b w:val="0"/>
                <w:bCs w:val="0"/>
                <w:sz w:val="24"/>
                <w:lang w:val="en-GB"/>
              </w:rPr>
              <w:t xml:space="preserve">, </w:t>
            </w:r>
            <w:r w:rsidRPr="009B7767">
              <w:rPr>
                <w:rFonts w:ascii="Arial" w:hAnsi="Arial" w:cs="Arial"/>
                <w:b w:val="0"/>
                <w:bCs w:val="0"/>
                <w:sz w:val="24"/>
                <w:lang w:val="en-GB"/>
              </w:rPr>
              <w:t>awareness campaigns, capacity building program</w:t>
            </w:r>
            <w:r w:rsidR="007D75C5">
              <w:rPr>
                <w:rFonts w:ascii="Arial" w:hAnsi="Arial" w:cs="Arial"/>
                <w:b w:val="0"/>
                <w:bCs w:val="0"/>
                <w:sz w:val="24"/>
                <w:lang w:val="en-GB"/>
              </w:rPr>
              <w:t>s</w:t>
            </w:r>
            <w:r w:rsidRPr="009B7767">
              <w:rPr>
                <w:rFonts w:ascii="Arial" w:hAnsi="Arial" w:cs="Arial"/>
                <w:b w:val="0"/>
                <w:bCs w:val="0"/>
                <w:sz w:val="24"/>
                <w:lang w:val="en-GB"/>
              </w:rPr>
              <w:t xml:space="preserve">, and publication of </w:t>
            </w:r>
            <w:r w:rsidR="007D75C5">
              <w:rPr>
                <w:rFonts w:ascii="Arial" w:hAnsi="Arial" w:cs="Arial"/>
                <w:b w:val="0"/>
                <w:bCs w:val="0"/>
                <w:sz w:val="24"/>
                <w:lang w:val="en-GB"/>
              </w:rPr>
              <w:t>accessible tools and resources</w:t>
            </w:r>
            <w:r>
              <w:rPr>
                <w:rFonts w:ascii="Arial" w:hAnsi="Arial" w:cs="Arial"/>
                <w:b w:val="0"/>
                <w:bCs w:val="0"/>
                <w:sz w:val="24"/>
                <w:lang w:val="en-GB"/>
              </w:rPr>
              <w:t xml:space="preserve"> (2024 – 2027)</w:t>
            </w:r>
            <w:r w:rsidRPr="009B7767">
              <w:rPr>
                <w:rFonts w:ascii="Arial" w:hAnsi="Arial" w:cs="Arial"/>
                <w:b w:val="0"/>
                <w:bCs w:val="0"/>
                <w:sz w:val="24"/>
                <w:lang w:val="en-GB"/>
              </w:rPr>
              <w:t>.</w:t>
            </w:r>
          </w:p>
          <w:p w14:paraId="2B6381B8" w14:textId="26016A1D" w:rsidR="009B7767" w:rsidRPr="009B7767" w:rsidRDefault="009B7767"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470C3D">
              <w:rPr>
                <w:rFonts w:ascii="Arial" w:hAnsi="Arial" w:cs="Arial"/>
                <w:b w:val="0"/>
                <w:bCs w:val="0"/>
                <w:sz w:val="24"/>
                <w:lang w:val="en-GB"/>
              </w:rPr>
              <w:t>Erasmus+ project “Blue Hearts”</w:t>
            </w:r>
            <w:r>
              <w:rPr>
                <w:rFonts w:ascii="Arial" w:hAnsi="Arial" w:cs="Arial"/>
                <w:b w:val="0"/>
                <w:bCs w:val="0"/>
                <w:sz w:val="24"/>
                <w:lang w:val="en-GB"/>
              </w:rPr>
              <w:t xml:space="preserve"> (KA220), which </w:t>
            </w:r>
            <w:r w:rsidRPr="009B7767">
              <w:rPr>
                <w:rFonts w:ascii="Arial" w:hAnsi="Arial" w:cs="Arial"/>
                <w:b w:val="0"/>
                <w:bCs w:val="0"/>
                <w:sz w:val="24"/>
                <w:lang w:val="en-GB"/>
              </w:rPr>
              <w:t>empower</w:t>
            </w:r>
            <w:r>
              <w:rPr>
                <w:rFonts w:ascii="Arial" w:hAnsi="Arial" w:cs="Arial"/>
                <w:b w:val="0"/>
                <w:bCs w:val="0"/>
                <w:sz w:val="24"/>
                <w:lang w:val="en-GB"/>
              </w:rPr>
              <w:t>s</w:t>
            </w:r>
            <w:r w:rsidRPr="009B7767">
              <w:rPr>
                <w:rFonts w:ascii="Arial" w:hAnsi="Arial" w:cs="Arial"/>
                <w:b w:val="0"/>
                <w:bCs w:val="0"/>
                <w:sz w:val="24"/>
                <w:lang w:val="en-GB"/>
              </w:rPr>
              <w:t xml:space="preserve"> NGOs and youth workers to cultivate leadership skills among </w:t>
            </w:r>
            <w:r w:rsidRPr="009B7767">
              <w:rPr>
                <w:rFonts w:ascii="Arial" w:hAnsi="Arial" w:cs="Arial"/>
                <w:sz w:val="24"/>
                <w:lang w:val="en-GB"/>
              </w:rPr>
              <w:t>displaced individuals and youth</w:t>
            </w:r>
            <w:r w:rsidRPr="009B7767">
              <w:rPr>
                <w:rFonts w:ascii="Arial" w:hAnsi="Arial" w:cs="Arial"/>
                <w:b w:val="0"/>
                <w:bCs w:val="0"/>
                <w:sz w:val="24"/>
                <w:lang w:val="en-GB"/>
              </w:rPr>
              <w:t>, enabling them to initiate and lead community-driven projects, thereby benefiting and strengthening local communities</w:t>
            </w:r>
            <w:r>
              <w:rPr>
                <w:rFonts w:ascii="Arial" w:hAnsi="Arial" w:cs="Arial"/>
                <w:b w:val="0"/>
                <w:bCs w:val="0"/>
                <w:sz w:val="24"/>
                <w:lang w:val="en-GB"/>
              </w:rPr>
              <w:t xml:space="preserve"> in Ukraine, Lithuania, Poland and Romania</w:t>
            </w:r>
            <w:r w:rsidRPr="009B7767">
              <w:rPr>
                <w:rFonts w:ascii="Arial" w:hAnsi="Arial" w:cs="Arial"/>
                <w:b w:val="0"/>
                <w:bCs w:val="0"/>
                <w:sz w:val="24"/>
                <w:lang w:val="en-GB"/>
              </w:rPr>
              <w:t>.</w:t>
            </w:r>
            <w:r w:rsidR="007D75C5">
              <w:rPr>
                <w:rFonts w:ascii="Arial" w:hAnsi="Arial" w:cs="Arial"/>
                <w:b w:val="0"/>
                <w:bCs w:val="0"/>
                <w:sz w:val="24"/>
                <w:lang w:val="en-GB"/>
              </w:rPr>
              <w:t xml:space="preserve"> The project p</w:t>
            </w:r>
            <w:r w:rsidR="007D75C5" w:rsidRPr="007D75C5">
              <w:rPr>
                <w:rFonts w:ascii="Arial" w:hAnsi="Arial" w:cs="Arial"/>
                <w:b w:val="0"/>
                <w:bCs w:val="0"/>
                <w:sz w:val="24"/>
                <w:lang w:val="en-GB"/>
              </w:rPr>
              <w:t>rovide</w:t>
            </w:r>
            <w:r w:rsidR="007D75C5">
              <w:rPr>
                <w:rFonts w:ascii="Arial" w:hAnsi="Arial" w:cs="Arial"/>
                <w:b w:val="0"/>
                <w:bCs w:val="0"/>
                <w:sz w:val="24"/>
                <w:lang w:val="en-GB"/>
              </w:rPr>
              <w:t>s</w:t>
            </w:r>
            <w:r w:rsidR="007D75C5" w:rsidRPr="007D75C5">
              <w:rPr>
                <w:rFonts w:ascii="Arial" w:hAnsi="Arial" w:cs="Arial"/>
                <w:b w:val="0"/>
                <w:bCs w:val="0"/>
                <w:sz w:val="24"/>
                <w:lang w:val="en-GB"/>
              </w:rPr>
              <w:t xml:space="preserve"> </w:t>
            </w:r>
            <w:r w:rsidR="007D75C5">
              <w:rPr>
                <w:rFonts w:ascii="Arial" w:hAnsi="Arial" w:cs="Arial"/>
                <w:b w:val="0"/>
                <w:bCs w:val="0"/>
                <w:sz w:val="24"/>
                <w:lang w:val="en-GB"/>
              </w:rPr>
              <w:t>displaced people with essential skills, p</w:t>
            </w:r>
            <w:r w:rsidR="007D75C5" w:rsidRPr="007D75C5">
              <w:rPr>
                <w:rFonts w:ascii="Arial" w:hAnsi="Arial" w:cs="Arial"/>
                <w:b w:val="0"/>
                <w:bCs w:val="0"/>
                <w:sz w:val="24"/>
                <w:lang w:val="en-GB"/>
              </w:rPr>
              <w:t>romote</w:t>
            </w:r>
            <w:r w:rsidR="007D75C5">
              <w:rPr>
                <w:rFonts w:ascii="Arial" w:hAnsi="Arial" w:cs="Arial"/>
                <w:b w:val="0"/>
                <w:bCs w:val="0"/>
                <w:sz w:val="24"/>
                <w:lang w:val="en-GB"/>
              </w:rPr>
              <w:t>s</w:t>
            </w:r>
            <w:r w:rsidR="007D75C5" w:rsidRPr="007D75C5">
              <w:rPr>
                <w:rFonts w:ascii="Arial" w:hAnsi="Arial" w:cs="Arial"/>
                <w:b w:val="0"/>
                <w:bCs w:val="0"/>
                <w:sz w:val="24"/>
                <w:lang w:val="en-GB"/>
              </w:rPr>
              <w:t xml:space="preserve"> </w:t>
            </w:r>
            <w:r w:rsidR="007D75C5">
              <w:rPr>
                <w:rFonts w:ascii="Arial" w:hAnsi="Arial" w:cs="Arial"/>
                <w:b w:val="0"/>
                <w:bCs w:val="0"/>
                <w:sz w:val="24"/>
                <w:lang w:val="en-GB"/>
              </w:rPr>
              <w:t>i</w:t>
            </w:r>
            <w:r w:rsidR="007D75C5" w:rsidRPr="007D75C5">
              <w:rPr>
                <w:rFonts w:ascii="Arial" w:hAnsi="Arial" w:cs="Arial"/>
                <w:b w:val="0"/>
                <w:bCs w:val="0"/>
                <w:sz w:val="24"/>
                <w:lang w:val="en-GB"/>
              </w:rPr>
              <w:t>ntercultural</w:t>
            </w:r>
            <w:r w:rsidR="007D75C5">
              <w:rPr>
                <w:rFonts w:ascii="Arial" w:hAnsi="Arial" w:cs="Arial"/>
                <w:b w:val="0"/>
                <w:bCs w:val="0"/>
                <w:sz w:val="24"/>
                <w:lang w:val="en-GB"/>
              </w:rPr>
              <w:t xml:space="preserve"> e</w:t>
            </w:r>
            <w:r w:rsidR="007D75C5" w:rsidRPr="007D75C5">
              <w:rPr>
                <w:rFonts w:ascii="Arial" w:hAnsi="Arial" w:cs="Arial"/>
                <w:b w:val="0"/>
                <w:bCs w:val="0"/>
                <w:sz w:val="24"/>
                <w:lang w:val="en-GB"/>
              </w:rPr>
              <w:t>xchange</w:t>
            </w:r>
            <w:r w:rsidR="007D75C5">
              <w:rPr>
                <w:rFonts w:ascii="Arial" w:hAnsi="Arial" w:cs="Arial"/>
                <w:b w:val="0"/>
                <w:bCs w:val="0"/>
                <w:sz w:val="24"/>
                <w:lang w:val="en-GB"/>
              </w:rPr>
              <w:t xml:space="preserve"> and recognition of youth work (2023 – 2025).</w:t>
            </w:r>
          </w:p>
          <w:p w14:paraId="3D9480FA" w14:textId="386690AA" w:rsidR="00470C3D" w:rsidRPr="00470C3D" w:rsidRDefault="00470C3D"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Pr>
                <w:rFonts w:ascii="Arial" w:hAnsi="Arial" w:cs="Arial"/>
                <w:b w:val="0"/>
                <w:bCs w:val="0"/>
                <w:sz w:val="24"/>
                <w:lang w:val="en-GB"/>
              </w:rPr>
              <w:t>USAID-funded “</w:t>
            </w:r>
            <w:r w:rsidRPr="00470C3D">
              <w:rPr>
                <w:rFonts w:ascii="Arial" w:hAnsi="Arial" w:cs="Arial"/>
                <w:b w:val="0"/>
                <w:bCs w:val="0"/>
                <w:sz w:val="24"/>
                <w:lang w:val="en-GB"/>
              </w:rPr>
              <w:t>Solidarity Dialogues: Youth Against Propaganda and Disinformation</w:t>
            </w:r>
            <w:r>
              <w:rPr>
                <w:rFonts w:ascii="Arial" w:hAnsi="Arial" w:cs="Arial"/>
                <w:b w:val="0"/>
                <w:bCs w:val="0"/>
                <w:sz w:val="24"/>
                <w:lang w:val="en-GB"/>
              </w:rPr>
              <w:t>” project</w:t>
            </w:r>
            <w:r w:rsidRPr="00470C3D">
              <w:rPr>
                <w:rFonts w:ascii="Arial" w:hAnsi="Arial" w:cs="Arial"/>
                <w:b w:val="0"/>
                <w:bCs w:val="0"/>
                <w:sz w:val="24"/>
                <w:lang w:val="en-GB"/>
              </w:rPr>
              <w:t xml:space="preserve"> brought together 308 young people (217 Ukrainians and 91 from Italy and Hungary) across 16 dialogue sessions to foster intercultural understanding and combat disinformation. Discussions addressed critical topics such as the war in Ukraine, propaganda, and youth collaboration, creating a platform for empathy, solidarity, and shared insights. The project inspired follow-up initiatives like "Letters from Ukraine," a virtual exhibition sharing soldiers’ stories and promoting understanding among European youth</w:t>
            </w:r>
            <w:r>
              <w:rPr>
                <w:rFonts w:ascii="Arial" w:hAnsi="Arial" w:cs="Arial"/>
                <w:b w:val="0"/>
                <w:bCs w:val="0"/>
                <w:sz w:val="24"/>
                <w:lang w:val="en-GB"/>
              </w:rPr>
              <w:t xml:space="preserve"> (2023)</w:t>
            </w:r>
            <w:r w:rsidRPr="00470C3D">
              <w:rPr>
                <w:rFonts w:ascii="Arial" w:hAnsi="Arial" w:cs="Arial"/>
                <w:b w:val="0"/>
                <w:bCs w:val="0"/>
                <w:sz w:val="24"/>
                <w:lang w:val="en-GB"/>
              </w:rPr>
              <w:t>.</w:t>
            </w:r>
          </w:p>
          <w:p w14:paraId="30759B88" w14:textId="2114FF57" w:rsidR="00BF1244" w:rsidRPr="00784D90" w:rsidRDefault="00BF1244"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 xml:space="preserve">Erasmus+ project "Strengthening Capacities of Young Leaders and Youth Organizations for Meaningful Community Participation" (Capacity building in the field of youth). The aim of the project is to develop </w:t>
            </w:r>
            <w:r w:rsidRPr="007D75C5">
              <w:rPr>
                <w:rFonts w:ascii="Arial" w:hAnsi="Arial" w:cs="Arial"/>
                <w:sz w:val="24"/>
                <w:lang w:val="en-GB"/>
              </w:rPr>
              <w:t>youth leadership</w:t>
            </w:r>
            <w:r w:rsidRPr="00784D90">
              <w:rPr>
                <w:rFonts w:ascii="Arial" w:hAnsi="Arial" w:cs="Arial"/>
                <w:b w:val="0"/>
                <w:bCs w:val="0"/>
                <w:sz w:val="24"/>
                <w:lang w:val="en-GB"/>
              </w:rPr>
              <w:t xml:space="preserve"> competencies and support the creation and capacity building of local youth organizations participating in youth policy making in </w:t>
            </w:r>
            <w:r w:rsidRPr="007D75C5">
              <w:rPr>
                <w:rFonts w:ascii="Arial" w:hAnsi="Arial" w:cs="Arial"/>
                <w:sz w:val="24"/>
                <w:lang w:val="en-GB"/>
              </w:rPr>
              <w:t>rural areas</w:t>
            </w:r>
            <w:r w:rsidRPr="00784D90">
              <w:rPr>
                <w:rFonts w:ascii="Arial" w:hAnsi="Arial" w:cs="Arial"/>
                <w:b w:val="0"/>
                <w:bCs w:val="0"/>
                <w:sz w:val="24"/>
                <w:lang w:val="en-GB"/>
              </w:rPr>
              <w:t xml:space="preserve"> of Ukraine, Armenia, Moldova, and Portugal. The project include</w:t>
            </w:r>
            <w:r w:rsidR="007D75C5">
              <w:rPr>
                <w:rFonts w:ascii="Arial" w:hAnsi="Arial" w:cs="Arial"/>
                <w:b w:val="0"/>
                <w:bCs w:val="0"/>
                <w:sz w:val="24"/>
                <w:lang w:val="en-GB"/>
              </w:rPr>
              <w:t>d</w:t>
            </w:r>
            <w:r w:rsidRPr="00784D90">
              <w:rPr>
                <w:rFonts w:ascii="Arial" w:hAnsi="Arial" w:cs="Arial"/>
                <w:b w:val="0"/>
                <w:bCs w:val="0"/>
                <w:sz w:val="24"/>
                <w:lang w:val="en-GB"/>
              </w:rPr>
              <w:t xml:space="preserve"> 3 mobility and many local activities (2019 – 2023).</w:t>
            </w:r>
          </w:p>
          <w:p w14:paraId="65F04FC0" w14:textId="19F2352B" w:rsidR="00BF1244" w:rsidRPr="00784D90" w:rsidRDefault="00BF1244"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"Youth Building Sustaining Peace," funded by the U.S. Embassy in Ukraine, aim</w:t>
            </w:r>
            <w:r w:rsidR="007D75C5">
              <w:rPr>
                <w:rFonts w:ascii="Arial" w:hAnsi="Arial" w:cs="Arial"/>
                <w:b w:val="0"/>
                <w:bCs w:val="0"/>
                <w:sz w:val="24"/>
                <w:lang w:val="en-GB"/>
              </w:rPr>
              <w:t>ed</w:t>
            </w:r>
            <w:r w:rsidRPr="00784D90">
              <w:rPr>
                <w:rFonts w:ascii="Arial" w:hAnsi="Arial" w:cs="Arial"/>
                <w:b w:val="0"/>
                <w:bCs w:val="0"/>
                <w:sz w:val="24"/>
                <w:lang w:val="en-GB"/>
              </w:rPr>
              <w:t xml:space="preserve"> to create a platform for establishing </w:t>
            </w:r>
            <w:r w:rsidRPr="007D75C5">
              <w:rPr>
                <w:rFonts w:ascii="Arial" w:hAnsi="Arial" w:cs="Arial"/>
                <w:sz w:val="24"/>
                <w:lang w:val="en-GB"/>
              </w:rPr>
              <w:t>lasting peace</w:t>
            </w:r>
            <w:r w:rsidRPr="00784D90">
              <w:rPr>
                <w:rFonts w:ascii="Arial" w:hAnsi="Arial" w:cs="Arial"/>
                <w:b w:val="0"/>
                <w:bCs w:val="0"/>
                <w:sz w:val="24"/>
                <w:lang w:val="en-GB"/>
              </w:rPr>
              <w:t xml:space="preserve"> in Ukraine and around the world by initiating intercultural dialogue and networking of young leaders (2020 – 2021).</w:t>
            </w:r>
          </w:p>
          <w:p w14:paraId="10D9831C" w14:textId="4288CD3C" w:rsidR="00BF1244" w:rsidRPr="00784D90" w:rsidRDefault="00BF1244"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"Change School" aim</w:t>
            </w:r>
            <w:r w:rsidR="007D75C5">
              <w:rPr>
                <w:rFonts w:ascii="Arial" w:hAnsi="Arial" w:cs="Arial"/>
                <w:b w:val="0"/>
                <w:bCs w:val="0"/>
                <w:sz w:val="24"/>
                <w:lang w:val="en-GB"/>
              </w:rPr>
              <w:t>ed</w:t>
            </w:r>
            <w:r w:rsidRPr="00784D90">
              <w:rPr>
                <w:rFonts w:ascii="Arial" w:hAnsi="Arial" w:cs="Arial"/>
                <w:b w:val="0"/>
                <w:bCs w:val="0"/>
                <w:sz w:val="24"/>
                <w:lang w:val="en-GB"/>
              </w:rPr>
              <w:t xml:space="preserve"> to engage young people from all over Ukraine in civic activities and provide them with practical knowledge and experience for </w:t>
            </w:r>
            <w:r w:rsidRPr="007D75C5">
              <w:rPr>
                <w:rFonts w:ascii="Arial" w:hAnsi="Arial" w:cs="Arial"/>
                <w:sz w:val="24"/>
                <w:lang w:val="en-GB"/>
              </w:rPr>
              <w:t>active participation</w:t>
            </w:r>
            <w:r w:rsidRPr="00784D90">
              <w:rPr>
                <w:rFonts w:ascii="Arial" w:hAnsi="Arial" w:cs="Arial"/>
                <w:b w:val="0"/>
                <w:bCs w:val="0"/>
                <w:sz w:val="24"/>
                <w:lang w:val="en-GB"/>
              </w:rPr>
              <w:t xml:space="preserve"> in the life and development of society. The project is implemented online and funded from the organization's own resources (2021 – 2022).</w:t>
            </w:r>
          </w:p>
          <w:p w14:paraId="0174EA95" w14:textId="588D88F3" w:rsidR="00BF1244" w:rsidRPr="00784D90" w:rsidRDefault="00BF1244"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lastRenderedPageBreak/>
              <w:t xml:space="preserve">"International Mobility for Youth Development," funded by the House of Europe, aims to </w:t>
            </w:r>
            <w:r w:rsidRPr="007D75C5">
              <w:rPr>
                <w:rFonts w:ascii="Arial" w:hAnsi="Arial" w:cs="Arial"/>
                <w:sz w:val="24"/>
                <w:lang w:val="en-GB"/>
              </w:rPr>
              <w:t>expand access</w:t>
            </w:r>
            <w:r w:rsidRPr="00784D90">
              <w:rPr>
                <w:rFonts w:ascii="Arial" w:hAnsi="Arial" w:cs="Arial"/>
                <w:b w:val="0"/>
                <w:bCs w:val="0"/>
                <w:sz w:val="24"/>
                <w:lang w:val="en-GB"/>
              </w:rPr>
              <w:t xml:space="preserve"> for Ukrainian youth to participate in international exchange projects within the framework of </w:t>
            </w:r>
            <w:r w:rsidR="007D75C5">
              <w:rPr>
                <w:rFonts w:ascii="Arial" w:hAnsi="Arial" w:cs="Arial"/>
                <w:b w:val="0"/>
                <w:bCs w:val="0"/>
                <w:sz w:val="24"/>
                <w:lang w:val="en-GB"/>
              </w:rPr>
              <w:t>EU</w:t>
            </w:r>
            <w:r w:rsidRPr="00784D90">
              <w:rPr>
                <w:rFonts w:ascii="Arial" w:hAnsi="Arial" w:cs="Arial"/>
                <w:b w:val="0"/>
                <w:bCs w:val="0"/>
                <w:sz w:val="24"/>
                <w:lang w:val="en-GB"/>
              </w:rPr>
              <w:t xml:space="preserve"> programs. The project include</w:t>
            </w:r>
            <w:r w:rsidR="007D75C5">
              <w:rPr>
                <w:rFonts w:ascii="Arial" w:hAnsi="Arial" w:cs="Arial"/>
                <w:b w:val="0"/>
                <w:bCs w:val="0"/>
                <w:sz w:val="24"/>
                <w:lang w:val="en-GB"/>
              </w:rPr>
              <w:t>d</w:t>
            </w:r>
            <w:r w:rsidRPr="00784D90">
              <w:rPr>
                <w:rFonts w:ascii="Arial" w:hAnsi="Arial" w:cs="Arial"/>
                <w:b w:val="0"/>
                <w:bCs w:val="0"/>
                <w:sz w:val="24"/>
                <w:lang w:val="en-GB"/>
              </w:rPr>
              <w:t xml:space="preserve"> a training course for Ukrainian youth NGOs on project writing and publishing a brochure on Erasmus+ (2021 – 2022).</w:t>
            </w:r>
          </w:p>
          <w:p w14:paraId="6DCE22BB" w14:textId="5E23254F" w:rsidR="00BF1244" w:rsidRPr="00784D90" w:rsidRDefault="00BF1244"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"Empowering Young Changemakers" (funded by the U.S. Embassy in Ukraine) aim</w:t>
            </w:r>
            <w:r w:rsidR="007D75C5">
              <w:rPr>
                <w:rFonts w:ascii="Arial" w:hAnsi="Arial" w:cs="Arial"/>
                <w:b w:val="0"/>
                <w:bCs w:val="0"/>
                <w:sz w:val="24"/>
                <w:lang w:val="en-GB"/>
              </w:rPr>
              <w:t>ed</w:t>
            </w:r>
            <w:r w:rsidRPr="00784D90">
              <w:rPr>
                <w:rFonts w:ascii="Arial" w:hAnsi="Arial" w:cs="Arial"/>
                <w:b w:val="0"/>
                <w:bCs w:val="0"/>
                <w:sz w:val="24"/>
                <w:lang w:val="en-GB"/>
              </w:rPr>
              <w:t xml:space="preserve"> to strengthen the role of youth in the transformation process in Ukraine and develop leadership skills of young community leaders through supporting their grassroots initiatives. The project included trainings in different regions of Ukraine, a national Changemakers Forum, and funding for youth projects through a small grant competition (2019-2020).</w:t>
            </w:r>
          </w:p>
          <w:p w14:paraId="539C32CA" w14:textId="32CC70BF" w:rsidR="00BF1244" w:rsidRPr="00784D90" w:rsidRDefault="00BF1244" w:rsidP="00BF1244">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 xml:space="preserve">"Social Breeze" </w:t>
            </w:r>
            <w:r w:rsidR="003A1288">
              <w:rPr>
                <w:rFonts w:ascii="Arial" w:hAnsi="Arial" w:cs="Arial"/>
                <w:b w:val="0"/>
                <w:bCs w:val="0"/>
                <w:sz w:val="24"/>
                <w:lang w:val="en-GB"/>
              </w:rPr>
              <w:t xml:space="preserve">– </w:t>
            </w:r>
            <w:r w:rsidRPr="00784D90">
              <w:rPr>
                <w:rFonts w:ascii="Arial" w:hAnsi="Arial" w:cs="Arial"/>
                <w:b w:val="0"/>
                <w:bCs w:val="0"/>
                <w:sz w:val="24"/>
                <w:lang w:val="en-GB"/>
              </w:rPr>
              <w:t xml:space="preserve">bilateral </w:t>
            </w:r>
            <w:proofErr w:type="gramStart"/>
            <w:r w:rsidRPr="00784D90">
              <w:rPr>
                <w:rFonts w:ascii="Arial" w:hAnsi="Arial" w:cs="Arial"/>
                <w:b w:val="0"/>
                <w:bCs w:val="0"/>
                <w:sz w:val="24"/>
                <w:lang w:val="en-GB"/>
              </w:rPr>
              <w:t>Lithuanian-Ukrainian</w:t>
            </w:r>
            <w:proofErr w:type="gramEnd"/>
            <w:r w:rsidRPr="00784D90">
              <w:rPr>
                <w:rFonts w:ascii="Arial" w:hAnsi="Arial" w:cs="Arial"/>
                <w:b w:val="0"/>
                <w:bCs w:val="0"/>
                <w:sz w:val="24"/>
                <w:lang w:val="en-GB"/>
              </w:rPr>
              <w:t xml:space="preserve"> program with the goal of promoting volunteering among young people. 74 young Ukrainians were coordinated in performing their volunteer challenge. The project was funded by the Council for the Exchanges of Youth of Lithuania and Ukraine (2020).</w:t>
            </w:r>
          </w:p>
          <w:p w14:paraId="70ED2A6C" w14:textId="50DF59E0" w:rsidR="00FB42E7" w:rsidRPr="007D75C5" w:rsidRDefault="00BF1244" w:rsidP="007D75C5">
            <w:pPr>
              <w:pStyle w:val="ac"/>
              <w:numPr>
                <w:ilvl w:val="0"/>
                <w:numId w:val="14"/>
              </w:numPr>
              <w:shd w:val="clear" w:color="auto" w:fill="FFFFFF"/>
              <w:spacing w:before="57" w:after="120" w:line="193" w:lineRule="atLeast"/>
              <w:jc w:val="both"/>
              <w:rPr>
                <w:rFonts w:ascii="Arial" w:hAnsi="Arial" w:cs="Arial"/>
                <w:b w:val="0"/>
                <w:bCs w:val="0"/>
                <w:sz w:val="24"/>
                <w:lang w:val="en-GB"/>
              </w:rPr>
            </w:pPr>
            <w:r w:rsidRPr="00784D90">
              <w:rPr>
                <w:rFonts w:ascii="Arial" w:hAnsi="Arial" w:cs="Arial"/>
                <w:b w:val="0"/>
                <w:bCs w:val="0"/>
                <w:sz w:val="24"/>
                <w:lang w:val="en-GB"/>
              </w:rPr>
              <w:t>The "Ukraine Begins with You" small grant competition, funded by the U.S. Embassy in Ukraine and FHI 360, aimed to develop project management skills and leadership potential of young people through the implementation of their community initiatives. 24 youth projects were funded during 2018-2019. Young people held many public events such as workshops, festivals, and other inclusive activities, mostly in rural areas and communities.</w:t>
            </w:r>
          </w:p>
        </w:tc>
      </w:tr>
    </w:tbl>
    <w:p w14:paraId="5B9DB827" w14:textId="77777777" w:rsidR="00BF1244" w:rsidRDefault="00BF1244" w:rsidP="000A7DDB">
      <w:pPr>
        <w:spacing w:after="120"/>
        <w:rPr>
          <w:rFonts w:ascii="Arial" w:hAnsi="Arial" w:cs="Arial"/>
          <w:color w:val="767171" w:themeColor="background2" w:themeShade="80"/>
          <w:sz w:val="24"/>
          <w:lang w:val="en-GB"/>
        </w:rPr>
      </w:pPr>
    </w:p>
    <w:p w14:paraId="0279A633" w14:textId="7EB0B1B0" w:rsidR="00F00E1B" w:rsidRPr="00DF28E0" w:rsidRDefault="00FB42E7" w:rsidP="000A7DDB">
      <w:pPr>
        <w:spacing w:after="120"/>
        <w:rPr>
          <w:rFonts w:ascii="Arial" w:hAnsi="Arial" w:cs="Arial"/>
          <w:color w:val="767171" w:themeColor="background2" w:themeShade="80"/>
          <w:sz w:val="24"/>
          <w:lang w:val="en-GB"/>
        </w:rPr>
      </w:pPr>
      <w:r w:rsidRPr="00DF28E0">
        <w:rPr>
          <w:rFonts w:ascii="Arial" w:hAnsi="Arial" w:cs="Arial"/>
          <w:color w:val="767171" w:themeColor="background2" w:themeShade="80"/>
          <w:sz w:val="24"/>
          <w:lang w:val="en-GB"/>
        </w:rPr>
        <w:t>Please give information on the key staff/persons involved in this application and on the competences and previous experience that they will bring to the project.</w:t>
      </w:r>
    </w:p>
    <w:tbl>
      <w:tblPr>
        <w:tblStyle w:val="-11"/>
        <w:tblW w:w="10773" w:type="dxa"/>
        <w:tblInd w:w="-5" w:type="dxa"/>
        <w:tblLook w:val="00A0" w:firstRow="1" w:lastRow="0" w:firstColumn="1" w:lastColumn="0" w:noHBand="0" w:noVBand="0"/>
      </w:tblPr>
      <w:tblGrid>
        <w:gridCol w:w="10773"/>
      </w:tblGrid>
      <w:tr w:rsidR="00AB6719" w:rsidRPr="00DF28E0" w14:paraId="21322706" w14:textId="77777777" w:rsidTr="008E4B9E">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73" w:type="dxa"/>
          </w:tcPr>
          <w:p w14:paraId="17764902" w14:textId="6EFC5BA4" w:rsidR="00992256" w:rsidRDefault="00992256" w:rsidP="00992256">
            <w:pPr>
              <w:shd w:val="clear" w:color="auto" w:fill="FFFFFF"/>
              <w:spacing w:before="120" w:after="120" w:line="193" w:lineRule="atLeast"/>
              <w:jc w:val="both"/>
              <w:rPr>
                <w:rFonts w:ascii="Arial" w:hAnsi="Arial" w:cs="Arial"/>
                <w:b w:val="0"/>
                <w:bCs w:val="0"/>
                <w:sz w:val="24"/>
                <w:lang w:val="en-GB"/>
              </w:rPr>
            </w:pPr>
            <w:r w:rsidRPr="00992256">
              <w:rPr>
                <w:rFonts w:ascii="Arial" w:hAnsi="Arial" w:cs="Arial"/>
                <w:b w:val="0"/>
                <w:bCs w:val="0"/>
                <w:sz w:val="24"/>
                <w:lang w:val="en-GB"/>
              </w:rPr>
              <w:t>The NGO staff is composed of highly qualified professionals with diverse backgrounds and expertise, who are committed to promoting youth engagement, human rights, and social justice in Ukraine. They have extensive experience in designing, implementing, and managing youth-oriented projects, as well as in providing training and capacity-building activities for young people and youth workers.</w:t>
            </w:r>
          </w:p>
          <w:p w14:paraId="76409A3A" w14:textId="77777777" w:rsidR="00953613" w:rsidRDefault="00953613" w:rsidP="00992256">
            <w:pPr>
              <w:shd w:val="clear" w:color="auto" w:fill="FFFFFF"/>
              <w:spacing w:before="120" w:after="120" w:line="193" w:lineRule="atLeast"/>
              <w:jc w:val="both"/>
              <w:rPr>
                <w:rFonts w:ascii="Arial" w:hAnsi="Arial" w:cs="Arial"/>
                <w:b w:val="0"/>
                <w:bCs w:val="0"/>
                <w:sz w:val="24"/>
                <w:lang w:val="en-GB"/>
              </w:rPr>
            </w:pPr>
          </w:p>
          <w:p w14:paraId="637B06C0" w14:textId="038A9346" w:rsidR="00992256" w:rsidRPr="00784D90" w:rsidRDefault="00992256" w:rsidP="00992256">
            <w:pPr>
              <w:shd w:val="clear" w:color="auto" w:fill="FFFFFF"/>
              <w:spacing w:before="120" w:after="120" w:line="193" w:lineRule="atLeast"/>
              <w:jc w:val="both"/>
              <w:rPr>
                <w:rFonts w:ascii="Arial" w:hAnsi="Arial" w:cs="Arial"/>
                <w:b w:val="0"/>
                <w:bCs w:val="0"/>
                <w:sz w:val="24"/>
                <w:lang w:val="en-GB"/>
              </w:rPr>
            </w:pPr>
            <w:r w:rsidRPr="00992256">
              <w:rPr>
                <w:rFonts w:ascii="Arial" w:hAnsi="Arial" w:cs="Arial"/>
                <w:sz w:val="24"/>
                <w:lang w:val="en-GB"/>
              </w:rPr>
              <w:t xml:space="preserve">Vladyslav Dementiev </w:t>
            </w:r>
            <w:r w:rsidRPr="00784D90">
              <w:rPr>
                <w:rFonts w:ascii="Arial" w:hAnsi="Arial" w:cs="Arial"/>
                <w:b w:val="0"/>
                <w:bCs w:val="0"/>
                <w:sz w:val="24"/>
                <w:lang w:val="en-GB"/>
              </w:rPr>
              <w:t xml:space="preserve">is a co-founder and President of "Young Agents of Change". He is also a State Expert on Budgeting at the Ministry of Education and Science of Ukraine. He holds a </w:t>
            </w:r>
            <w:proofErr w:type="gramStart"/>
            <w:r w:rsidRPr="00784D90">
              <w:rPr>
                <w:rFonts w:ascii="Arial" w:hAnsi="Arial" w:cs="Arial"/>
                <w:b w:val="0"/>
                <w:bCs w:val="0"/>
                <w:sz w:val="24"/>
                <w:lang w:val="en-GB"/>
              </w:rPr>
              <w:t>Master's degree in Public Policy and Governance</w:t>
            </w:r>
            <w:proofErr w:type="gramEnd"/>
            <w:r w:rsidRPr="00784D90">
              <w:rPr>
                <w:rFonts w:ascii="Arial" w:hAnsi="Arial" w:cs="Arial"/>
                <w:b w:val="0"/>
                <w:bCs w:val="0"/>
                <w:sz w:val="24"/>
                <w:lang w:val="en-GB"/>
              </w:rPr>
              <w:t xml:space="preserve"> and has extensive experience coordinating and training international youth projects such as exchanges, training courses, bilateral projects, and capacity-building activities. He is an alumnus of the U.S. Department of State exchange programs and the Swedish Institute (SI). Vladyslav is also the coordinator of the small grant competition "Ukraine Begins with You", the project "International Mobility for Youth Development", Erasmus+ projects in Ukraine and abroad, and the manager of social projects in Ukraine. He is a trainer and expert on numerous youth activities such as Volunteer School, Youth Municipal School, Ukrainian Leadership Academy, among others. Vladyslav is a co-author of the manual "Volunteers School" and handbooks on youth participation, youth work, volunteering, youth access to rights, and social entrepreneurship. His areas of expertise include youth engagement, local democracy, diversity and inclusion, volunteering, mobility projects, project management, and NGO management.</w:t>
            </w:r>
          </w:p>
          <w:p w14:paraId="1750ECB8" w14:textId="77777777" w:rsidR="00953613" w:rsidRDefault="00953613" w:rsidP="00992256">
            <w:pPr>
              <w:shd w:val="clear" w:color="auto" w:fill="FFFFFF"/>
              <w:spacing w:before="120" w:after="120" w:line="193" w:lineRule="atLeast"/>
              <w:jc w:val="both"/>
              <w:rPr>
                <w:rFonts w:ascii="Arial" w:hAnsi="Arial" w:cs="Arial"/>
                <w:b w:val="0"/>
                <w:bCs w:val="0"/>
                <w:sz w:val="24"/>
                <w:lang w:val="en-GB"/>
              </w:rPr>
            </w:pPr>
          </w:p>
          <w:p w14:paraId="1506704D" w14:textId="27698CF2" w:rsidR="00992256" w:rsidRPr="00992256" w:rsidRDefault="00992256" w:rsidP="00992256">
            <w:pPr>
              <w:shd w:val="clear" w:color="auto" w:fill="FFFFFF"/>
              <w:spacing w:before="120" w:after="120" w:line="193" w:lineRule="atLeast"/>
              <w:jc w:val="both"/>
              <w:rPr>
                <w:rFonts w:ascii="Arial" w:hAnsi="Arial" w:cs="Arial"/>
                <w:sz w:val="24"/>
                <w:lang w:val="en-GB"/>
              </w:rPr>
            </w:pPr>
            <w:r w:rsidRPr="00992256">
              <w:rPr>
                <w:rFonts w:ascii="Arial" w:hAnsi="Arial" w:cs="Arial"/>
                <w:sz w:val="24"/>
                <w:lang w:val="en-GB"/>
              </w:rPr>
              <w:t xml:space="preserve">Maryna Kravets </w:t>
            </w:r>
            <w:r w:rsidRPr="00784D90">
              <w:rPr>
                <w:rFonts w:ascii="Arial" w:hAnsi="Arial" w:cs="Arial"/>
                <w:b w:val="0"/>
                <w:bCs w:val="0"/>
                <w:sz w:val="24"/>
                <w:lang w:val="en-GB"/>
              </w:rPr>
              <w:t xml:space="preserve">is the Vice-President of "Young Agents of Change" and works as a graphic designer and communication manager at the Ukrainian Startup Fund. She holds a </w:t>
            </w:r>
            <w:proofErr w:type="gramStart"/>
            <w:r w:rsidRPr="00784D90">
              <w:rPr>
                <w:rFonts w:ascii="Arial" w:hAnsi="Arial" w:cs="Arial"/>
                <w:b w:val="0"/>
                <w:bCs w:val="0"/>
                <w:sz w:val="24"/>
                <w:lang w:val="en-GB"/>
              </w:rPr>
              <w:t>Master's degree in Business</w:t>
            </w:r>
            <w:proofErr w:type="gramEnd"/>
            <w:r w:rsidRPr="00784D90">
              <w:rPr>
                <w:rFonts w:ascii="Arial" w:hAnsi="Arial" w:cs="Arial"/>
                <w:b w:val="0"/>
                <w:bCs w:val="0"/>
                <w:sz w:val="24"/>
                <w:lang w:val="en-GB"/>
              </w:rPr>
              <w:t xml:space="preserve"> </w:t>
            </w:r>
            <w:r w:rsidRPr="00784D90">
              <w:rPr>
                <w:rFonts w:ascii="Arial" w:hAnsi="Arial" w:cs="Arial"/>
                <w:b w:val="0"/>
                <w:bCs w:val="0"/>
                <w:sz w:val="24"/>
                <w:lang w:val="en-GB"/>
              </w:rPr>
              <w:lastRenderedPageBreak/>
              <w:t>Analytics and International Statistics and has participated in and led Erasmus+ youth exchange projects. Maryna is a certified youth worker, manager of NGO projects, and organizer and coordinator of Online Academy of Creative Development. She is also a volunteer and graphic designer in "Rise of Ukraine" Charity Fund. Her areas of expertise include graphic and web design, critical thinking, communications, project management, youth participation, and diversity.</w:t>
            </w:r>
          </w:p>
          <w:p w14:paraId="14EF2970" w14:textId="77777777" w:rsidR="00953613" w:rsidRDefault="00953613" w:rsidP="00992256">
            <w:pPr>
              <w:shd w:val="clear" w:color="auto" w:fill="FFFFFF"/>
              <w:spacing w:before="120" w:after="120" w:line="193" w:lineRule="atLeast"/>
              <w:jc w:val="both"/>
              <w:rPr>
                <w:rFonts w:ascii="Arial" w:hAnsi="Arial" w:cs="Arial"/>
                <w:b w:val="0"/>
                <w:bCs w:val="0"/>
                <w:sz w:val="24"/>
                <w:lang w:val="en-GB"/>
              </w:rPr>
            </w:pPr>
          </w:p>
          <w:p w14:paraId="5D81CB6B" w14:textId="1696094A" w:rsidR="00992256" w:rsidRPr="00784D90" w:rsidRDefault="00992256" w:rsidP="00992256">
            <w:pPr>
              <w:shd w:val="clear" w:color="auto" w:fill="FFFFFF"/>
              <w:spacing w:before="120" w:after="120" w:line="193" w:lineRule="atLeast"/>
              <w:jc w:val="both"/>
              <w:rPr>
                <w:rFonts w:ascii="Arial" w:hAnsi="Arial" w:cs="Arial"/>
                <w:b w:val="0"/>
                <w:bCs w:val="0"/>
                <w:sz w:val="24"/>
                <w:lang w:val="en-GB"/>
              </w:rPr>
            </w:pPr>
            <w:r w:rsidRPr="00992256">
              <w:rPr>
                <w:rFonts w:ascii="Arial" w:hAnsi="Arial" w:cs="Arial"/>
                <w:sz w:val="24"/>
                <w:lang w:val="en-GB"/>
              </w:rPr>
              <w:t xml:space="preserve">Yelyzaveta </w:t>
            </w:r>
            <w:proofErr w:type="spellStart"/>
            <w:r w:rsidRPr="00992256">
              <w:rPr>
                <w:rFonts w:ascii="Arial" w:hAnsi="Arial" w:cs="Arial"/>
                <w:sz w:val="24"/>
                <w:lang w:val="en-GB"/>
              </w:rPr>
              <w:t>Kochekova</w:t>
            </w:r>
            <w:proofErr w:type="spellEnd"/>
            <w:r w:rsidRPr="00992256">
              <w:rPr>
                <w:rFonts w:ascii="Arial" w:hAnsi="Arial" w:cs="Arial"/>
                <w:sz w:val="24"/>
                <w:lang w:val="en-GB"/>
              </w:rPr>
              <w:t xml:space="preserve"> </w:t>
            </w:r>
            <w:r w:rsidRPr="00784D90">
              <w:rPr>
                <w:rFonts w:ascii="Arial" w:hAnsi="Arial" w:cs="Arial"/>
                <w:b w:val="0"/>
                <w:bCs w:val="0"/>
                <w:sz w:val="24"/>
                <w:lang w:val="en-GB"/>
              </w:rPr>
              <w:t xml:space="preserve">is also a Vice-President of "Young Agents of Change". She holds a </w:t>
            </w:r>
            <w:proofErr w:type="gramStart"/>
            <w:r w:rsidRPr="00784D90">
              <w:rPr>
                <w:rFonts w:ascii="Arial" w:hAnsi="Arial" w:cs="Arial"/>
                <w:b w:val="0"/>
                <w:bCs w:val="0"/>
                <w:sz w:val="24"/>
                <w:lang w:val="en-GB"/>
              </w:rPr>
              <w:t>Master's degree in International Relations</w:t>
            </w:r>
            <w:proofErr w:type="gramEnd"/>
            <w:r w:rsidRPr="00784D90">
              <w:rPr>
                <w:rFonts w:ascii="Arial" w:hAnsi="Arial" w:cs="Arial"/>
                <w:b w:val="0"/>
                <w:bCs w:val="0"/>
                <w:sz w:val="24"/>
                <w:lang w:val="en-GB"/>
              </w:rPr>
              <w:t xml:space="preserve"> and European Politics from Ivan Franko Lviv National University and is currently studying European Studies at Tbilisi State University. Yelyzaveta has extensive experience as a participant, group leader, and facilitator of international youth projects such as Erasmus+ KA1, KA2 and the Jessup Moot Court Competitions. She is a trainer of projects on human rights of the LGBTI+ community in Ukraine (funded by the NDI). Her areas of expertise include EU policies, human rights, LGBTI+ rights, youth mobility projects, social management, critical thinking, communications, and project management.</w:t>
            </w:r>
          </w:p>
          <w:p w14:paraId="5765AF45" w14:textId="77777777" w:rsidR="00992256" w:rsidRPr="00992256" w:rsidRDefault="00992256" w:rsidP="00992256">
            <w:pPr>
              <w:shd w:val="clear" w:color="auto" w:fill="FFFFFF"/>
              <w:spacing w:before="120" w:after="120" w:line="193" w:lineRule="atLeast"/>
              <w:jc w:val="both"/>
              <w:rPr>
                <w:rFonts w:ascii="Arial" w:hAnsi="Arial" w:cs="Arial"/>
                <w:sz w:val="24"/>
                <w:lang w:val="en-GB"/>
              </w:rPr>
            </w:pPr>
          </w:p>
          <w:p w14:paraId="74A9626F" w14:textId="385CF44B" w:rsidR="00BF1244" w:rsidRPr="00992256" w:rsidRDefault="00992256" w:rsidP="00992256">
            <w:pPr>
              <w:shd w:val="clear" w:color="auto" w:fill="FFFFFF"/>
              <w:spacing w:after="120" w:line="193" w:lineRule="atLeast"/>
              <w:jc w:val="both"/>
              <w:rPr>
                <w:rFonts w:ascii="Arial" w:hAnsi="Arial" w:cs="Arial"/>
                <w:bCs w:val="0"/>
                <w:sz w:val="24"/>
                <w:lang w:val="en-GB"/>
              </w:rPr>
            </w:pPr>
            <w:r w:rsidRPr="00992256">
              <w:rPr>
                <w:rFonts w:ascii="Arial" w:hAnsi="Arial" w:cs="Arial"/>
                <w:sz w:val="24"/>
                <w:lang w:val="en-GB"/>
              </w:rPr>
              <w:t>Vira Usyk</w:t>
            </w:r>
            <w:r w:rsidRPr="00992256">
              <w:rPr>
                <w:rFonts w:ascii="Arial" w:hAnsi="Arial" w:cs="Arial"/>
                <w:b w:val="0"/>
                <w:bCs w:val="0"/>
                <w:sz w:val="24"/>
                <w:lang w:val="en-GB"/>
              </w:rPr>
              <w:t xml:space="preserve"> is </w:t>
            </w:r>
            <w:r>
              <w:rPr>
                <w:rFonts w:ascii="Arial" w:hAnsi="Arial" w:cs="Arial"/>
                <w:b w:val="0"/>
                <w:bCs w:val="0"/>
                <w:sz w:val="24"/>
                <w:lang w:val="en-GB"/>
              </w:rPr>
              <w:t>a co-founder and Expert of the organisation</w:t>
            </w:r>
            <w:r w:rsidRPr="00992256">
              <w:rPr>
                <w:rFonts w:ascii="Arial" w:hAnsi="Arial" w:cs="Arial"/>
                <w:b w:val="0"/>
                <w:bCs w:val="0"/>
                <w:sz w:val="24"/>
                <w:lang w:val="en-GB"/>
              </w:rPr>
              <w:t>. She holds a PhD in Economics and is a Professor at Kyiv National Economic University, Kyiv School of Economics, International Institute of Business. Vira is a researcher, trainer, facilitator, and expert on youth policy. She is also a regional manager of the programme "Mental Health in Organisations" and a scholar of the Cabinet of Ministers of Ukraine as a young scientist. Vira has more than 7 years of experience in training and development projects supported by EU, IOM, UNDP, USAID, U.S. Embassy in Ukraine. She has facilitated more than 100 trainings, workshops, internships, seminars, and summer schools for young people and youth workers. Vira is a master facilitator of the British Council's "Active Citizens" programme and a co-founder of the Association of Youth Workers of Ukraine. Her areas of expertise include integration and reconciliation work, youth work in communities, communications, local participation, youth policy, and public sector reforms.</w:t>
            </w:r>
          </w:p>
        </w:tc>
      </w:tr>
    </w:tbl>
    <w:p w14:paraId="2EEA51D1" w14:textId="640FC008" w:rsidR="007F72CD" w:rsidRPr="00DF28E0" w:rsidRDefault="007F72CD" w:rsidP="00953613">
      <w:pPr>
        <w:tabs>
          <w:tab w:val="left" w:pos="142"/>
        </w:tabs>
        <w:spacing w:after="0" w:line="240" w:lineRule="auto"/>
        <w:rPr>
          <w:rFonts w:ascii="Arial" w:hAnsi="Arial" w:cs="Arial"/>
          <w:lang w:val="en-GB"/>
        </w:rPr>
      </w:pPr>
    </w:p>
    <w:p w14:paraId="4B46E339" w14:textId="39E27E65" w:rsidR="000A7DDB" w:rsidRDefault="000A7DDB" w:rsidP="009B50D7">
      <w:pPr>
        <w:spacing w:after="0" w:line="240" w:lineRule="auto"/>
        <w:rPr>
          <w:rFonts w:ascii="Arial" w:hAnsi="Arial" w:cs="Arial"/>
          <w:lang w:val="en-GB"/>
        </w:rPr>
      </w:pPr>
    </w:p>
    <w:p w14:paraId="4117BAE3" w14:textId="46697A45" w:rsidR="00CE694E" w:rsidRDefault="00CE694E" w:rsidP="009B50D7">
      <w:pPr>
        <w:spacing w:after="0" w:line="240" w:lineRule="auto"/>
        <w:rPr>
          <w:rFonts w:ascii="Arial" w:hAnsi="Arial" w:cs="Arial"/>
          <w:lang w:val="en-GB"/>
        </w:rPr>
      </w:pPr>
    </w:p>
    <w:p w14:paraId="578480CE" w14:textId="77777777" w:rsidR="00CE694E" w:rsidRPr="00DF28E0" w:rsidRDefault="00CE694E" w:rsidP="009B50D7">
      <w:pPr>
        <w:spacing w:after="0" w:line="240" w:lineRule="auto"/>
        <w:rPr>
          <w:rFonts w:ascii="Arial" w:hAnsi="Arial" w:cs="Arial"/>
          <w:lang w:val="en-GB"/>
        </w:rPr>
      </w:pPr>
    </w:p>
    <w:p w14:paraId="35619247" w14:textId="58E87E72" w:rsidR="000A7DDB" w:rsidRPr="00DF28E0" w:rsidRDefault="000A7DDB" w:rsidP="00DF28E0">
      <w:pPr>
        <w:tabs>
          <w:tab w:val="left" w:pos="2820"/>
        </w:tabs>
        <w:spacing w:after="0"/>
        <w:rPr>
          <w:rFonts w:ascii="Arial" w:hAnsi="Arial" w:cs="Arial"/>
          <w:b/>
          <w:bCs/>
          <w:color w:val="1F3864" w:themeColor="accent1" w:themeShade="80"/>
          <w:sz w:val="24"/>
          <w:lang w:val="en-GB"/>
        </w:rPr>
      </w:pPr>
      <w:r w:rsidRPr="00DF28E0">
        <w:rPr>
          <w:rFonts w:ascii="Arial" w:hAnsi="Arial" w:cs="Arial"/>
          <w:b/>
          <w:bCs/>
          <w:color w:val="1F3864" w:themeColor="accent1" w:themeShade="80"/>
          <w:sz w:val="24"/>
          <w:lang w:val="en-GB"/>
        </w:rPr>
        <w:t>Previous</w:t>
      </w:r>
      <w:r w:rsidR="00DF28E0" w:rsidRPr="00DF28E0">
        <w:rPr>
          <w:rFonts w:ascii="Arial" w:hAnsi="Arial" w:cs="Arial"/>
          <w:b/>
          <w:bCs/>
          <w:color w:val="1F3864" w:themeColor="accent1" w:themeShade="80"/>
          <w:sz w:val="24"/>
          <w:lang w:val="en-GB"/>
        </w:rPr>
        <w:t>ly</w:t>
      </w:r>
      <w:r w:rsidRPr="00DF28E0">
        <w:rPr>
          <w:rFonts w:ascii="Arial" w:hAnsi="Arial" w:cs="Arial"/>
          <w:b/>
          <w:bCs/>
          <w:color w:val="1F3864" w:themeColor="accent1" w:themeShade="80"/>
          <w:sz w:val="24"/>
          <w:lang w:val="en-GB"/>
        </w:rPr>
        <w:t xml:space="preserve"> granted </w:t>
      </w:r>
      <w:r w:rsidR="00DF28E0" w:rsidRPr="00DF28E0">
        <w:rPr>
          <w:rFonts w:ascii="Arial" w:hAnsi="Arial" w:cs="Arial"/>
          <w:b/>
          <w:bCs/>
          <w:color w:val="1F3864" w:themeColor="accent1" w:themeShade="80"/>
          <w:sz w:val="24"/>
          <w:lang w:val="en-GB"/>
        </w:rPr>
        <w:t xml:space="preserve">Erasmus+ </w:t>
      </w:r>
      <w:r w:rsidRPr="00DF28E0">
        <w:rPr>
          <w:rFonts w:ascii="Arial" w:hAnsi="Arial" w:cs="Arial"/>
          <w:b/>
          <w:bCs/>
          <w:color w:val="1F3864" w:themeColor="accent1" w:themeShade="80"/>
          <w:sz w:val="24"/>
          <w:lang w:val="en-GB"/>
        </w:rPr>
        <w:t>projects</w:t>
      </w:r>
      <w:r w:rsidR="00DF28E0" w:rsidRPr="00DF28E0">
        <w:rPr>
          <w:rFonts w:ascii="Arial" w:hAnsi="Arial" w:cs="Arial"/>
          <w:b/>
          <w:bCs/>
          <w:color w:val="1F3864" w:themeColor="accent1" w:themeShade="80"/>
          <w:sz w:val="24"/>
          <w:lang w:val="en-GB"/>
        </w:rPr>
        <w:t>:</w:t>
      </w:r>
    </w:p>
    <w:p w14:paraId="5F4077B6" w14:textId="77777777" w:rsidR="00DF28E0" w:rsidRPr="00DF28E0" w:rsidRDefault="00DF28E0" w:rsidP="00DF28E0">
      <w:pPr>
        <w:tabs>
          <w:tab w:val="left" w:pos="2820"/>
        </w:tabs>
        <w:spacing w:after="0"/>
        <w:rPr>
          <w:rFonts w:ascii="Arial" w:hAnsi="Arial" w:cs="Arial"/>
          <w:b/>
          <w:bCs/>
          <w:color w:val="1F3864" w:themeColor="accent1" w:themeShade="80"/>
          <w:sz w:val="24"/>
          <w:lang w:val="en-GB"/>
        </w:rPr>
      </w:pPr>
    </w:p>
    <w:tbl>
      <w:tblPr>
        <w:tblStyle w:val="a3"/>
        <w:tblW w:w="10786" w:type="dxa"/>
        <w:tblInd w:w="-5" w:type="dxa"/>
        <w:tblLook w:val="04A0" w:firstRow="1" w:lastRow="0" w:firstColumn="1" w:lastColumn="0" w:noHBand="0" w:noVBand="1"/>
      </w:tblPr>
      <w:tblGrid>
        <w:gridCol w:w="1439"/>
        <w:gridCol w:w="706"/>
        <w:gridCol w:w="4092"/>
        <w:gridCol w:w="4549"/>
      </w:tblGrid>
      <w:tr w:rsidR="000A7DDB" w:rsidRPr="00AE24CE" w14:paraId="130BC184"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B357785" w14:textId="77777777" w:rsidR="000A7DDB" w:rsidRPr="00AE24CE" w:rsidRDefault="000A7DDB" w:rsidP="00DF28E0">
            <w:pPr>
              <w:shd w:val="clear" w:color="auto" w:fill="FFFFFF"/>
              <w:spacing w:before="20" w:after="20" w:line="193" w:lineRule="atLeast"/>
              <w:jc w:val="both"/>
              <w:rPr>
                <w:rFonts w:ascii="Arial" w:hAnsi="Arial" w:cs="Arial"/>
                <w:b/>
                <w:lang w:val="en-GB"/>
              </w:rPr>
            </w:pPr>
            <w:r w:rsidRPr="00AE24CE">
              <w:rPr>
                <w:rFonts w:ascii="Arial" w:hAnsi="Arial" w:cs="Arial"/>
                <w:b/>
                <w:lang w:val="en-GB"/>
              </w:rPr>
              <w:t xml:space="preserve">EU Programme </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D371F54" w14:textId="77777777" w:rsidR="000A7DDB" w:rsidRPr="00AE24CE" w:rsidRDefault="000A7DDB" w:rsidP="00DF28E0">
            <w:pPr>
              <w:shd w:val="clear" w:color="auto" w:fill="FFFFFF"/>
              <w:spacing w:before="20" w:after="20" w:line="193" w:lineRule="atLeast"/>
              <w:jc w:val="both"/>
              <w:rPr>
                <w:rFonts w:ascii="Arial" w:hAnsi="Arial" w:cs="Arial"/>
                <w:b/>
                <w:lang w:val="en-GB"/>
              </w:rPr>
            </w:pPr>
            <w:r w:rsidRPr="00AE24CE">
              <w:rPr>
                <w:rFonts w:ascii="Arial" w:hAnsi="Arial" w:cs="Arial"/>
                <w:b/>
                <w:lang w:val="en-GB"/>
              </w:rPr>
              <w:t xml:space="preserve">Year </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6B9B6A7" w14:textId="77777777" w:rsidR="000A7DDB" w:rsidRPr="00AE24CE" w:rsidRDefault="000A7DDB" w:rsidP="00DF28E0">
            <w:pPr>
              <w:shd w:val="clear" w:color="auto" w:fill="FFFFFF"/>
              <w:spacing w:before="20" w:after="20" w:line="193" w:lineRule="atLeast"/>
              <w:jc w:val="both"/>
              <w:rPr>
                <w:rFonts w:ascii="Arial" w:hAnsi="Arial" w:cs="Arial"/>
                <w:b/>
                <w:lang w:val="en-GB"/>
              </w:rPr>
            </w:pPr>
            <w:r w:rsidRPr="00AE24CE">
              <w:rPr>
                <w:rFonts w:ascii="Arial" w:hAnsi="Arial" w:cs="Arial"/>
                <w:b/>
                <w:lang w:val="en-GB"/>
              </w:rPr>
              <w:t>Project ID or Contract number</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A0F60B" w14:textId="77777777" w:rsidR="000A7DDB" w:rsidRPr="00AE24CE" w:rsidRDefault="000A7DDB" w:rsidP="00DF28E0">
            <w:pPr>
              <w:shd w:val="clear" w:color="auto" w:fill="FFFFFF"/>
              <w:spacing w:before="20" w:after="20" w:line="193" w:lineRule="atLeast"/>
              <w:jc w:val="both"/>
              <w:rPr>
                <w:rFonts w:ascii="Arial" w:hAnsi="Arial" w:cs="Arial"/>
                <w:b/>
                <w:lang w:val="en-GB"/>
              </w:rPr>
            </w:pPr>
            <w:r w:rsidRPr="00AE24CE">
              <w:rPr>
                <w:rFonts w:ascii="Arial" w:hAnsi="Arial" w:cs="Arial"/>
                <w:b/>
                <w:lang w:val="en-GB"/>
              </w:rPr>
              <w:t>Name of Applicant / Beneficiary</w:t>
            </w:r>
          </w:p>
        </w:tc>
      </w:tr>
      <w:tr w:rsidR="00351678" w:rsidRPr="00AE24CE" w14:paraId="14D84F54"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9B9DA9F" w14:textId="39616523" w:rsidR="00351678" w:rsidRPr="00351678" w:rsidRDefault="00351678" w:rsidP="00DF28E0">
            <w:pPr>
              <w:shd w:val="clear" w:color="auto" w:fill="FFFFFF"/>
              <w:spacing w:before="20" w:after="20" w:line="193" w:lineRule="atLeast"/>
              <w:jc w:val="both"/>
              <w:rPr>
                <w:rFonts w:ascii="Arial" w:hAnsi="Arial" w:cs="Arial"/>
                <w:bCs/>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A04CBD3" w14:textId="2628EC5A" w:rsidR="00351678" w:rsidRPr="00351678" w:rsidRDefault="00351678" w:rsidP="00DF28E0">
            <w:pPr>
              <w:shd w:val="clear" w:color="auto" w:fill="FFFFFF"/>
              <w:spacing w:before="20" w:after="20" w:line="193" w:lineRule="atLeast"/>
              <w:jc w:val="both"/>
              <w:rPr>
                <w:rFonts w:ascii="Arial" w:hAnsi="Arial" w:cs="Arial"/>
                <w:bCs/>
                <w:lang w:val="en-GB"/>
              </w:rPr>
            </w:pPr>
            <w:r>
              <w:rPr>
                <w:rFonts w:ascii="Arial" w:hAnsi="Arial" w:cs="Arial"/>
                <w:bCs/>
                <w:lang w:val="en-GB"/>
              </w:rPr>
              <w:t>2024</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0C21C0" w14:textId="773A4E77" w:rsidR="00351678" w:rsidRPr="00351678" w:rsidRDefault="00351678" w:rsidP="00DF28E0">
            <w:pPr>
              <w:shd w:val="clear" w:color="auto" w:fill="FFFFFF"/>
              <w:spacing w:before="20" w:after="20" w:line="193" w:lineRule="atLeast"/>
              <w:jc w:val="both"/>
              <w:rPr>
                <w:rFonts w:ascii="Arial" w:hAnsi="Arial" w:cs="Arial"/>
                <w:bCs/>
                <w:lang w:val="en-GB"/>
              </w:rPr>
            </w:pPr>
            <w:r w:rsidRPr="00351678">
              <w:rPr>
                <w:rFonts w:ascii="Arial" w:hAnsi="Arial" w:cs="Arial"/>
                <w:bCs/>
                <w:lang w:val="en-GB"/>
              </w:rPr>
              <w:t>101185795</w:t>
            </w:r>
            <w:r>
              <w:rPr>
                <w:rFonts w:ascii="Arial" w:hAnsi="Arial" w:cs="Arial"/>
                <w:bCs/>
                <w:lang w:val="en-GB"/>
              </w:rPr>
              <w:t>-</w:t>
            </w:r>
            <w:r w:rsidRPr="00351678">
              <w:rPr>
                <w:rFonts w:ascii="Arial" w:hAnsi="Arial" w:cs="Arial"/>
                <w:bCs/>
                <w:lang w:val="en-GB"/>
              </w:rPr>
              <w:t>ERASMUS-YOUTH-2024-CB</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D77B7F1" w14:textId="2EFF8A50" w:rsidR="00351678" w:rsidRPr="00351678" w:rsidRDefault="00351678" w:rsidP="00DF28E0">
            <w:pPr>
              <w:shd w:val="clear" w:color="auto" w:fill="FFFFFF"/>
              <w:spacing w:before="20" w:after="20" w:line="193" w:lineRule="atLeast"/>
              <w:jc w:val="both"/>
              <w:rPr>
                <w:rFonts w:ascii="Arial" w:hAnsi="Arial" w:cs="Arial"/>
                <w:bCs/>
                <w:lang w:val="en-GB"/>
              </w:rPr>
            </w:pPr>
            <w:r w:rsidRPr="00AE24CE">
              <w:rPr>
                <w:rFonts w:ascii="Arial" w:hAnsi="Arial" w:cs="Arial"/>
                <w:lang w:val="en-GB"/>
              </w:rPr>
              <w:t>Young Agents of Change</w:t>
            </w:r>
          </w:p>
        </w:tc>
      </w:tr>
      <w:tr w:rsidR="00351678" w:rsidRPr="00AE24CE" w14:paraId="51CC616B"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6C4FB5E" w14:textId="4C5952BB" w:rsidR="00351678" w:rsidRPr="00351678" w:rsidRDefault="00351678" w:rsidP="00DF28E0">
            <w:pPr>
              <w:shd w:val="clear" w:color="auto" w:fill="FFFFFF"/>
              <w:spacing w:before="20" w:after="20" w:line="193" w:lineRule="atLeast"/>
              <w:jc w:val="both"/>
              <w:rPr>
                <w:rFonts w:ascii="Arial" w:hAnsi="Arial" w:cs="Arial"/>
                <w:bCs/>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EC2BE0" w14:textId="61484A57" w:rsidR="00351678" w:rsidRPr="00351678" w:rsidRDefault="00351678" w:rsidP="00DF28E0">
            <w:pPr>
              <w:shd w:val="clear" w:color="auto" w:fill="FFFFFF"/>
              <w:spacing w:before="20" w:after="20" w:line="193" w:lineRule="atLeast"/>
              <w:jc w:val="both"/>
              <w:rPr>
                <w:rFonts w:ascii="Arial" w:hAnsi="Arial" w:cs="Arial"/>
                <w:bCs/>
                <w:lang w:val="en-GB"/>
              </w:rPr>
            </w:pPr>
            <w:r>
              <w:rPr>
                <w:rFonts w:ascii="Arial" w:hAnsi="Arial" w:cs="Arial"/>
                <w:bCs/>
                <w:lang w:val="en-GB"/>
              </w:rPr>
              <w:t>2024</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85C0B56" w14:textId="185B950F" w:rsidR="00351678" w:rsidRPr="00351678" w:rsidRDefault="00351678" w:rsidP="00DF28E0">
            <w:pPr>
              <w:shd w:val="clear" w:color="auto" w:fill="FFFFFF"/>
              <w:spacing w:before="20" w:after="20" w:line="193" w:lineRule="atLeast"/>
              <w:jc w:val="both"/>
              <w:rPr>
                <w:rFonts w:ascii="Arial" w:hAnsi="Arial" w:cs="Arial"/>
                <w:bCs/>
                <w:lang w:val="en-GB"/>
              </w:rPr>
            </w:pPr>
            <w:r w:rsidRPr="00351678">
              <w:rPr>
                <w:rFonts w:ascii="Arial" w:hAnsi="Arial" w:cs="Arial"/>
                <w:bCs/>
                <w:lang w:val="en-GB"/>
              </w:rPr>
              <w:t>101186111</w:t>
            </w:r>
            <w:r>
              <w:rPr>
                <w:rFonts w:ascii="Arial" w:hAnsi="Arial" w:cs="Arial"/>
                <w:bCs/>
                <w:lang w:val="en-GB"/>
              </w:rPr>
              <w:t>-</w:t>
            </w:r>
            <w:r w:rsidRPr="00351678">
              <w:rPr>
                <w:rFonts w:ascii="Arial" w:hAnsi="Arial" w:cs="Arial"/>
                <w:bCs/>
                <w:lang w:val="en-GB"/>
              </w:rPr>
              <w:t>ERASMUS-YOUTH-2024-CB</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E2BCFB6" w14:textId="4182E3A5" w:rsidR="00351678" w:rsidRPr="00351678" w:rsidRDefault="00351678" w:rsidP="00DF28E0">
            <w:pPr>
              <w:shd w:val="clear" w:color="auto" w:fill="FFFFFF"/>
              <w:spacing w:before="20" w:after="20" w:line="193" w:lineRule="atLeast"/>
              <w:jc w:val="both"/>
              <w:rPr>
                <w:rFonts w:ascii="Arial" w:hAnsi="Arial" w:cs="Arial"/>
                <w:bCs/>
                <w:lang w:val="en-GB"/>
              </w:rPr>
            </w:pPr>
            <w:r w:rsidRPr="00351678">
              <w:rPr>
                <w:rFonts w:ascii="Arial" w:hAnsi="Arial" w:cs="Arial"/>
                <w:bCs/>
                <w:lang w:val="en-GB"/>
              </w:rPr>
              <w:t>ACCADEMIA DI BELLE ARTI DI NAPOLI - ABA NAPOLI</w:t>
            </w:r>
          </w:p>
        </w:tc>
      </w:tr>
      <w:tr w:rsidR="00195785" w:rsidRPr="00AE24CE" w14:paraId="648920C4"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28ECA74" w14:textId="07EE68FB" w:rsidR="00195785" w:rsidRPr="00AE24CE" w:rsidRDefault="00195785" w:rsidP="00DF28E0">
            <w:pPr>
              <w:shd w:val="clear" w:color="auto" w:fill="FFFFFF"/>
              <w:spacing w:before="20" w:after="20" w:line="193" w:lineRule="atLeast"/>
              <w:jc w:val="both"/>
              <w:rPr>
                <w:rFonts w:ascii="Arial" w:hAnsi="Arial" w:cs="Arial"/>
                <w:lang w:val="en-GB"/>
              </w:rPr>
            </w:pPr>
            <w:r>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AF9BE34" w14:textId="51E9C206" w:rsidR="00195785" w:rsidRPr="00AE24CE" w:rsidRDefault="00195785" w:rsidP="00DF28E0">
            <w:pPr>
              <w:shd w:val="clear" w:color="auto" w:fill="FFFFFF"/>
              <w:spacing w:before="20" w:after="20" w:line="193" w:lineRule="atLeast"/>
              <w:jc w:val="both"/>
              <w:rPr>
                <w:rFonts w:ascii="Arial" w:hAnsi="Arial" w:cs="Arial"/>
                <w:lang w:val="en-GB"/>
              </w:rPr>
            </w:pPr>
            <w:r>
              <w:rPr>
                <w:rFonts w:ascii="Arial" w:hAnsi="Arial" w:cs="Arial"/>
                <w:lang w:val="en-GB"/>
              </w:rPr>
              <w:t>2024</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A02803E" w14:textId="2EA716C5" w:rsidR="00195785" w:rsidRPr="00AE24CE" w:rsidRDefault="00195785" w:rsidP="00DF28E0">
            <w:pPr>
              <w:shd w:val="clear" w:color="auto" w:fill="FFFFFF"/>
              <w:spacing w:before="20" w:after="20" w:line="193" w:lineRule="atLeast"/>
              <w:jc w:val="both"/>
              <w:rPr>
                <w:rFonts w:ascii="Arial" w:hAnsi="Arial" w:cs="Arial"/>
                <w:lang w:val="en-GB"/>
              </w:rPr>
            </w:pPr>
            <w:r w:rsidRPr="00195785">
              <w:rPr>
                <w:rFonts w:ascii="Arial" w:hAnsi="Arial" w:cs="Arial"/>
                <w:lang w:val="en-GB"/>
              </w:rPr>
              <w:t>2024-1-BE05-KA152-YOU-000209434</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CFEC2EF" w14:textId="126C3342" w:rsidR="00195785" w:rsidRPr="00AE24CE" w:rsidRDefault="00195785" w:rsidP="00DF28E0">
            <w:pPr>
              <w:shd w:val="clear" w:color="auto" w:fill="FFFFFF"/>
              <w:spacing w:before="20" w:after="20" w:line="193" w:lineRule="atLeast"/>
              <w:jc w:val="both"/>
              <w:rPr>
                <w:rFonts w:ascii="Arial" w:hAnsi="Arial" w:cs="Arial"/>
                <w:lang w:val="en-GB"/>
              </w:rPr>
            </w:pPr>
            <w:r>
              <w:rPr>
                <w:rFonts w:ascii="Arial" w:hAnsi="Arial" w:cs="Arial"/>
                <w:lang w:val="en-GB"/>
              </w:rPr>
              <w:t>Summit Stories</w:t>
            </w:r>
          </w:p>
        </w:tc>
      </w:tr>
      <w:tr w:rsidR="00351678" w:rsidRPr="00AE24CE" w14:paraId="6338173D"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7F470DF" w14:textId="26DFC124" w:rsidR="00351678" w:rsidRDefault="00351678" w:rsidP="00DF28E0">
            <w:pPr>
              <w:shd w:val="clear" w:color="auto" w:fill="FFFFFF"/>
              <w:spacing w:before="20" w:after="20" w:line="193" w:lineRule="atLeast"/>
              <w:jc w:val="both"/>
              <w:rPr>
                <w:rFonts w:ascii="Arial" w:hAnsi="Arial" w:cs="Arial"/>
                <w:lang w:val="en-GB"/>
              </w:rPr>
            </w:pPr>
            <w:r>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79B15F7" w14:textId="43AA2D06" w:rsidR="00351678" w:rsidRDefault="00351678" w:rsidP="00DF28E0">
            <w:pPr>
              <w:shd w:val="clear" w:color="auto" w:fill="FFFFFF"/>
              <w:spacing w:before="20" w:after="20" w:line="193" w:lineRule="atLeast"/>
              <w:jc w:val="both"/>
              <w:rPr>
                <w:rFonts w:ascii="Arial" w:hAnsi="Arial" w:cs="Arial"/>
                <w:lang w:val="en-GB"/>
              </w:rPr>
            </w:pPr>
            <w:r>
              <w:rPr>
                <w:rFonts w:ascii="Arial" w:hAnsi="Arial" w:cs="Arial"/>
                <w:lang w:val="en-GB"/>
              </w:rPr>
              <w:t>2024</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3A6A7C8" w14:textId="683EBBF3" w:rsidR="00351678" w:rsidRPr="00195785" w:rsidRDefault="00351678" w:rsidP="00DF28E0">
            <w:pPr>
              <w:shd w:val="clear" w:color="auto" w:fill="FFFFFF"/>
              <w:spacing w:before="20" w:after="20" w:line="193" w:lineRule="atLeast"/>
              <w:jc w:val="both"/>
              <w:rPr>
                <w:rFonts w:ascii="Arial" w:hAnsi="Arial" w:cs="Arial"/>
                <w:lang w:val="en-GB"/>
              </w:rPr>
            </w:pPr>
            <w:r w:rsidRPr="00351678">
              <w:rPr>
                <w:rFonts w:ascii="Arial" w:hAnsi="Arial" w:cs="Arial"/>
              </w:rPr>
              <w:t>2024-1-LT02-KA220-YOU-000256610</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B7F71A7" w14:textId="6C454152" w:rsidR="00351678" w:rsidRDefault="00351678" w:rsidP="00DF28E0">
            <w:pPr>
              <w:shd w:val="clear" w:color="auto" w:fill="FFFFFF"/>
              <w:spacing w:before="20" w:after="20" w:line="193" w:lineRule="atLeast"/>
              <w:jc w:val="both"/>
              <w:rPr>
                <w:rFonts w:ascii="Arial" w:hAnsi="Arial" w:cs="Arial"/>
                <w:lang w:val="en-GB"/>
              </w:rPr>
            </w:pPr>
            <w:proofErr w:type="spellStart"/>
            <w:r w:rsidRPr="00351678">
              <w:rPr>
                <w:rFonts w:ascii="Arial" w:hAnsi="Arial" w:cs="Arial"/>
              </w:rPr>
              <w:t>VšĮ</w:t>
            </w:r>
            <w:proofErr w:type="spellEnd"/>
            <w:r w:rsidRPr="00351678">
              <w:rPr>
                <w:rFonts w:ascii="Arial" w:hAnsi="Arial" w:cs="Arial"/>
              </w:rPr>
              <w:t xml:space="preserve"> </w:t>
            </w:r>
            <w:proofErr w:type="spellStart"/>
            <w:r w:rsidRPr="00351678">
              <w:rPr>
                <w:rFonts w:ascii="Arial" w:hAnsi="Arial" w:cs="Arial"/>
              </w:rPr>
              <w:t>Prirašytos</w:t>
            </w:r>
            <w:proofErr w:type="spellEnd"/>
            <w:r w:rsidRPr="00351678">
              <w:rPr>
                <w:rFonts w:ascii="Arial" w:hAnsi="Arial" w:cs="Arial"/>
              </w:rPr>
              <w:t xml:space="preserve"> </w:t>
            </w:r>
            <w:proofErr w:type="spellStart"/>
            <w:r w:rsidRPr="00351678">
              <w:rPr>
                <w:rFonts w:ascii="Arial" w:hAnsi="Arial" w:cs="Arial"/>
              </w:rPr>
              <w:t>rankos</w:t>
            </w:r>
            <w:proofErr w:type="spellEnd"/>
          </w:p>
        </w:tc>
      </w:tr>
      <w:tr w:rsidR="00195785" w:rsidRPr="00AE24CE" w14:paraId="6AEC45E2"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452E0AC" w14:textId="6C2F7189" w:rsidR="00195785" w:rsidRPr="00AE24CE" w:rsidRDefault="00195785" w:rsidP="00DF28E0">
            <w:pPr>
              <w:shd w:val="clear" w:color="auto" w:fill="FFFFFF"/>
              <w:spacing w:before="20" w:after="20" w:line="193" w:lineRule="atLeast"/>
              <w:jc w:val="both"/>
              <w:rPr>
                <w:rFonts w:ascii="Arial" w:hAnsi="Arial" w:cs="Arial"/>
                <w:lang w:val="en-GB"/>
              </w:rPr>
            </w:pPr>
            <w:r>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A82124E" w14:textId="27E7C5CA" w:rsidR="00195785" w:rsidRPr="00AE24CE" w:rsidRDefault="00195785" w:rsidP="00DF28E0">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B0522C9" w14:textId="63986276" w:rsidR="00195785" w:rsidRPr="00AE24CE" w:rsidRDefault="00195785" w:rsidP="00DF28E0">
            <w:pPr>
              <w:shd w:val="clear" w:color="auto" w:fill="FFFFFF"/>
              <w:spacing w:before="20" w:after="20" w:line="193" w:lineRule="atLeast"/>
              <w:jc w:val="both"/>
              <w:rPr>
                <w:rFonts w:ascii="Arial" w:hAnsi="Arial" w:cs="Arial"/>
                <w:lang w:val="en-GB"/>
              </w:rPr>
            </w:pPr>
            <w:r w:rsidRPr="00195785">
              <w:rPr>
                <w:rFonts w:ascii="Arial" w:hAnsi="Arial" w:cs="Arial"/>
                <w:lang w:val="en-GB"/>
              </w:rPr>
              <w:t>2023-3-IT03-KA152-YOU-000183215</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F145ACE" w14:textId="62942C39" w:rsidR="00195785" w:rsidRPr="00AE24CE" w:rsidRDefault="00195785" w:rsidP="00DF28E0">
            <w:pPr>
              <w:shd w:val="clear" w:color="auto" w:fill="FFFFFF"/>
              <w:spacing w:before="20" w:after="20" w:line="193" w:lineRule="atLeast"/>
              <w:jc w:val="both"/>
              <w:rPr>
                <w:rFonts w:ascii="Arial" w:hAnsi="Arial" w:cs="Arial"/>
                <w:lang w:val="en-GB"/>
              </w:rPr>
            </w:pPr>
            <w:r w:rsidRPr="00532AF0">
              <w:rPr>
                <w:rFonts w:ascii="Arial" w:hAnsi="Arial" w:cs="Arial"/>
                <w:lang w:val="en-GB"/>
              </w:rPr>
              <w:t>ETV EUROTREVISO</w:t>
            </w:r>
          </w:p>
        </w:tc>
      </w:tr>
      <w:tr w:rsidR="00637917" w:rsidRPr="00AE24CE" w14:paraId="026179DE"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A67D26A" w14:textId="4573443E" w:rsidR="00637917" w:rsidRDefault="00637917" w:rsidP="00DF28E0">
            <w:pPr>
              <w:shd w:val="clear" w:color="auto" w:fill="FFFFFF"/>
              <w:spacing w:before="20" w:after="20" w:line="193" w:lineRule="atLeast"/>
              <w:jc w:val="both"/>
              <w:rPr>
                <w:rFonts w:ascii="Arial" w:hAnsi="Arial" w:cs="Arial"/>
                <w:lang w:val="en-GB"/>
              </w:rPr>
            </w:pPr>
            <w:r>
              <w:rPr>
                <w:rFonts w:ascii="Arial" w:hAnsi="Arial" w:cs="Arial"/>
                <w:lang w:val="en-GB"/>
              </w:rPr>
              <w:t xml:space="preserve">Erasmus+ </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BFFD38C" w14:textId="6E1585CF" w:rsidR="00637917" w:rsidRDefault="00637917" w:rsidP="00DF28E0">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636DB0" w14:textId="492975D8" w:rsidR="00637917" w:rsidRPr="00195785" w:rsidRDefault="00637917" w:rsidP="00DF28E0">
            <w:pPr>
              <w:shd w:val="clear" w:color="auto" w:fill="FFFFFF"/>
              <w:spacing w:before="20" w:after="20" w:line="193" w:lineRule="atLeast"/>
              <w:jc w:val="both"/>
              <w:rPr>
                <w:rFonts w:ascii="Arial" w:hAnsi="Arial" w:cs="Arial"/>
                <w:lang w:val="en-GB"/>
              </w:rPr>
            </w:pPr>
            <w:r w:rsidRPr="00637917">
              <w:rPr>
                <w:rFonts w:ascii="Arial" w:hAnsi="Arial" w:cs="Arial"/>
                <w:lang w:val="en-GB"/>
              </w:rPr>
              <w:t>2023-3-DE04-KA152-YOU-000180388</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173CBE1" w14:textId="04C871DA" w:rsidR="00637917" w:rsidRPr="00532AF0" w:rsidRDefault="00637917" w:rsidP="00DF28E0">
            <w:pPr>
              <w:shd w:val="clear" w:color="auto" w:fill="FFFFFF"/>
              <w:spacing w:before="20" w:after="20" w:line="193" w:lineRule="atLeast"/>
              <w:jc w:val="both"/>
              <w:rPr>
                <w:rFonts w:ascii="Arial" w:hAnsi="Arial" w:cs="Arial"/>
                <w:lang w:val="en-GB"/>
              </w:rPr>
            </w:pPr>
            <w:r w:rsidRPr="00637917">
              <w:rPr>
                <w:rFonts w:ascii="Arial" w:hAnsi="Arial" w:cs="Arial"/>
                <w:lang w:val="en-GB"/>
              </w:rPr>
              <w:t xml:space="preserve">KUBI Gesellschaft für Kultur und </w:t>
            </w:r>
            <w:proofErr w:type="spellStart"/>
            <w:r w:rsidRPr="00637917">
              <w:rPr>
                <w:rFonts w:ascii="Arial" w:hAnsi="Arial" w:cs="Arial"/>
                <w:lang w:val="en-GB"/>
              </w:rPr>
              <w:t>Bildung</w:t>
            </w:r>
            <w:proofErr w:type="spellEnd"/>
            <w:r w:rsidRPr="00637917">
              <w:rPr>
                <w:rFonts w:ascii="Arial" w:hAnsi="Arial" w:cs="Arial"/>
                <w:lang w:val="en-GB"/>
              </w:rPr>
              <w:t xml:space="preserve"> </w:t>
            </w:r>
            <w:proofErr w:type="spellStart"/>
            <w:r w:rsidRPr="00637917">
              <w:rPr>
                <w:rFonts w:ascii="Arial" w:hAnsi="Arial" w:cs="Arial"/>
                <w:lang w:val="en-GB"/>
              </w:rPr>
              <w:t>gGmbH</w:t>
            </w:r>
            <w:proofErr w:type="spellEnd"/>
          </w:p>
        </w:tc>
      </w:tr>
      <w:tr w:rsidR="00637917" w:rsidRPr="00AE24CE" w14:paraId="7BB0244D"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E4AF3BA" w14:textId="7A82759E" w:rsidR="00637917" w:rsidRDefault="00637917" w:rsidP="00DF28E0">
            <w:pPr>
              <w:shd w:val="clear" w:color="auto" w:fill="FFFFFF"/>
              <w:spacing w:before="20" w:after="20" w:line="193" w:lineRule="atLeast"/>
              <w:jc w:val="both"/>
              <w:rPr>
                <w:rFonts w:ascii="Arial" w:hAnsi="Arial" w:cs="Arial"/>
                <w:lang w:val="en-GB"/>
              </w:rPr>
            </w:pPr>
            <w:r>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C74D686" w14:textId="3B0F87CA" w:rsidR="00637917" w:rsidRDefault="00637917" w:rsidP="00DF28E0">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956B61B" w14:textId="1E49FA43" w:rsidR="00637917" w:rsidRPr="00637917" w:rsidRDefault="00637917" w:rsidP="00DF28E0">
            <w:pPr>
              <w:shd w:val="clear" w:color="auto" w:fill="FFFFFF"/>
              <w:spacing w:before="20" w:after="20" w:line="193" w:lineRule="atLeast"/>
              <w:jc w:val="both"/>
              <w:rPr>
                <w:rFonts w:ascii="Arial" w:hAnsi="Arial" w:cs="Arial"/>
                <w:lang w:val="en-GB"/>
              </w:rPr>
            </w:pPr>
            <w:r w:rsidRPr="00637917">
              <w:rPr>
                <w:rFonts w:ascii="Arial" w:hAnsi="Arial" w:cs="Arial"/>
                <w:lang w:val="en-GB"/>
              </w:rPr>
              <w:t>2023-3-TR01-KA152-YOU-000171940</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E952B6F" w14:textId="027C05A4" w:rsidR="00637917" w:rsidRPr="00637917" w:rsidRDefault="00637917" w:rsidP="00DF28E0">
            <w:pPr>
              <w:shd w:val="clear" w:color="auto" w:fill="FFFFFF"/>
              <w:spacing w:before="20" w:after="20" w:line="193" w:lineRule="atLeast"/>
              <w:jc w:val="both"/>
              <w:rPr>
                <w:rFonts w:ascii="Arial" w:hAnsi="Arial" w:cs="Arial"/>
                <w:lang w:val="en-GB"/>
              </w:rPr>
            </w:pPr>
            <w:r w:rsidRPr="00637917">
              <w:rPr>
                <w:rFonts w:ascii="Arial" w:hAnsi="Arial" w:cs="Arial"/>
                <w:lang w:val="en-GB"/>
              </w:rPr>
              <w:t xml:space="preserve">Barış </w:t>
            </w:r>
            <w:proofErr w:type="spellStart"/>
            <w:r w:rsidRPr="00637917">
              <w:rPr>
                <w:rFonts w:ascii="Arial" w:hAnsi="Arial" w:cs="Arial"/>
                <w:lang w:val="en-GB"/>
              </w:rPr>
              <w:t>Gençlik</w:t>
            </w:r>
            <w:proofErr w:type="spellEnd"/>
            <w:r w:rsidRPr="00637917">
              <w:rPr>
                <w:rFonts w:ascii="Arial" w:hAnsi="Arial" w:cs="Arial"/>
                <w:lang w:val="en-GB"/>
              </w:rPr>
              <w:t xml:space="preserve"> </w:t>
            </w:r>
            <w:proofErr w:type="spellStart"/>
            <w:r w:rsidRPr="00637917">
              <w:rPr>
                <w:rFonts w:ascii="Arial" w:hAnsi="Arial" w:cs="Arial"/>
                <w:lang w:val="en-GB"/>
              </w:rPr>
              <w:t>Derneği</w:t>
            </w:r>
            <w:proofErr w:type="spellEnd"/>
            <w:r w:rsidRPr="00637917">
              <w:rPr>
                <w:rFonts w:ascii="Arial" w:hAnsi="Arial" w:cs="Arial"/>
                <w:lang w:val="en-GB"/>
              </w:rPr>
              <w:tab/>
            </w:r>
          </w:p>
        </w:tc>
      </w:tr>
      <w:tr w:rsidR="00637917" w:rsidRPr="00AE24CE" w14:paraId="54E9D51C"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837810F" w14:textId="7747E85B" w:rsidR="00637917" w:rsidRDefault="00637917" w:rsidP="00DF28E0">
            <w:pPr>
              <w:shd w:val="clear" w:color="auto" w:fill="FFFFFF"/>
              <w:spacing w:before="20" w:after="20" w:line="193" w:lineRule="atLeast"/>
              <w:jc w:val="both"/>
              <w:rPr>
                <w:rFonts w:ascii="Arial" w:hAnsi="Arial" w:cs="Arial"/>
                <w:lang w:val="en-GB"/>
              </w:rPr>
            </w:pPr>
            <w:r>
              <w:rPr>
                <w:rFonts w:ascii="Arial" w:hAnsi="Arial" w:cs="Arial"/>
                <w:lang w:val="en-GB"/>
              </w:rPr>
              <w:lastRenderedPageBreak/>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45EDC83" w14:textId="5090EB9E" w:rsidR="00637917" w:rsidRDefault="00637917" w:rsidP="00DF28E0">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63E730A" w14:textId="436EB524" w:rsidR="00637917" w:rsidRPr="00195785" w:rsidRDefault="00637917" w:rsidP="00DF28E0">
            <w:pPr>
              <w:shd w:val="clear" w:color="auto" w:fill="FFFFFF"/>
              <w:spacing w:before="20" w:after="20" w:line="193" w:lineRule="atLeast"/>
              <w:jc w:val="both"/>
              <w:rPr>
                <w:rFonts w:ascii="Arial" w:hAnsi="Arial" w:cs="Arial"/>
                <w:lang w:val="en-GB"/>
              </w:rPr>
            </w:pPr>
            <w:r w:rsidRPr="00637917">
              <w:rPr>
                <w:rFonts w:ascii="Arial" w:hAnsi="Arial" w:cs="Arial"/>
                <w:lang w:val="en-GB"/>
              </w:rPr>
              <w:t>2023-3-LT02-KA152-YOU-000172817</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4D044BC" w14:textId="3E4D5CC4" w:rsidR="00637917" w:rsidRPr="00532AF0" w:rsidRDefault="00637917" w:rsidP="00DF28E0">
            <w:pPr>
              <w:shd w:val="clear" w:color="auto" w:fill="FFFFFF"/>
              <w:spacing w:before="20" w:after="20" w:line="193" w:lineRule="atLeast"/>
              <w:jc w:val="both"/>
              <w:rPr>
                <w:rFonts w:ascii="Arial" w:hAnsi="Arial" w:cs="Arial"/>
                <w:lang w:val="en-GB"/>
              </w:rPr>
            </w:pPr>
            <w:proofErr w:type="spellStart"/>
            <w:r w:rsidRPr="00637917">
              <w:rPr>
                <w:rFonts w:ascii="Arial" w:hAnsi="Arial" w:cs="Arial"/>
                <w:lang w:val="en-GB"/>
              </w:rPr>
              <w:t>Traku</w:t>
            </w:r>
            <w:proofErr w:type="spellEnd"/>
            <w:r w:rsidRPr="00637917">
              <w:rPr>
                <w:rFonts w:ascii="Arial" w:hAnsi="Arial" w:cs="Arial"/>
                <w:lang w:val="en-GB"/>
              </w:rPr>
              <w:t xml:space="preserve"> </w:t>
            </w:r>
            <w:proofErr w:type="spellStart"/>
            <w:r w:rsidRPr="00637917">
              <w:rPr>
                <w:rFonts w:ascii="Arial" w:hAnsi="Arial" w:cs="Arial"/>
                <w:lang w:val="en-GB"/>
              </w:rPr>
              <w:t>rajono</w:t>
            </w:r>
            <w:proofErr w:type="spellEnd"/>
            <w:r w:rsidRPr="00637917">
              <w:rPr>
                <w:rFonts w:ascii="Arial" w:hAnsi="Arial" w:cs="Arial"/>
                <w:lang w:val="en-GB"/>
              </w:rPr>
              <w:t xml:space="preserve"> </w:t>
            </w:r>
            <w:proofErr w:type="spellStart"/>
            <w:r w:rsidRPr="00637917">
              <w:rPr>
                <w:rFonts w:ascii="Arial" w:hAnsi="Arial" w:cs="Arial"/>
                <w:lang w:val="en-GB"/>
              </w:rPr>
              <w:t>veiklaus</w:t>
            </w:r>
            <w:proofErr w:type="spellEnd"/>
            <w:r w:rsidRPr="00637917">
              <w:rPr>
                <w:rFonts w:ascii="Arial" w:hAnsi="Arial" w:cs="Arial"/>
                <w:lang w:val="en-GB"/>
              </w:rPr>
              <w:t xml:space="preserve"> </w:t>
            </w:r>
            <w:proofErr w:type="spellStart"/>
            <w:r w:rsidRPr="00637917">
              <w:rPr>
                <w:rFonts w:ascii="Arial" w:hAnsi="Arial" w:cs="Arial"/>
                <w:lang w:val="en-GB"/>
              </w:rPr>
              <w:t>jaunimo</w:t>
            </w:r>
            <w:proofErr w:type="spellEnd"/>
            <w:r w:rsidRPr="00637917">
              <w:rPr>
                <w:rFonts w:ascii="Arial" w:hAnsi="Arial" w:cs="Arial"/>
                <w:lang w:val="en-GB"/>
              </w:rPr>
              <w:t xml:space="preserve"> </w:t>
            </w:r>
            <w:proofErr w:type="spellStart"/>
            <w:r w:rsidRPr="00637917">
              <w:rPr>
                <w:rFonts w:ascii="Arial" w:hAnsi="Arial" w:cs="Arial"/>
                <w:lang w:val="en-GB"/>
              </w:rPr>
              <w:t>asociacija</w:t>
            </w:r>
            <w:proofErr w:type="spellEnd"/>
          </w:p>
        </w:tc>
      </w:tr>
      <w:tr w:rsidR="00F75E9B" w:rsidRPr="00AE24CE" w14:paraId="3922901B"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6DF7FD0" w14:textId="101D5BA5" w:rsidR="00F75E9B" w:rsidRPr="00AE24CE" w:rsidRDefault="00195785" w:rsidP="00DF28E0">
            <w:pPr>
              <w:shd w:val="clear" w:color="auto" w:fill="FFFFFF"/>
              <w:spacing w:before="20" w:after="20" w:line="193" w:lineRule="atLeast"/>
              <w:jc w:val="both"/>
              <w:rPr>
                <w:rFonts w:ascii="Arial" w:hAnsi="Arial" w:cs="Arial"/>
                <w:lang w:val="en-GB"/>
              </w:rPr>
            </w:pPr>
            <w:r>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73739B5" w14:textId="4A677799" w:rsidR="00F75E9B" w:rsidRPr="00AE24CE" w:rsidRDefault="00F75E9B" w:rsidP="00DF28E0">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CADCB5E" w14:textId="56DE44E9" w:rsidR="00F75E9B" w:rsidRPr="00AE24CE" w:rsidRDefault="00F75E9B" w:rsidP="00DF28E0">
            <w:pPr>
              <w:shd w:val="clear" w:color="auto" w:fill="FFFFFF"/>
              <w:spacing w:before="20" w:after="20" w:line="193" w:lineRule="atLeast"/>
              <w:jc w:val="both"/>
              <w:rPr>
                <w:rFonts w:ascii="Arial" w:hAnsi="Arial" w:cs="Arial"/>
                <w:lang w:val="en-GB"/>
              </w:rPr>
            </w:pPr>
            <w:r w:rsidRPr="00F75E9B">
              <w:rPr>
                <w:rFonts w:ascii="Arial" w:hAnsi="Arial" w:cs="Arial"/>
                <w:lang w:val="en-GB"/>
              </w:rPr>
              <w:t>2023-1-LT02-KA220-YOU-000156712</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25F9D4E" w14:textId="5E6D15A2" w:rsidR="00F75E9B" w:rsidRPr="00AE24CE" w:rsidRDefault="00F75E9B" w:rsidP="00DF28E0">
            <w:pPr>
              <w:shd w:val="clear" w:color="auto" w:fill="FFFFFF"/>
              <w:spacing w:before="20" w:after="20" w:line="193" w:lineRule="atLeast"/>
              <w:jc w:val="both"/>
              <w:rPr>
                <w:rFonts w:ascii="Arial" w:hAnsi="Arial" w:cs="Arial"/>
                <w:lang w:val="en-GB"/>
              </w:rPr>
            </w:pPr>
            <w:r>
              <w:rPr>
                <w:rFonts w:ascii="Arial" w:hAnsi="Arial" w:cs="Arial"/>
                <w:lang w:val="en-GB"/>
              </w:rPr>
              <w:t xml:space="preserve">Active Youth </w:t>
            </w:r>
            <w:r w:rsidR="00637917">
              <w:rPr>
                <w:rFonts w:ascii="Arial" w:hAnsi="Arial" w:cs="Arial"/>
                <w:lang w:val="en-GB"/>
              </w:rPr>
              <w:t>Institute</w:t>
            </w:r>
          </w:p>
        </w:tc>
      </w:tr>
      <w:tr w:rsidR="00274684" w:rsidRPr="00AE24CE" w14:paraId="7E2F5926"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4808B88" w14:textId="1B05714D"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7597A1" w14:textId="35DFA114"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446D04F" w14:textId="56B5435A" w:rsidR="00274684" w:rsidRPr="00AE24CE" w:rsidRDefault="00274684" w:rsidP="00274684">
            <w:pPr>
              <w:shd w:val="clear" w:color="auto" w:fill="FFFFFF"/>
              <w:spacing w:before="20" w:after="20" w:line="193" w:lineRule="atLeast"/>
              <w:jc w:val="both"/>
              <w:rPr>
                <w:rFonts w:ascii="Arial" w:hAnsi="Arial" w:cs="Arial"/>
                <w:lang w:val="en-GB"/>
              </w:rPr>
            </w:pPr>
            <w:r w:rsidRPr="00532AF0">
              <w:rPr>
                <w:rFonts w:ascii="Arial" w:hAnsi="Arial" w:cs="Arial"/>
                <w:lang w:val="en-GB"/>
              </w:rPr>
              <w:t>2023-2-SK02-KA152-YOU-000168308</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BB231D9" w14:textId="065913A6"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532AF0">
              <w:rPr>
                <w:rFonts w:ascii="Arial" w:hAnsi="Arial" w:cs="Arial"/>
                <w:lang w:val="en-GB"/>
              </w:rPr>
              <w:t>Traku</w:t>
            </w:r>
            <w:proofErr w:type="spellEnd"/>
            <w:r w:rsidRPr="00532AF0">
              <w:rPr>
                <w:rFonts w:ascii="Arial" w:hAnsi="Arial" w:cs="Arial"/>
                <w:lang w:val="en-GB"/>
              </w:rPr>
              <w:t xml:space="preserve"> </w:t>
            </w:r>
            <w:proofErr w:type="spellStart"/>
            <w:r w:rsidRPr="00532AF0">
              <w:rPr>
                <w:rFonts w:ascii="Arial" w:hAnsi="Arial" w:cs="Arial"/>
                <w:lang w:val="en-GB"/>
              </w:rPr>
              <w:t>rajono</w:t>
            </w:r>
            <w:proofErr w:type="spellEnd"/>
            <w:r w:rsidRPr="00532AF0">
              <w:rPr>
                <w:rFonts w:ascii="Arial" w:hAnsi="Arial" w:cs="Arial"/>
                <w:lang w:val="en-GB"/>
              </w:rPr>
              <w:t xml:space="preserve"> </w:t>
            </w:r>
            <w:proofErr w:type="spellStart"/>
            <w:r w:rsidRPr="00532AF0">
              <w:rPr>
                <w:rFonts w:ascii="Arial" w:hAnsi="Arial" w:cs="Arial"/>
                <w:lang w:val="en-GB"/>
              </w:rPr>
              <w:t>veiklaus</w:t>
            </w:r>
            <w:proofErr w:type="spellEnd"/>
            <w:r w:rsidRPr="00532AF0">
              <w:rPr>
                <w:rFonts w:ascii="Arial" w:hAnsi="Arial" w:cs="Arial"/>
                <w:lang w:val="en-GB"/>
              </w:rPr>
              <w:t xml:space="preserve"> </w:t>
            </w:r>
            <w:proofErr w:type="spellStart"/>
            <w:r w:rsidRPr="00532AF0">
              <w:rPr>
                <w:rFonts w:ascii="Arial" w:hAnsi="Arial" w:cs="Arial"/>
                <w:lang w:val="en-GB"/>
              </w:rPr>
              <w:t>jaunimo</w:t>
            </w:r>
            <w:proofErr w:type="spellEnd"/>
            <w:r w:rsidRPr="00532AF0">
              <w:rPr>
                <w:rFonts w:ascii="Arial" w:hAnsi="Arial" w:cs="Arial"/>
                <w:lang w:val="en-GB"/>
              </w:rPr>
              <w:t xml:space="preserve"> </w:t>
            </w:r>
            <w:proofErr w:type="spellStart"/>
            <w:r w:rsidRPr="00532AF0">
              <w:rPr>
                <w:rFonts w:ascii="Arial" w:hAnsi="Arial" w:cs="Arial"/>
                <w:lang w:val="en-GB"/>
              </w:rPr>
              <w:t>asociacija</w:t>
            </w:r>
            <w:proofErr w:type="spellEnd"/>
          </w:p>
        </w:tc>
      </w:tr>
      <w:tr w:rsidR="00637917" w:rsidRPr="00AE24CE" w14:paraId="7D75F0A5"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80A6E1F" w14:textId="7497275E" w:rsidR="00637917" w:rsidRPr="00AE24CE" w:rsidRDefault="00637917"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32F7374" w14:textId="7ACC0E07" w:rsidR="00637917" w:rsidRDefault="00637917" w:rsidP="00274684">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E6CFAF6" w14:textId="7B3F229A" w:rsidR="00637917" w:rsidRPr="00532AF0" w:rsidRDefault="00637917" w:rsidP="00274684">
            <w:pPr>
              <w:shd w:val="clear" w:color="auto" w:fill="FFFFFF"/>
              <w:spacing w:before="20" w:after="20" w:line="193" w:lineRule="atLeast"/>
              <w:jc w:val="both"/>
              <w:rPr>
                <w:rFonts w:ascii="Arial" w:hAnsi="Arial" w:cs="Arial"/>
                <w:lang w:val="en-GB"/>
              </w:rPr>
            </w:pPr>
            <w:r w:rsidRPr="00637917">
              <w:rPr>
                <w:rFonts w:ascii="Arial" w:hAnsi="Arial" w:cs="Arial"/>
                <w:lang w:val="en-GB"/>
              </w:rPr>
              <w:t>2023-1-PL01-KA152-YOU-000129566</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5E496B2" w14:textId="7F4DF0F7" w:rsidR="00637917" w:rsidRPr="00532AF0" w:rsidRDefault="00637917" w:rsidP="00274684">
            <w:pPr>
              <w:shd w:val="clear" w:color="auto" w:fill="FFFFFF"/>
              <w:spacing w:before="20" w:after="20" w:line="193" w:lineRule="atLeast"/>
              <w:jc w:val="both"/>
              <w:rPr>
                <w:rFonts w:ascii="Arial" w:hAnsi="Arial" w:cs="Arial"/>
                <w:lang w:val="en-GB"/>
              </w:rPr>
            </w:pPr>
            <w:r w:rsidRPr="00637917">
              <w:rPr>
                <w:rFonts w:ascii="Arial" w:hAnsi="Arial" w:cs="Arial"/>
                <w:lang w:val="en-GB"/>
              </w:rPr>
              <w:t>FUNDACJA INSTYTUT PARTNERSTWA STRATEGICZNEGO</w:t>
            </w:r>
          </w:p>
        </w:tc>
      </w:tr>
      <w:tr w:rsidR="00274684" w:rsidRPr="00AE24CE" w14:paraId="1B911479"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F488F9E" w14:textId="1087C66A"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DBA5BD1" w14:textId="6CA56835"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613C57" w14:textId="096754F1"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2023-1-NL02-KA152-YOU-000132806</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A54A028" w14:textId="3EA3928B"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World Up</w:t>
            </w:r>
            <w:r w:rsidRPr="00274684">
              <w:rPr>
                <w:rFonts w:ascii="Arial" w:hAnsi="Arial" w:cs="Arial"/>
                <w:lang w:val="en-GB"/>
              </w:rPr>
              <w:tab/>
            </w:r>
          </w:p>
        </w:tc>
      </w:tr>
      <w:tr w:rsidR="00274684" w:rsidRPr="00AE24CE" w14:paraId="1FE19F69"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2F4905" w14:textId="6B03C01C"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6111CA3" w14:textId="1B554035"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844832" w14:textId="20D59047"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2023-1-LT02-KA152-YOU-000129487</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2D27BBB" w14:textId="433D37C9"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 xml:space="preserve">Lietuvos </w:t>
            </w:r>
            <w:proofErr w:type="spellStart"/>
            <w:r w:rsidRPr="00274684">
              <w:rPr>
                <w:rFonts w:ascii="Arial" w:hAnsi="Arial" w:cs="Arial"/>
                <w:lang w:val="en-GB"/>
              </w:rPr>
              <w:t>etnosporto</w:t>
            </w:r>
            <w:proofErr w:type="spellEnd"/>
            <w:r w:rsidRPr="00274684">
              <w:rPr>
                <w:rFonts w:ascii="Arial" w:hAnsi="Arial" w:cs="Arial"/>
                <w:lang w:val="en-GB"/>
              </w:rPr>
              <w:t xml:space="preserve"> </w:t>
            </w:r>
            <w:proofErr w:type="spellStart"/>
            <w:r w:rsidRPr="00274684">
              <w:rPr>
                <w:rFonts w:ascii="Arial" w:hAnsi="Arial" w:cs="Arial"/>
                <w:lang w:val="en-GB"/>
              </w:rPr>
              <w:t>komitetas</w:t>
            </w:r>
            <w:proofErr w:type="spellEnd"/>
          </w:p>
        </w:tc>
      </w:tr>
      <w:tr w:rsidR="00274684" w:rsidRPr="00AE24CE" w14:paraId="1E83F0F8"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5A908FD" w14:textId="297ACD22"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CA864A" w14:textId="59BA5DED"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48E7716" w14:textId="6DA1C918"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2023-1-RO01-KA153-YOU-000138169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87B554B" w14:textId="601010DD"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AR Vocational and Investment Solutions - ARVIS</w:t>
            </w:r>
          </w:p>
        </w:tc>
      </w:tr>
      <w:tr w:rsidR="00274684" w:rsidRPr="00AE24CE" w14:paraId="146F7F6F"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EF78CA4" w14:textId="0CBE2BB0"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DB6A4F" w14:textId="475977CD"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2023</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18A46EB" w14:textId="4D37151E" w:rsidR="00274684" w:rsidRPr="00AE24CE" w:rsidRDefault="00274684" w:rsidP="00274684">
            <w:pPr>
              <w:shd w:val="clear" w:color="auto" w:fill="FFFFFF"/>
              <w:spacing w:before="20" w:after="20" w:line="193" w:lineRule="atLeast"/>
              <w:jc w:val="both"/>
              <w:rPr>
                <w:rFonts w:ascii="Arial" w:hAnsi="Arial" w:cs="Arial"/>
                <w:lang w:val="en-GB"/>
              </w:rPr>
            </w:pPr>
            <w:r w:rsidRPr="00532AF0">
              <w:rPr>
                <w:rFonts w:ascii="Arial" w:hAnsi="Arial" w:cs="Arial"/>
                <w:lang w:val="en-GB"/>
              </w:rPr>
              <w:t>2023-1-LT02-KA152-YOU-000144571</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0CF86B4" w14:textId="4AA0AA8C" w:rsidR="00274684" w:rsidRPr="00AE24CE" w:rsidRDefault="00274684" w:rsidP="00274684">
            <w:pPr>
              <w:shd w:val="clear" w:color="auto" w:fill="FFFFFF"/>
              <w:spacing w:before="20" w:after="20" w:line="193" w:lineRule="atLeast"/>
              <w:jc w:val="both"/>
              <w:rPr>
                <w:rFonts w:ascii="Arial" w:hAnsi="Arial" w:cs="Arial"/>
                <w:lang w:val="en-GB"/>
              </w:rPr>
            </w:pPr>
            <w:r w:rsidRPr="00532AF0">
              <w:rPr>
                <w:rFonts w:ascii="Arial" w:hAnsi="Arial" w:cs="Arial"/>
                <w:lang w:val="en-GB"/>
              </w:rPr>
              <w:t xml:space="preserve">Rada </w:t>
            </w:r>
            <w:proofErr w:type="spellStart"/>
            <w:r w:rsidRPr="00532AF0">
              <w:rPr>
                <w:rFonts w:ascii="Arial" w:hAnsi="Arial" w:cs="Arial"/>
                <w:lang w:val="en-GB"/>
              </w:rPr>
              <w:t>mládeže</w:t>
            </w:r>
            <w:proofErr w:type="spellEnd"/>
            <w:r w:rsidRPr="00532AF0">
              <w:rPr>
                <w:rFonts w:ascii="Arial" w:hAnsi="Arial" w:cs="Arial"/>
                <w:lang w:val="en-GB"/>
              </w:rPr>
              <w:t xml:space="preserve"> </w:t>
            </w:r>
            <w:proofErr w:type="spellStart"/>
            <w:r w:rsidRPr="00532AF0">
              <w:rPr>
                <w:rFonts w:ascii="Arial" w:hAnsi="Arial" w:cs="Arial"/>
                <w:lang w:val="en-GB"/>
              </w:rPr>
              <w:t>Banskobystrického</w:t>
            </w:r>
            <w:proofErr w:type="spellEnd"/>
            <w:r w:rsidRPr="00532AF0">
              <w:rPr>
                <w:rFonts w:ascii="Arial" w:hAnsi="Arial" w:cs="Arial"/>
                <w:lang w:val="en-GB"/>
              </w:rPr>
              <w:t xml:space="preserve"> </w:t>
            </w:r>
            <w:proofErr w:type="spellStart"/>
            <w:r w:rsidRPr="00532AF0">
              <w:rPr>
                <w:rFonts w:ascii="Arial" w:hAnsi="Arial" w:cs="Arial"/>
                <w:lang w:val="en-GB"/>
              </w:rPr>
              <w:t>kraja</w:t>
            </w:r>
            <w:proofErr w:type="spellEnd"/>
          </w:p>
        </w:tc>
      </w:tr>
      <w:tr w:rsidR="00274684" w:rsidRPr="00AE24CE" w14:paraId="6629478D"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34A830F" w14:textId="587C62D0"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C92A859" w14:textId="099BD18F"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1512643" w14:textId="41EB7675"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2022-3-BG01-KA152-YOU-000094063</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135C090" w14:textId="479DCAE2"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TI MOZHESH LI</w:t>
            </w:r>
          </w:p>
        </w:tc>
      </w:tr>
      <w:tr w:rsidR="00274684" w:rsidRPr="00AE24CE" w14:paraId="044C8C61"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CE7A110" w14:textId="6C78DBE5"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D1AA2A6" w14:textId="37DD19E3"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1DEB138" w14:textId="3E8D977B"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2022-3-LT02-KA152-YOU-000094088</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7416F02" w14:textId="4519DE2C" w:rsidR="00274684" w:rsidRPr="00532AF0" w:rsidRDefault="00274684" w:rsidP="00274684">
            <w:pPr>
              <w:shd w:val="clear" w:color="auto" w:fill="FFFFFF"/>
              <w:spacing w:before="20" w:after="20" w:line="193" w:lineRule="atLeast"/>
              <w:jc w:val="both"/>
              <w:rPr>
                <w:rFonts w:ascii="Arial" w:hAnsi="Arial" w:cs="Arial"/>
                <w:lang w:val="en-GB"/>
              </w:rPr>
            </w:pPr>
            <w:r w:rsidRPr="00274684">
              <w:rPr>
                <w:rFonts w:ascii="Arial" w:hAnsi="Arial" w:cs="Arial"/>
                <w:lang w:val="en-GB"/>
              </w:rPr>
              <w:t xml:space="preserve">Neformali </w:t>
            </w:r>
            <w:proofErr w:type="spellStart"/>
            <w:r w:rsidRPr="00274684">
              <w:rPr>
                <w:rFonts w:ascii="Arial" w:hAnsi="Arial" w:cs="Arial"/>
                <w:lang w:val="en-GB"/>
              </w:rPr>
              <w:t>jaunimo</w:t>
            </w:r>
            <w:proofErr w:type="spellEnd"/>
            <w:r w:rsidRPr="00274684">
              <w:rPr>
                <w:rFonts w:ascii="Arial" w:hAnsi="Arial" w:cs="Arial"/>
                <w:lang w:val="en-GB"/>
              </w:rPr>
              <w:t xml:space="preserve"> </w:t>
            </w:r>
            <w:proofErr w:type="spellStart"/>
            <w:r w:rsidRPr="00274684">
              <w:rPr>
                <w:rFonts w:ascii="Arial" w:hAnsi="Arial" w:cs="Arial"/>
                <w:lang w:val="en-GB"/>
              </w:rPr>
              <w:t>grupė</w:t>
            </w:r>
            <w:proofErr w:type="spellEnd"/>
            <w:r w:rsidRPr="00274684">
              <w:rPr>
                <w:rFonts w:ascii="Arial" w:hAnsi="Arial" w:cs="Arial"/>
                <w:lang w:val="en-GB"/>
              </w:rPr>
              <w:t xml:space="preserve"> "Human Rights Working Group"</w:t>
            </w:r>
          </w:p>
        </w:tc>
      </w:tr>
      <w:tr w:rsidR="00274684" w:rsidRPr="00AE24CE" w14:paraId="3780EBE9"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74EC047" w14:textId="69115B9B"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3335730" w14:textId="26808E1E"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3A4756C" w14:textId="02B3C6A9" w:rsidR="00274684" w:rsidRPr="00AE24CE" w:rsidRDefault="00274684" w:rsidP="00274684">
            <w:pPr>
              <w:shd w:val="clear" w:color="auto" w:fill="FFFFFF"/>
              <w:spacing w:before="20" w:after="20" w:line="193" w:lineRule="atLeast"/>
              <w:jc w:val="both"/>
              <w:rPr>
                <w:rFonts w:ascii="Arial" w:hAnsi="Arial" w:cs="Arial"/>
                <w:lang w:val="en-GB"/>
              </w:rPr>
            </w:pPr>
            <w:r w:rsidRPr="00532AF0">
              <w:rPr>
                <w:rFonts w:ascii="Arial" w:hAnsi="Arial" w:cs="Arial"/>
                <w:lang w:val="en-GB"/>
              </w:rPr>
              <w:t>2022-3-IT03-KA153-YOU-000102603</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73997CA" w14:textId="258448BE" w:rsidR="00274684" w:rsidRPr="00AE24CE" w:rsidRDefault="00195785" w:rsidP="00274684">
            <w:pPr>
              <w:shd w:val="clear" w:color="auto" w:fill="FFFFFF"/>
              <w:spacing w:before="20" w:after="20" w:line="193" w:lineRule="atLeast"/>
              <w:jc w:val="both"/>
              <w:rPr>
                <w:rFonts w:ascii="Arial" w:hAnsi="Arial" w:cs="Arial"/>
                <w:lang w:val="en-GB"/>
              </w:rPr>
            </w:pPr>
            <w:r w:rsidRPr="00532AF0">
              <w:rPr>
                <w:rFonts w:ascii="Arial" w:hAnsi="Arial" w:cs="Arial"/>
                <w:lang w:val="en-GB"/>
              </w:rPr>
              <w:t>ETV EUROTREVISO</w:t>
            </w:r>
          </w:p>
        </w:tc>
      </w:tr>
      <w:tr w:rsidR="00274684" w:rsidRPr="00AE24CE" w14:paraId="3CF2A851"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2E3396F" w14:textId="59A2F456"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21F33B6" w14:textId="4142C04A"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20FA589" w14:textId="4DF61B0F"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2022-2-NL02-KA152-YOU-000090921</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D4E3921" w14:textId="0BDA14B6"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World Up</w:t>
            </w:r>
            <w:r w:rsidRPr="00D41CAA">
              <w:rPr>
                <w:rFonts w:ascii="Arial" w:hAnsi="Arial" w:cs="Arial"/>
                <w:lang w:val="en-GB"/>
              </w:rPr>
              <w:tab/>
            </w:r>
          </w:p>
        </w:tc>
      </w:tr>
      <w:tr w:rsidR="00274684" w:rsidRPr="00AE24CE" w14:paraId="6EFA4F5B"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8CD34F7" w14:textId="5B8472C3"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375B43C" w14:textId="4666F216"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59026BB" w14:textId="6AA3D3E0"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2022-2-EE01-KA153-YOU-000090934</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62AB1F8" w14:textId="7CDD7FA8"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 xml:space="preserve">MTU </w:t>
            </w:r>
            <w:proofErr w:type="spellStart"/>
            <w:r w:rsidRPr="00D41CAA">
              <w:rPr>
                <w:rFonts w:ascii="Arial" w:hAnsi="Arial" w:cs="Arial"/>
                <w:lang w:val="en-GB"/>
              </w:rPr>
              <w:t>JazzON</w:t>
            </w:r>
            <w:proofErr w:type="spellEnd"/>
            <w:r w:rsidRPr="00D41CAA">
              <w:rPr>
                <w:rFonts w:ascii="Arial" w:hAnsi="Arial" w:cs="Arial"/>
                <w:lang w:val="en-GB"/>
              </w:rPr>
              <w:tab/>
            </w:r>
          </w:p>
        </w:tc>
      </w:tr>
      <w:tr w:rsidR="00274684" w:rsidRPr="00AE24CE" w14:paraId="2E2F0E94"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CB78D07" w14:textId="033395C9"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8AA1BB6" w14:textId="766203B1"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0F5EA9C" w14:textId="67BBE832"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2022-1-NL02-KA152-YOU-000055709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536462E" w14:textId="465DE6A3"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World Up</w:t>
            </w:r>
            <w:r w:rsidRPr="00D41CAA">
              <w:rPr>
                <w:rFonts w:ascii="Arial" w:hAnsi="Arial" w:cs="Arial"/>
                <w:lang w:val="en-GB"/>
              </w:rPr>
              <w:tab/>
            </w:r>
          </w:p>
        </w:tc>
      </w:tr>
      <w:tr w:rsidR="00274684" w:rsidRPr="00AE24CE" w14:paraId="415BB228"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0E8F7FF" w14:textId="6D05E58E"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7EF524" w14:textId="29348501"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58F2818" w14:textId="6CEBD6D0"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2022-1-CZ01-KA152-YOU-000054829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001D52B" w14:textId="68C0D0C4"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 xml:space="preserve">Czech Youth Association </w:t>
            </w:r>
            <w:proofErr w:type="spellStart"/>
            <w:r w:rsidRPr="00D41CAA">
              <w:rPr>
                <w:rFonts w:ascii="Arial" w:hAnsi="Arial" w:cs="Arial"/>
                <w:lang w:val="en-GB"/>
              </w:rPr>
              <w:t>z.s</w:t>
            </w:r>
            <w:proofErr w:type="spellEnd"/>
            <w:r w:rsidRPr="00D41CAA">
              <w:rPr>
                <w:rFonts w:ascii="Arial" w:hAnsi="Arial" w:cs="Arial"/>
                <w:lang w:val="en-GB"/>
              </w:rPr>
              <w:t>.</w:t>
            </w:r>
          </w:p>
        </w:tc>
      </w:tr>
      <w:tr w:rsidR="00274684" w:rsidRPr="00AE24CE" w14:paraId="1CD26105"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1ABBD41" w14:textId="164478DE"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488240E" w14:textId="5EDF39D3"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5DC04D5" w14:textId="55801E50"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2022-1-LT02-KA152-YOU-000051709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4B20764" w14:textId="22FC1221"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 xml:space="preserve">Neformali </w:t>
            </w:r>
            <w:proofErr w:type="spellStart"/>
            <w:r w:rsidRPr="00D41CAA">
              <w:rPr>
                <w:rFonts w:ascii="Arial" w:hAnsi="Arial" w:cs="Arial"/>
                <w:lang w:val="en-GB"/>
              </w:rPr>
              <w:t>jaunimo</w:t>
            </w:r>
            <w:proofErr w:type="spellEnd"/>
            <w:r w:rsidRPr="00D41CAA">
              <w:rPr>
                <w:rFonts w:ascii="Arial" w:hAnsi="Arial" w:cs="Arial"/>
                <w:lang w:val="en-GB"/>
              </w:rPr>
              <w:t xml:space="preserve"> </w:t>
            </w:r>
            <w:proofErr w:type="spellStart"/>
            <w:r w:rsidRPr="00D41CAA">
              <w:rPr>
                <w:rFonts w:ascii="Arial" w:hAnsi="Arial" w:cs="Arial"/>
                <w:lang w:val="en-GB"/>
              </w:rPr>
              <w:t>grupė</w:t>
            </w:r>
            <w:proofErr w:type="spellEnd"/>
            <w:r w:rsidRPr="00D41CAA">
              <w:rPr>
                <w:rFonts w:ascii="Arial" w:hAnsi="Arial" w:cs="Arial"/>
                <w:lang w:val="en-GB"/>
              </w:rPr>
              <w:t xml:space="preserve"> "Human Rights Working Group"</w:t>
            </w:r>
          </w:p>
        </w:tc>
      </w:tr>
      <w:tr w:rsidR="00274684" w:rsidRPr="00AE24CE" w14:paraId="580F7C57"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ED7C3B8" w14:textId="5BDDA600"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67C51D8" w14:textId="34BA31EA"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A5CA9CE" w14:textId="621D30E6"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2022-1-LT02-KA152-YOU-000052595</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FEB119C" w14:textId="137B5BCB"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D41CAA">
              <w:rPr>
                <w:rFonts w:ascii="Arial" w:hAnsi="Arial" w:cs="Arial"/>
                <w:lang w:val="en-GB"/>
              </w:rPr>
              <w:t>Traku</w:t>
            </w:r>
            <w:proofErr w:type="spellEnd"/>
            <w:r w:rsidRPr="00D41CAA">
              <w:rPr>
                <w:rFonts w:ascii="Arial" w:hAnsi="Arial" w:cs="Arial"/>
                <w:lang w:val="en-GB"/>
              </w:rPr>
              <w:t xml:space="preserve"> </w:t>
            </w:r>
            <w:proofErr w:type="spellStart"/>
            <w:r w:rsidRPr="00D41CAA">
              <w:rPr>
                <w:rFonts w:ascii="Arial" w:hAnsi="Arial" w:cs="Arial"/>
                <w:lang w:val="en-GB"/>
              </w:rPr>
              <w:t>rajono</w:t>
            </w:r>
            <w:proofErr w:type="spellEnd"/>
            <w:r w:rsidRPr="00D41CAA">
              <w:rPr>
                <w:rFonts w:ascii="Arial" w:hAnsi="Arial" w:cs="Arial"/>
                <w:lang w:val="en-GB"/>
              </w:rPr>
              <w:t xml:space="preserve"> </w:t>
            </w:r>
            <w:proofErr w:type="spellStart"/>
            <w:r w:rsidRPr="00D41CAA">
              <w:rPr>
                <w:rFonts w:ascii="Arial" w:hAnsi="Arial" w:cs="Arial"/>
                <w:lang w:val="en-GB"/>
              </w:rPr>
              <w:t>veiklaus</w:t>
            </w:r>
            <w:proofErr w:type="spellEnd"/>
            <w:r w:rsidRPr="00D41CAA">
              <w:rPr>
                <w:rFonts w:ascii="Arial" w:hAnsi="Arial" w:cs="Arial"/>
                <w:lang w:val="en-GB"/>
              </w:rPr>
              <w:t xml:space="preserve"> </w:t>
            </w:r>
            <w:proofErr w:type="spellStart"/>
            <w:r w:rsidRPr="00D41CAA">
              <w:rPr>
                <w:rFonts w:ascii="Arial" w:hAnsi="Arial" w:cs="Arial"/>
                <w:lang w:val="en-GB"/>
              </w:rPr>
              <w:t>jaunimo</w:t>
            </w:r>
            <w:proofErr w:type="spellEnd"/>
            <w:r w:rsidRPr="00D41CAA">
              <w:rPr>
                <w:rFonts w:ascii="Arial" w:hAnsi="Arial" w:cs="Arial"/>
                <w:lang w:val="en-GB"/>
              </w:rPr>
              <w:t xml:space="preserve"> </w:t>
            </w:r>
            <w:proofErr w:type="spellStart"/>
            <w:r w:rsidRPr="00D41CAA">
              <w:rPr>
                <w:rFonts w:ascii="Arial" w:hAnsi="Arial" w:cs="Arial"/>
                <w:lang w:val="en-GB"/>
              </w:rPr>
              <w:t>asociacija</w:t>
            </w:r>
            <w:proofErr w:type="spellEnd"/>
          </w:p>
        </w:tc>
      </w:tr>
      <w:tr w:rsidR="00274684" w:rsidRPr="00AE24CE" w14:paraId="2DC8AF5E"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9FFE8E5" w14:textId="61364788"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9662FE" w14:textId="6619A4D0"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960A742" w14:textId="72428818"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2022-1-LT02-KA152-YOU-000061372</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BFD418E" w14:textId="6B6E12A9"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 xml:space="preserve">Lietuvos </w:t>
            </w:r>
            <w:proofErr w:type="spellStart"/>
            <w:r w:rsidRPr="00D41CAA">
              <w:rPr>
                <w:rFonts w:ascii="Arial" w:hAnsi="Arial" w:cs="Arial"/>
                <w:lang w:val="en-GB"/>
              </w:rPr>
              <w:t>etnosporto</w:t>
            </w:r>
            <w:proofErr w:type="spellEnd"/>
            <w:r w:rsidRPr="00D41CAA">
              <w:rPr>
                <w:rFonts w:ascii="Arial" w:hAnsi="Arial" w:cs="Arial"/>
                <w:lang w:val="en-GB"/>
              </w:rPr>
              <w:t xml:space="preserve"> </w:t>
            </w:r>
            <w:proofErr w:type="spellStart"/>
            <w:r w:rsidRPr="00D41CAA">
              <w:rPr>
                <w:rFonts w:ascii="Arial" w:hAnsi="Arial" w:cs="Arial"/>
                <w:lang w:val="en-GB"/>
              </w:rPr>
              <w:t>komitetas</w:t>
            </w:r>
            <w:proofErr w:type="spellEnd"/>
          </w:p>
        </w:tc>
      </w:tr>
      <w:tr w:rsidR="00274684" w:rsidRPr="00AE24CE" w14:paraId="5A97DDE9"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155206E" w14:textId="7A631E12"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C9E311" w14:textId="00D4B25B"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18EB7A" w14:textId="161BFF07" w:rsidR="00274684" w:rsidRPr="00AE24CE" w:rsidRDefault="00274684" w:rsidP="00274684">
            <w:pPr>
              <w:shd w:val="clear" w:color="auto" w:fill="FFFFFF"/>
              <w:spacing w:before="20" w:after="20" w:line="193" w:lineRule="atLeast"/>
              <w:jc w:val="both"/>
              <w:rPr>
                <w:rFonts w:ascii="Arial" w:hAnsi="Arial" w:cs="Arial"/>
                <w:lang w:val="en-GB"/>
              </w:rPr>
            </w:pPr>
            <w:r w:rsidRPr="00D41CAA">
              <w:rPr>
                <w:rFonts w:ascii="Arial" w:hAnsi="Arial" w:cs="Arial"/>
                <w:lang w:val="en-GB"/>
              </w:rPr>
              <w:t>2022-1-PL01-KA152-YOU-000058035</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40E7B2B" w14:textId="082757AB"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FUNDACJA INSTYTUT PARTNERSTWA STRATEGICZNEGO</w:t>
            </w:r>
          </w:p>
        </w:tc>
      </w:tr>
      <w:tr w:rsidR="00274684" w:rsidRPr="00AE24CE" w14:paraId="436BBBE7"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022F89" w14:textId="4785876F"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3E689BD" w14:textId="7ACB0B05"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E3EF1DF" w14:textId="5B3CB5B9" w:rsidR="00274684" w:rsidRPr="00AE24CE" w:rsidRDefault="00274684" w:rsidP="00274684">
            <w:pPr>
              <w:shd w:val="clear" w:color="auto" w:fill="FFFFFF"/>
              <w:spacing w:before="20" w:after="20" w:line="193" w:lineRule="atLeast"/>
              <w:jc w:val="both"/>
              <w:rPr>
                <w:rFonts w:ascii="Arial" w:hAnsi="Arial" w:cs="Arial"/>
                <w:lang w:val="en-GB"/>
              </w:rPr>
            </w:pPr>
            <w:r w:rsidRPr="00953613">
              <w:rPr>
                <w:rFonts w:ascii="Arial" w:hAnsi="Arial" w:cs="Arial"/>
                <w:lang w:val="en-GB"/>
              </w:rPr>
              <w:t>2021-2-LT02-KA152-YOU-000038666</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FD1EC86" w14:textId="767A737B" w:rsidR="00274684" w:rsidRPr="00AE24CE" w:rsidRDefault="00274684" w:rsidP="00274684">
            <w:pPr>
              <w:shd w:val="clear" w:color="auto" w:fill="FFFFFF"/>
              <w:spacing w:before="20" w:after="20" w:line="193" w:lineRule="atLeast"/>
              <w:jc w:val="both"/>
              <w:rPr>
                <w:rFonts w:ascii="Arial" w:hAnsi="Arial" w:cs="Arial"/>
                <w:lang w:val="en-GB"/>
              </w:rPr>
            </w:pPr>
            <w:r w:rsidRPr="00DD406A">
              <w:rPr>
                <w:rFonts w:ascii="Arial" w:hAnsi="Arial" w:cs="Arial"/>
                <w:lang w:val="en-GB"/>
              </w:rPr>
              <w:t>Millennials</w:t>
            </w:r>
          </w:p>
        </w:tc>
      </w:tr>
      <w:tr w:rsidR="00274684" w:rsidRPr="00AE24CE" w14:paraId="305191FC"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DB1D010" w14:textId="68A98091"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9880141" w14:textId="5A72C756"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1A4F5CD" w14:textId="5F5EE379" w:rsidR="00274684" w:rsidRPr="00AE24CE" w:rsidRDefault="00274684" w:rsidP="00274684">
            <w:pPr>
              <w:shd w:val="clear" w:color="auto" w:fill="FFFFFF"/>
              <w:spacing w:before="20" w:after="20" w:line="193" w:lineRule="atLeast"/>
              <w:jc w:val="both"/>
              <w:rPr>
                <w:rFonts w:ascii="Arial" w:hAnsi="Arial" w:cs="Arial"/>
                <w:lang w:val="en-GB"/>
              </w:rPr>
            </w:pPr>
            <w:r w:rsidRPr="00953613">
              <w:rPr>
                <w:rFonts w:ascii="Arial" w:hAnsi="Arial" w:cs="Arial"/>
                <w:lang w:val="en-GB"/>
              </w:rPr>
              <w:t>2021-2-BG01-KA153-YOU-000039043</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76957D" w14:textId="5430EAFD" w:rsidR="00274684" w:rsidRPr="00AE24CE" w:rsidRDefault="00274684" w:rsidP="00274684">
            <w:pPr>
              <w:shd w:val="clear" w:color="auto" w:fill="FFFFFF"/>
              <w:spacing w:before="20" w:after="20" w:line="193" w:lineRule="atLeast"/>
              <w:jc w:val="both"/>
              <w:rPr>
                <w:rFonts w:ascii="Arial" w:hAnsi="Arial" w:cs="Arial"/>
                <w:lang w:val="en-GB"/>
              </w:rPr>
            </w:pPr>
            <w:r w:rsidRPr="00532AF0">
              <w:rPr>
                <w:rFonts w:ascii="Arial" w:hAnsi="Arial" w:cs="Arial"/>
                <w:lang w:val="en-GB"/>
              </w:rPr>
              <w:t>TI MOZHESH LI</w:t>
            </w:r>
          </w:p>
        </w:tc>
      </w:tr>
      <w:tr w:rsidR="00274684" w:rsidRPr="00AE24CE" w14:paraId="47564169"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57FB0B2" w14:textId="49B6334F"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EAA5DDB" w14:textId="005611AD"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2022</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8DF4F16" w14:textId="167C21A0" w:rsidR="00274684" w:rsidRPr="00AE24CE" w:rsidRDefault="00274684" w:rsidP="00274684">
            <w:pPr>
              <w:shd w:val="clear" w:color="auto" w:fill="FFFFFF"/>
              <w:spacing w:before="20" w:after="20" w:line="193" w:lineRule="atLeast"/>
              <w:jc w:val="both"/>
              <w:rPr>
                <w:rFonts w:ascii="Arial" w:hAnsi="Arial" w:cs="Arial"/>
                <w:lang w:val="en-GB"/>
              </w:rPr>
            </w:pPr>
            <w:r w:rsidRPr="00953613">
              <w:rPr>
                <w:rFonts w:ascii="Arial" w:hAnsi="Arial" w:cs="Arial"/>
                <w:lang w:val="en-GB"/>
              </w:rPr>
              <w:t>2021-2-MT01-KA152-YOU-000037905</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9E9BF21" w14:textId="56A98894"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Creative Youth</w:t>
            </w:r>
          </w:p>
        </w:tc>
      </w:tr>
      <w:tr w:rsidR="00274684" w:rsidRPr="00AE24CE" w14:paraId="44E47FFF"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51C8F74" w14:textId="64F34E7C"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3B80626" w14:textId="0340D023"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5D08B57" w14:textId="71816F0B"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2021-2-SE02-KA152-YOU-000040299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C7E5089" w14:textId="093FC0C8"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Well-Being Lab</w:t>
            </w:r>
          </w:p>
        </w:tc>
      </w:tr>
      <w:tr w:rsidR="00274684" w:rsidRPr="00AE24CE" w14:paraId="2E5E810C"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B9467A" w14:textId="66D7E7FD"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3D1AC7C" w14:textId="02FA12D4" w:rsidR="00274684" w:rsidRPr="00AE24CE" w:rsidRDefault="00274684" w:rsidP="00274684">
            <w:pPr>
              <w:shd w:val="clear" w:color="auto" w:fill="FFFFFF"/>
              <w:spacing w:before="20" w:after="20" w:line="193" w:lineRule="atLeast"/>
              <w:jc w:val="both"/>
              <w:rPr>
                <w:rFonts w:ascii="Arial" w:hAnsi="Arial" w:cs="Arial"/>
                <w:lang w:val="en-GB"/>
              </w:rPr>
            </w:pPr>
            <w:r>
              <w:rPr>
                <w:rFonts w:ascii="Arial" w:hAnsi="Arial" w:cs="Arial"/>
                <w:lang w:val="en-GB"/>
              </w:rPr>
              <w:t>2021</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DD2D5AF" w14:textId="095FD186" w:rsidR="00274684" w:rsidRPr="00AE24CE" w:rsidRDefault="00274684" w:rsidP="00274684">
            <w:pPr>
              <w:shd w:val="clear" w:color="auto" w:fill="FFFFFF"/>
              <w:spacing w:before="20" w:after="20" w:line="193" w:lineRule="atLeast"/>
              <w:jc w:val="both"/>
              <w:rPr>
                <w:rFonts w:ascii="Arial" w:hAnsi="Arial" w:cs="Arial"/>
                <w:lang w:val="en-GB"/>
              </w:rPr>
            </w:pPr>
            <w:r w:rsidRPr="00532AF0">
              <w:rPr>
                <w:rFonts w:ascii="Arial" w:hAnsi="Arial" w:cs="Arial"/>
                <w:lang w:val="en-GB"/>
              </w:rPr>
              <w:t>2021-1-TR01-KA153-YOU-000009739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C5C5CBC" w14:textId="3E6118FD"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532AF0">
              <w:rPr>
                <w:rFonts w:ascii="Arial" w:hAnsi="Arial" w:cs="Arial"/>
                <w:lang w:val="en-GB"/>
              </w:rPr>
              <w:t>Ortadogu</w:t>
            </w:r>
            <w:proofErr w:type="spellEnd"/>
            <w:r w:rsidRPr="00532AF0">
              <w:rPr>
                <w:rFonts w:ascii="Arial" w:hAnsi="Arial" w:cs="Arial"/>
                <w:lang w:val="en-GB"/>
              </w:rPr>
              <w:t xml:space="preserve"> </w:t>
            </w:r>
            <w:proofErr w:type="spellStart"/>
            <w:r w:rsidRPr="00532AF0">
              <w:rPr>
                <w:rFonts w:ascii="Arial" w:hAnsi="Arial" w:cs="Arial"/>
                <w:lang w:val="en-GB"/>
              </w:rPr>
              <w:t>Arastirmalari</w:t>
            </w:r>
            <w:proofErr w:type="spellEnd"/>
            <w:r w:rsidRPr="00532AF0">
              <w:rPr>
                <w:rFonts w:ascii="Arial" w:hAnsi="Arial" w:cs="Arial"/>
                <w:lang w:val="en-GB"/>
              </w:rPr>
              <w:t xml:space="preserve"> </w:t>
            </w:r>
            <w:proofErr w:type="spellStart"/>
            <w:r w:rsidRPr="00532AF0">
              <w:rPr>
                <w:rFonts w:ascii="Arial" w:hAnsi="Arial" w:cs="Arial"/>
                <w:lang w:val="en-GB"/>
              </w:rPr>
              <w:t>Dernegi</w:t>
            </w:r>
            <w:proofErr w:type="spellEnd"/>
            <w:r w:rsidRPr="00532AF0">
              <w:rPr>
                <w:rFonts w:ascii="Arial" w:hAnsi="Arial" w:cs="Arial"/>
                <w:lang w:val="en-GB"/>
              </w:rPr>
              <w:t xml:space="preserve"> (ORSAM)</w:t>
            </w:r>
          </w:p>
        </w:tc>
      </w:tr>
      <w:tr w:rsidR="00274684" w:rsidRPr="00AE24CE" w14:paraId="62991241"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E8D01BF" w14:textId="6516D5AB"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288DEEC" w14:textId="1E15C059"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DCB1BE" w14:textId="46E1D561"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2021-1-MT01-KA152-YOU-000020592</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89B8DBB" w14:textId="5C8D1340"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Creative Youth</w:t>
            </w:r>
          </w:p>
        </w:tc>
      </w:tr>
      <w:tr w:rsidR="00274684" w:rsidRPr="00AE24CE" w14:paraId="3EE85509" w14:textId="77777777" w:rsidTr="00D41CAA">
        <w:trPr>
          <w:trHeight w:val="58"/>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E2BCFEA" w14:textId="380FED2B"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1D4481B" w14:textId="5FBF3C3D"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7DF16A3" w14:textId="05C78D00" w:rsidR="00274684" w:rsidRPr="00AE24CE" w:rsidRDefault="00274684" w:rsidP="00274684">
            <w:pPr>
              <w:shd w:val="clear" w:color="auto" w:fill="FFFFFF"/>
              <w:spacing w:before="20" w:after="20" w:line="193" w:lineRule="atLeast"/>
              <w:jc w:val="both"/>
              <w:rPr>
                <w:rFonts w:ascii="Arial" w:hAnsi="Arial" w:cs="Arial"/>
                <w:lang w:val="en-GB"/>
              </w:rPr>
            </w:pPr>
            <w:r w:rsidRPr="00532AF0">
              <w:rPr>
                <w:rFonts w:ascii="Arial" w:hAnsi="Arial" w:cs="Arial"/>
                <w:lang w:val="en-GB"/>
              </w:rPr>
              <w:t>2021-1-LT02-KA152-YOU-000019933</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4745B88" w14:textId="1259B171"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AE24CE">
              <w:rPr>
                <w:rFonts w:ascii="Arial" w:hAnsi="Arial" w:cs="Arial"/>
                <w:lang w:val="en-GB"/>
              </w:rPr>
              <w:t>Traku</w:t>
            </w:r>
            <w:proofErr w:type="spellEnd"/>
            <w:r w:rsidRPr="00AE24CE">
              <w:rPr>
                <w:rFonts w:ascii="Arial" w:hAnsi="Arial" w:cs="Arial"/>
                <w:lang w:val="en-GB"/>
              </w:rPr>
              <w:t xml:space="preserve"> </w:t>
            </w:r>
            <w:proofErr w:type="spellStart"/>
            <w:r w:rsidRPr="00AE24CE">
              <w:rPr>
                <w:rFonts w:ascii="Arial" w:hAnsi="Arial" w:cs="Arial"/>
                <w:lang w:val="en-GB"/>
              </w:rPr>
              <w:t>rajono</w:t>
            </w:r>
            <w:proofErr w:type="spellEnd"/>
            <w:r w:rsidRPr="00AE24CE">
              <w:rPr>
                <w:rFonts w:ascii="Arial" w:hAnsi="Arial" w:cs="Arial"/>
                <w:lang w:val="en-GB"/>
              </w:rPr>
              <w:t xml:space="preserve"> </w:t>
            </w:r>
            <w:proofErr w:type="spellStart"/>
            <w:r w:rsidRPr="00AE24CE">
              <w:rPr>
                <w:rFonts w:ascii="Arial" w:hAnsi="Arial" w:cs="Arial"/>
                <w:lang w:val="en-GB"/>
              </w:rPr>
              <w:t>veiklaus</w:t>
            </w:r>
            <w:proofErr w:type="spellEnd"/>
            <w:r w:rsidRPr="00AE24CE">
              <w:rPr>
                <w:rFonts w:ascii="Arial" w:hAnsi="Arial" w:cs="Arial"/>
                <w:lang w:val="en-GB"/>
              </w:rPr>
              <w:t xml:space="preserve"> </w:t>
            </w:r>
            <w:proofErr w:type="spellStart"/>
            <w:r w:rsidRPr="00AE24CE">
              <w:rPr>
                <w:rFonts w:ascii="Arial" w:hAnsi="Arial" w:cs="Arial"/>
                <w:lang w:val="en-GB"/>
              </w:rPr>
              <w:t>jaunimo</w:t>
            </w:r>
            <w:proofErr w:type="spellEnd"/>
            <w:r w:rsidRPr="00AE24CE">
              <w:rPr>
                <w:rFonts w:ascii="Arial" w:hAnsi="Arial" w:cs="Arial"/>
                <w:lang w:val="en-GB"/>
              </w:rPr>
              <w:t xml:space="preserve"> </w:t>
            </w:r>
            <w:proofErr w:type="spellStart"/>
            <w:r w:rsidRPr="00AE24CE">
              <w:rPr>
                <w:rFonts w:ascii="Arial" w:hAnsi="Arial" w:cs="Arial"/>
                <w:lang w:val="en-GB"/>
              </w:rPr>
              <w:t>asociacija</w:t>
            </w:r>
            <w:proofErr w:type="spellEnd"/>
          </w:p>
        </w:tc>
      </w:tr>
      <w:tr w:rsidR="00274684" w:rsidRPr="00AE24CE" w14:paraId="4AF5DA3F"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A15364B" w14:textId="560A619D"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AD0A547" w14:textId="5ABB6B2A"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16159F4" w14:textId="24DE9D00" w:rsidR="00274684" w:rsidRPr="00AE24CE" w:rsidRDefault="00274684" w:rsidP="00274684">
            <w:pPr>
              <w:shd w:val="clear" w:color="auto" w:fill="FFFFFF"/>
              <w:spacing w:before="20" w:after="20" w:line="193" w:lineRule="atLeast"/>
              <w:jc w:val="both"/>
              <w:rPr>
                <w:rFonts w:ascii="Arial" w:hAnsi="Arial" w:cs="Arial"/>
              </w:rPr>
            </w:pPr>
            <w:r w:rsidRPr="00AE24CE">
              <w:rPr>
                <w:rFonts w:ascii="Arial" w:hAnsi="Arial" w:cs="Arial"/>
                <w:lang w:val="en-GB"/>
              </w:rPr>
              <w:t>2021-1-IT03-KA154-YOU-000020309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EC4B238" w14:textId="05FAEAD4"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ETV EUROTREVISO</w:t>
            </w:r>
          </w:p>
        </w:tc>
      </w:tr>
      <w:tr w:rsidR="00274684" w:rsidRPr="00AE24CE" w14:paraId="6B025191"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67D2208" w14:textId="674F9974"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8F41E1" w14:textId="4548A454"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7DF3EAF" w14:textId="1D7B1551"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2021-1-PL01-KA152-YOU-000007468</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A74B9A1" w14:textId="5C14EF5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FUNDACJA INSTYTUT PARTNERSTWA STRATEGICZNEGO</w:t>
            </w:r>
          </w:p>
        </w:tc>
      </w:tr>
      <w:tr w:rsidR="00274684" w:rsidRPr="00AE24CE" w14:paraId="6DBAFD3C"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9E1CA6" w14:textId="73BED3AD"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EBE07B6" w14:textId="2CA1358C"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B3AB12C" w14:textId="3E30FC3C"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2021-1-LT02-KA152-YOU-000019636</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5ABDFF1" w14:textId="07D19078"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AE24CE">
              <w:rPr>
                <w:rFonts w:ascii="Arial" w:hAnsi="Arial" w:cs="Arial"/>
                <w:lang w:val="en-GB"/>
              </w:rPr>
              <w:t>Asociacija</w:t>
            </w:r>
            <w:proofErr w:type="spellEnd"/>
            <w:r w:rsidRPr="00AE24CE">
              <w:rPr>
                <w:rFonts w:ascii="Arial" w:hAnsi="Arial" w:cs="Arial"/>
                <w:lang w:val="en-GB"/>
              </w:rPr>
              <w:t xml:space="preserve"> </w:t>
            </w:r>
            <w:proofErr w:type="spellStart"/>
            <w:r w:rsidRPr="00AE24CE">
              <w:rPr>
                <w:rFonts w:ascii="Arial" w:hAnsi="Arial" w:cs="Arial"/>
                <w:lang w:val="en-GB"/>
              </w:rPr>
              <w:t>Jaunimo</w:t>
            </w:r>
            <w:proofErr w:type="spellEnd"/>
            <w:r w:rsidRPr="00AE24CE">
              <w:rPr>
                <w:rFonts w:ascii="Arial" w:hAnsi="Arial" w:cs="Arial"/>
                <w:lang w:val="en-GB"/>
              </w:rPr>
              <w:t xml:space="preserve"> Europa</w:t>
            </w:r>
          </w:p>
        </w:tc>
      </w:tr>
      <w:tr w:rsidR="00274684" w:rsidRPr="00AE24CE" w14:paraId="5B171B54"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A833102" w14:textId="7ACB7A32"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5FBFBA9" w14:textId="25EE2542"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EF24561" w14:textId="5A54B03A"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2021-1-CY02-KA152-YOU-000012408</w:t>
            </w:r>
            <w:r w:rsidRPr="00AE24CE">
              <w:rPr>
                <w:rFonts w:ascii="Arial" w:hAnsi="Arial" w:cs="Arial"/>
                <w:lang w:val="en-GB"/>
              </w:rPr>
              <w:tab/>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F5C82EA" w14:textId="7670D6E4"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CULTURAL INTERACTION</w:t>
            </w:r>
          </w:p>
        </w:tc>
      </w:tr>
      <w:tr w:rsidR="00274684" w:rsidRPr="00AE24CE" w14:paraId="07B84046"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7C6B7A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D7F7EEB"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F34D8A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2020-3-RO01-KA105-094919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967A1D5"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AR Vocational and Investment Solutions - ARVIS</w:t>
            </w:r>
          </w:p>
        </w:tc>
      </w:tr>
      <w:tr w:rsidR="00274684" w:rsidRPr="00AE24CE" w14:paraId="333F9748"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286736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B0521B0"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EEA216C"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2020-3-BG01-KA105-094880</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71106D4"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Get Involved</w:t>
            </w:r>
          </w:p>
        </w:tc>
      </w:tr>
      <w:tr w:rsidR="00274684" w:rsidRPr="00AE24CE" w14:paraId="4C1A91A5"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99B7BB3"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CE55400"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4D452E7"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2020-2-TR01-KA105-095060</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7D25A9" w14:textId="77777777"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AE24CE">
              <w:rPr>
                <w:rFonts w:ascii="Arial" w:hAnsi="Arial" w:cs="Arial"/>
                <w:lang w:val="en-GB"/>
              </w:rPr>
              <w:t>Ortadogu</w:t>
            </w:r>
            <w:proofErr w:type="spellEnd"/>
            <w:r w:rsidRPr="00AE24CE">
              <w:rPr>
                <w:rFonts w:ascii="Arial" w:hAnsi="Arial" w:cs="Arial"/>
                <w:lang w:val="en-GB"/>
              </w:rPr>
              <w:t xml:space="preserve"> </w:t>
            </w:r>
            <w:proofErr w:type="spellStart"/>
            <w:r w:rsidRPr="00AE24CE">
              <w:rPr>
                <w:rFonts w:ascii="Arial" w:hAnsi="Arial" w:cs="Arial"/>
                <w:lang w:val="en-GB"/>
              </w:rPr>
              <w:t>Arastirmalari</w:t>
            </w:r>
            <w:proofErr w:type="spellEnd"/>
            <w:r w:rsidRPr="00AE24CE">
              <w:rPr>
                <w:rFonts w:ascii="Arial" w:hAnsi="Arial" w:cs="Arial"/>
                <w:lang w:val="en-GB"/>
              </w:rPr>
              <w:t xml:space="preserve"> </w:t>
            </w:r>
            <w:proofErr w:type="spellStart"/>
            <w:r w:rsidRPr="00AE24CE">
              <w:rPr>
                <w:rFonts w:ascii="Arial" w:hAnsi="Arial" w:cs="Arial"/>
                <w:lang w:val="en-GB"/>
              </w:rPr>
              <w:t>Dernegi</w:t>
            </w:r>
            <w:proofErr w:type="spellEnd"/>
            <w:r w:rsidRPr="00AE24CE">
              <w:rPr>
                <w:rFonts w:ascii="Arial" w:hAnsi="Arial" w:cs="Arial"/>
                <w:lang w:val="en-GB"/>
              </w:rPr>
              <w:t xml:space="preserve"> (ORSAM)</w:t>
            </w:r>
          </w:p>
        </w:tc>
      </w:tr>
      <w:tr w:rsidR="00274684" w:rsidRPr="00AE24CE" w14:paraId="23E09A46"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2524B32"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A1B985B"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FB090B5"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2020-1-UK01-KA105-078733</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3AC4BB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Innovative Entrepreneurs</w:t>
            </w:r>
          </w:p>
        </w:tc>
      </w:tr>
      <w:tr w:rsidR="00274684" w:rsidRPr="00AE24CE" w14:paraId="75AEBC69"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A8B2227"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6AA313F"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A301A2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2020-2-IT03-KA105-019618</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267081A"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ETV EUROTREVISO</w:t>
            </w:r>
          </w:p>
        </w:tc>
      </w:tr>
      <w:tr w:rsidR="00274684" w:rsidRPr="00AE24CE" w14:paraId="1A174ADA"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B7F08CC"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3814F4D"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2CC2AF7"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2020-1-CZ01-KA105-077988</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D993873"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 xml:space="preserve">Czech Youth Association </w:t>
            </w:r>
            <w:proofErr w:type="spellStart"/>
            <w:r w:rsidRPr="00AE24CE">
              <w:rPr>
                <w:rFonts w:ascii="Arial" w:hAnsi="Arial" w:cs="Arial"/>
                <w:lang w:val="en-GB"/>
              </w:rPr>
              <w:t>z.s</w:t>
            </w:r>
            <w:proofErr w:type="spellEnd"/>
            <w:r w:rsidRPr="00AE24CE">
              <w:rPr>
                <w:rFonts w:ascii="Arial" w:hAnsi="Arial" w:cs="Arial"/>
                <w:lang w:val="en-GB"/>
              </w:rPr>
              <w:t>.</w:t>
            </w:r>
          </w:p>
        </w:tc>
      </w:tr>
      <w:tr w:rsidR="00351678" w:rsidRPr="00AE24CE" w14:paraId="042D240B" w14:textId="77777777" w:rsidTr="000D290B">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EE025D7" w14:textId="77777777" w:rsidR="00351678" w:rsidRPr="00AE24CE" w:rsidRDefault="00351678" w:rsidP="000D290B">
            <w:pPr>
              <w:shd w:val="clear" w:color="auto" w:fill="FFFFFF"/>
              <w:spacing w:before="20" w:after="20" w:line="193" w:lineRule="atLeast"/>
              <w:jc w:val="both"/>
              <w:rPr>
                <w:rFonts w:ascii="Arial" w:hAnsi="Arial" w:cs="Arial"/>
                <w:lang w:val="en-GB"/>
              </w:rPr>
            </w:pPr>
            <w:r w:rsidRPr="00AE24CE">
              <w:rPr>
                <w:rFonts w:ascii="Arial" w:hAnsi="Arial" w:cs="Arial"/>
                <w:lang w:val="en-GB"/>
              </w:rPr>
              <w:lastRenderedPageBreak/>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81880A0" w14:textId="77777777" w:rsidR="00351678" w:rsidRPr="00AE24CE" w:rsidRDefault="00351678" w:rsidP="000D290B">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F0B3399" w14:textId="77777777" w:rsidR="00351678" w:rsidRPr="00AE24CE" w:rsidRDefault="00351678" w:rsidP="000D290B">
            <w:pPr>
              <w:shd w:val="clear" w:color="auto" w:fill="FFFFFF"/>
              <w:spacing w:before="20" w:after="20" w:line="193" w:lineRule="atLeast"/>
              <w:jc w:val="both"/>
              <w:rPr>
                <w:rFonts w:ascii="Arial" w:hAnsi="Arial" w:cs="Arial"/>
                <w:lang w:val="en-GB"/>
              </w:rPr>
            </w:pPr>
            <w:r w:rsidRPr="00AE24CE">
              <w:rPr>
                <w:rFonts w:ascii="Arial" w:hAnsi="Arial" w:cs="Arial"/>
                <w:lang w:val="en-GB"/>
              </w:rPr>
              <w:t>608809-EPP-1-2019-1-UA-EPPKA2-CBY-EP-CSF</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BC73445" w14:textId="77777777" w:rsidR="00351678" w:rsidRPr="00AE24CE" w:rsidRDefault="00351678" w:rsidP="000D290B">
            <w:pPr>
              <w:shd w:val="clear" w:color="auto" w:fill="FFFFFF"/>
              <w:spacing w:before="20" w:after="20" w:line="193" w:lineRule="atLeast"/>
              <w:jc w:val="both"/>
              <w:rPr>
                <w:rFonts w:ascii="Arial" w:hAnsi="Arial" w:cs="Arial"/>
                <w:lang w:val="en-GB"/>
              </w:rPr>
            </w:pPr>
            <w:r w:rsidRPr="00AE24CE">
              <w:rPr>
                <w:rFonts w:ascii="Arial" w:hAnsi="Arial" w:cs="Arial"/>
                <w:lang w:val="en-GB"/>
              </w:rPr>
              <w:t>Young Agents of Change</w:t>
            </w:r>
          </w:p>
        </w:tc>
      </w:tr>
      <w:tr w:rsidR="00274684" w:rsidRPr="00AE24CE" w14:paraId="1F9733C4"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A9F5415"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D6956AA"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D2E719A"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2019-1-UK01-KA105-061036</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9C9037A"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Bauhaus Cafe CIC</w:t>
            </w:r>
          </w:p>
        </w:tc>
      </w:tr>
      <w:tr w:rsidR="00274684" w:rsidRPr="00AE24CE" w14:paraId="10712AB4"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6A9B4E2"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78CEAF0"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1DD2CE"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2019-1-TR01-KA105-073564</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72CE59A"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Rhythm for Peace</w:t>
            </w:r>
          </w:p>
        </w:tc>
      </w:tr>
      <w:tr w:rsidR="00274684" w:rsidRPr="00AE24CE" w14:paraId="23144DF3"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07FE247"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518A20D"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D0D818C"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2019-2-HU01-KA105-061352</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A2FB3DF" w14:textId="77777777"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AE24CE">
              <w:rPr>
                <w:rFonts w:ascii="Arial" w:hAnsi="Arial" w:cs="Arial"/>
                <w:lang w:val="en-GB"/>
              </w:rPr>
              <w:t>Hidak</w:t>
            </w:r>
            <w:proofErr w:type="spellEnd"/>
            <w:r w:rsidRPr="00AE24CE">
              <w:rPr>
                <w:rFonts w:ascii="Arial" w:hAnsi="Arial" w:cs="Arial"/>
                <w:lang w:val="en-GB"/>
              </w:rPr>
              <w:t xml:space="preserve"> </w:t>
            </w:r>
            <w:proofErr w:type="spellStart"/>
            <w:r w:rsidRPr="00AE24CE">
              <w:rPr>
                <w:rFonts w:ascii="Arial" w:hAnsi="Arial" w:cs="Arial"/>
                <w:lang w:val="en-GB"/>
              </w:rPr>
              <w:t>Ifjúsági</w:t>
            </w:r>
            <w:proofErr w:type="spellEnd"/>
            <w:r w:rsidRPr="00AE24CE">
              <w:rPr>
                <w:rFonts w:ascii="Arial" w:hAnsi="Arial" w:cs="Arial"/>
                <w:lang w:val="en-GB"/>
              </w:rPr>
              <w:t xml:space="preserve"> </w:t>
            </w:r>
            <w:proofErr w:type="spellStart"/>
            <w:r w:rsidRPr="00AE24CE">
              <w:rPr>
                <w:rFonts w:ascii="Arial" w:hAnsi="Arial" w:cs="Arial"/>
                <w:lang w:val="en-GB"/>
              </w:rPr>
              <w:t>Alapítvány</w:t>
            </w:r>
            <w:proofErr w:type="spellEnd"/>
          </w:p>
        </w:tc>
      </w:tr>
      <w:tr w:rsidR="00274684" w:rsidRPr="00AE24CE" w14:paraId="12359749"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CFF383F"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61DA1FA"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DBCC88"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2019-2-RO01-KA105-064259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0428003"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AR Vocational and Investment Solutions - ARVIS</w:t>
            </w:r>
          </w:p>
        </w:tc>
      </w:tr>
      <w:tr w:rsidR="00274684" w:rsidRPr="00AE24CE" w14:paraId="6967E18D"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F974BC"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000E64"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2350A4B"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2019-1-SK02-KA105-002119</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7D88B62" w14:textId="77777777"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AE24CE">
              <w:rPr>
                <w:rFonts w:ascii="Arial" w:hAnsi="Arial" w:cs="Arial"/>
                <w:lang w:val="en-GB"/>
              </w:rPr>
              <w:t>Občiansky</w:t>
            </w:r>
            <w:proofErr w:type="spellEnd"/>
            <w:r w:rsidRPr="00AE24CE">
              <w:rPr>
                <w:rFonts w:ascii="Arial" w:hAnsi="Arial" w:cs="Arial"/>
                <w:lang w:val="en-GB"/>
              </w:rPr>
              <w:t xml:space="preserve"> </w:t>
            </w:r>
            <w:proofErr w:type="spellStart"/>
            <w:r w:rsidRPr="00AE24CE">
              <w:rPr>
                <w:rFonts w:ascii="Arial" w:hAnsi="Arial" w:cs="Arial"/>
                <w:lang w:val="en-GB"/>
              </w:rPr>
              <w:t>rómsky</w:t>
            </w:r>
            <w:proofErr w:type="spellEnd"/>
            <w:r w:rsidRPr="00AE24CE">
              <w:rPr>
                <w:rFonts w:ascii="Arial" w:hAnsi="Arial" w:cs="Arial"/>
                <w:lang w:val="en-GB"/>
              </w:rPr>
              <w:t xml:space="preserve"> </w:t>
            </w:r>
            <w:proofErr w:type="spellStart"/>
            <w:r w:rsidRPr="00AE24CE">
              <w:rPr>
                <w:rFonts w:ascii="Arial" w:hAnsi="Arial" w:cs="Arial"/>
                <w:lang w:val="en-GB"/>
              </w:rPr>
              <w:t>inštitút</w:t>
            </w:r>
            <w:proofErr w:type="spellEnd"/>
          </w:p>
        </w:tc>
      </w:tr>
      <w:tr w:rsidR="00274684" w:rsidRPr="00AE24CE" w14:paraId="7F5B1D2C"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144CBD8"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74CED57"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D3A1492"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color w:val="333333"/>
                <w:shd w:val="clear" w:color="auto" w:fill="FFFFFF"/>
                <w:lang w:val="en-GB"/>
              </w:rPr>
              <w:t>2019-1-CY02-KA105-001525</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834097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color w:val="333333"/>
                <w:shd w:val="clear" w:color="auto" w:fill="FFFFFF"/>
                <w:lang w:val="en-GB"/>
              </w:rPr>
              <w:t>Youth Dynamics</w:t>
            </w:r>
          </w:p>
        </w:tc>
      </w:tr>
      <w:tr w:rsidR="00274684" w:rsidRPr="00AE24CE" w14:paraId="333DB992"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7B1B3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ECF0A88"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D3D42E"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color w:val="333333"/>
                <w:shd w:val="clear" w:color="auto" w:fill="FFFFFF"/>
                <w:lang w:val="en-GB"/>
              </w:rPr>
              <w:t>2019-1-SE02-KA105-002447</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47FBB36"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color w:val="333333"/>
                <w:shd w:val="clear" w:color="auto" w:fill="FFFFFF"/>
                <w:lang w:val="en-GB"/>
              </w:rPr>
              <w:t>FORENINGEN FRAMTIDSTAGET</w:t>
            </w:r>
          </w:p>
        </w:tc>
      </w:tr>
      <w:tr w:rsidR="00274684" w:rsidRPr="00AE24CE" w14:paraId="3BB1E8D3"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204DD4B"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FAA7C7B"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A766CA5" w14:textId="77777777" w:rsidR="00274684" w:rsidRPr="00AE24CE" w:rsidRDefault="00274684" w:rsidP="00274684">
            <w:pPr>
              <w:shd w:val="clear" w:color="auto" w:fill="FFFFFF"/>
              <w:spacing w:before="20" w:after="20" w:line="193" w:lineRule="atLeast"/>
              <w:jc w:val="both"/>
              <w:rPr>
                <w:rFonts w:ascii="Arial" w:hAnsi="Arial" w:cs="Arial"/>
                <w:color w:val="333333"/>
                <w:shd w:val="clear" w:color="auto" w:fill="FFFFFF"/>
                <w:lang w:val="en-GB"/>
              </w:rPr>
            </w:pPr>
            <w:r w:rsidRPr="00AE24CE">
              <w:rPr>
                <w:rFonts w:ascii="Arial" w:hAnsi="Arial" w:cs="Arial"/>
                <w:lang w:val="en-GB"/>
              </w:rPr>
              <w:t>2019-1-IT03-KA105-016072</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3300C9" w14:textId="77777777" w:rsidR="00274684" w:rsidRPr="00AE24CE" w:rsidRDefault="00274684" w:rsidP="00274684">
            <w:pPr>
              <w:shd w:val="clear" w:color="auto" w:fill="FFFFFF"/>
              <w:spacing w:before="20" w:after="20" w:line="193" w:lineRule="atLeast"/>
              <w:jc w:val="both"/>
              <w:rPr>
                <w:rFonts w:ascii="Arial" w:hAnsi="Arial" w:cs="Arial"/>
                <w:color w:val="333333"/>
                <w:shd w:val="clear" w:color="auto" w:fill="FFFFFF"/>
                <w:lang w:val="en-GB"/>
              </w:rPr>
            </w:pPr>
            <w:r w:rsidRPr="00AE24CE">
              <w:rPr>
                <w:rFonts w:ascii="Arial" w:hAnsi="Arial" w:cs="Arial"/>
                <w:lang w:val="en-GB"/>
              </w:rPr>
              <w:t xml:space="preserve">ETV </w:t>
            </w:r>
            <w:proofErr w:type="spellStart"/>
            <w:r w:rsidRPr="00AE24CE">
              <w:rPr>
                <w:rFonts w:ascii="Arial" w:hAnsi="Arial" w:cs="Arial"/>
                <w:lang w:val="en-GB"/>
              </w:rPr>
              <w:t>EuroTreviso</w:t>
            </w:r>
            <w:proofErr w:type="spellEnd"/>
          </w:p>
        </w:tc>
      </w:tr>
      <w:tr w:rsidR="00274684" w:rsidRPr="00AE24CE" w14:paraId="4FECFAB3"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33DBD45"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292D90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69BEC82"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color w:val="333333"/>
                <w:shd w:val="clear" w:color="auto" w:fill="FFFFFF"/>
                <w:lang w:val="en-GB"/>
              </w:rPr>
              <w:t>2019-1-SE02-KA105-002457</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6CCF558"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color w:val="333333"/>
                <w:shd w:val="clear" w:color="auto" w:fill="FFFFFF"/>
                <w:lang w:val="en-GB"/>
              </w:rPr>
              <w:t>Goodness of People</w:t>
            </w:r>
          </w:p>
        </w:tc>
      </w:tr>
      <w:tr w:rsidR="00274684" w:rsidRPr="00AE24CE" w14:paraId="098EC9C3"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15A74AD"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63AEDE9"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DC5CE0C" w14:textId="77777777" w:rsidR="00274684" w:rsidRPr="00AE24CE" w:rsidRDefault="00274684" w:rsidP="00274684">
            <w:pPr>
              <w:shd w:val="clear" w:color="auto" w:fill="FFFFFF"/>
              <w:spacing w:before="20" w:after="20" w:line="193" w:lineRule="atLeast"/>
              <w:jc w:val="both"/>
              <w:rPr>
                <w:rFonts w:ascii="Arial" w:hAnsi="Arial" w:cs="Arial"/>
                <w:color w:val="333333"/>
                <w:shd w:val="clear" w:color="auto" w:fill="FFFFFF"/>
                <w:lang w:val="en-GB"/>
              </w:rPr>
            </w:pPr>
            <w:r w:rsidRPr="00AE24CE">
              <w:rPr>
                <w:rFonts w:ascii="Arial" w:hAnsi="Arial" w:cs="Arial"/>
                <w:color w:val="333333"/>
                <w:shd w:val="clear" w:color="auto" w:fill="FFFFFF"/>
                <w:lang w:val="en-GB"/>
              </w:rPr>
              <w:t>2019-1-IT03-KA105-015585</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87E8A5C" w14:textId="77777777" w:rsidR="00274684" w:rsidRPr="00AE24CE" w:rsidRDefault="00274684" w:rsidP="00274684">
            <w:pPr>
              <w:shd w:val="clear" w:color="auto" w:fill="FFFFFF"/>
              <w:spacing w:before="20" w:after="20" w:line="193" w:lineRule="atLeast"/>
              <w:jc w:val="both"/>
              <w:rPr>
                <w:rFonts w:ascii="Arial" w:hAnsi="Arial" w:cs="Arial"/>
                <w:color w:val="333333"/>
                <w:shd w:val="clear" w:color="auto" w:fill="FFFFFF"/>
                <w:lang w:val="en-GB"/>
              </w:rPr>
            </w:pPr>
            <w:r w:rsidRPr="00AE24CE">
              <w:rPr>
                <w:rFonts w:ascii="Arial" w:hAnsi="Arial" w:cs="Arial"/>
                <w:color w:val="333333"/>
                <w:shd w:val="clear" w:color="auto" w:fill="FFFFFF"/>
                <w:lang w:val="en-GB"/>
              </w:rPr>
              <w:t>P.E.CO. - PROGETTI EUROPEI DI COOPERAZIONE</w:t>
            </w:r>
          </w:p>
        </w:tc>
      </w:tr>
      <w:tr w:rsidR="00274684" w:rsidRPr="00AE24CE" w14:paraId="1DE7766C" w14:textId="77777777" w:rsidTr="00D41CAA">
        <w:trPr>
          <w:trHeight w:val="20"/>
        </w:trPr>
        <w:tc>
          <w:tcPr>
            <w:tcW w:w="143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5DEE541"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Erasmus+</w:t>
            </w:r>
          </w:p>
        </w:tc>
        <w:tc>
          <w:tcPr>
            <w:tcW w:w="70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30DB6EC"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2019</w:t>
            </w:r>
          </w:p>
        </w:tc>
        <w:tc>
          <w:tcPr>
            <w:tcW w:w="409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2F3A14" w14:textId="77777777" w:rsidR="00274684" w:rsidRPr="00AE24CE" w:rsidRDefault="00274684" w:rsidP="00274684">
            <w:pPr>
              <w:shd w:val="clear" w:color="auto" w:fill="FFFFFF"/>
              <w:spacing w:before="20" w:after="20" w:line="193" w:lineRule="atLeast"/>
              <w:jc w:val="both"/>
              <w:rPr>
                <w:rFonts w:ascii="Arial" w:hAnsi="Arial" w:cs="Arial"/>
                <w:lang w:val="en-GB"/>
              </w:rPr>
            </w:pPr>
            <w:r w:rsidRPr="00AE24CE">
              <w:rPr>
                <w:rFonts w:ascii="Arial" w:hAnsi="Arial" w:cs="Arial"/>
                <w:lang w:val="en-GB"/>
              </w:rPr>
              <w:t>2018-3-SI02-KA105-014840</w:t>
            </w:r>
          </w:p>
        </w:tc>
        <w:tc>
          <w:tcPr>
            <w:tcW w:w="45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ED3C989" w14:textId="77777777" w:rsidR="00274684" w:rsidRPr="00AE24CE" w:rsidRDefault="00274684" w:rsidP="00274684">
            <w:pPr>
              <w:shd w:val="clear" w:color="auto" w:fill="FFFFFF"/>
              <w:spacing w:before="20" w:after="20" w:line="193" w:lineRule="atLeast"/>
              <w:jc w:val="both"/>
              <w:rPr>
                <w:rFonts w:ascii="Arial" w:hAnsi="Arial" w:cs="Arial"/>
                <w:lang w:val="en-GB"/>
              </w:rPr>
            </w:pPr>
            <w:proofErr w:type="spellStart"/>
            <w:r w:rsidRPr="00AE24CE">
              <w:rPr>
                <w:rFonts w:ascii="Arial" w:hAnsi="Arial" w:cs="Arial"/>
                <w:lang w:val="en-GB"/>
              </w:rPr>
              <w:t>Mladinski</w:t>
            </w:r>
            <w:proofErr w:type="spellEnd"/>
            <w:r w:rsidRPr="00AE24CE">
              <w:rPr>
                <w:rFonts w:ascii="Arial" w:hAnsi="Arial" w:cs="Arial"/>
                <w:lang w:val="en-GB"/>
              </w:rPr>
              <w:t xml:space="preserve"> </w:t>
            </w:r>
            <w:proofErr w:type="spellStart"/>
            <w:r w:rsidRPr="00AE24CE">
              <w:rPr>
                <w:rFonts w:ascii="Arial" w:hAnsi="Arial" w:cs="Arial"/>
                <w:lang w:val="en-GB"/>
              </w:rPr>
              <w:t>center</w:t>
            </w:r>
            <w:proofErr w:type="spellEnd"/>
            <w:r w:rsidRPr="00AE24CE">
              <w:rPr>
                <w:rFonts w:ascii="Arial" w:hAnsi="Arial" w:cs="Arial"/>
                <w:lang w:val="en-GB"/>
              </w:rPr>
              <w:t xml:space="preserve"> Krsko</w:t>
            </w:r>
          </w:p>
        </w:tc>
      </w:tr>
    </w:tbl>
    <w:p w14:paraId="619DF3DA" w14:textId="77777777" w:rsidR="000A7DDB" w:rsidRPr="00DF28E0" w:rsidRDefault="000A7DDB" w:rsidP="000A7DDB">
      <w:pPr>
        <w:spacing w:after="0" w:line="240" w:lineRule="auto"/>
        <w:jc w:val="both"/>
        <w:rPr>
          <w:rFonts w:ascii="Arial" w:hAnsi="Arial" w:cs="Arial"/>
          <w:b/>
          <w:color w:val="1F3864" w:themeColor="accent1" w:themeShade="80"/>
          <w:sz w:val="24"/>
          <w:lang w:val="en-GB"/>
        </w:rPr>
      </w:pPr>
    </w:p>
    <w:p w14:paraId="6D996909" w14:textId="77777777" w:rsidR="000A7DDB" w:rsidRPr="00DF28E0" w:rsidRDefault="000A7DDB" w:rsidP="009B50D7">
      <w:pPr>
        <w:spacing w:after="0" w:line="240" w:lineRule="auto"/>
        <w:rPr>
          <w:rFonts w:ascii="Arial" w:hAnsi="Arial" w:cs="Arial"/>
          <w:lang w:val="en-GB"/>
        </w:rPr>
      </w:pPr>
    </w:p>
    <w:sectPr w:rsidR="000A7DDB" w:rsidRPr="00DF28E0" w:rsidSect="00FB42E7">
      <w:headerReference w:type="default" r:id="rId8"/>
      <w:footerReference w:type="default" r:id="rId9"/>
      <w:pgSz w:w="12240" w:h="15840"/>
      <w:pgMar w:top="1531"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38CFD" w14:textId="77777777" w:rsidR="00176E6C" w:rsidRDefault="00176E6C" w:rsidP="00B50A9F">
      <w:pPr>
        <w:spacing w:after="0" w:line="240" w:lineRule="auto"/>
      </w:pPr>
      <w:r>
        <w:separator/>
      </w:r>
    </w:p>
  </w:endnote>
  <w:endnote w:type="continuationSeparator" w:id="0">
    <w:p w14:paraId="420CA3FE" w14:textId="77777777" w:rsidR="00176E6C" w:rsidRDefault="00176E6C" w:rsidP="00B5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EF87" w14:textId="77777777" w:rsidR="00DF28E0" w:rsidRDefault="00DF28E0">
    <w:pPr>
      <w:pStyle w:val="a9"/>
      <w:pBdr>
        <w:top w:val="single" w:sz="4" w:space="1" w:color="D9D9D9"/>
      </w:pBdr>
      <w:jc w:val="right"/>
    </w:pPr>
    <w:r>
      <w:fldChar w:fldCharType="begin"/>
    </w:r>
    <w:r>
      <w:instrText xml:space="preserve"> PAGE   \* MERGEFORMAT </w:instrText>
    </w:r>
    <w:r>
      <w:fldChar w:fldCharType="separate"/>
    </w:r>
    <w:r>
      <w:rPr>
        <w:noProof/>
      </w:rPr>
      <w:t>1</w:t>
    </w:r>
    <w:r>
      <w:fldChar w:fldCharType="end"/>
    </w:r>
    <w:r>
      <w:t xml:space="preserve"> | </w:t>
    </w:r>
    <w:r>
      <w:rPr>
        <w:color w:val="7F7F7F"/>
        <w:spacing w:val="60"/>
      </w:rPr>
      <w:t>Page</w:t>
    </w:r>
  </w:p>
  <w:p w14:paraId="6782FCDC" w14:textId="77777777" w:rsidR="00DF28E0" w:rsidRDefault="00DF28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C1BAC" w14:textId="77777777" w:rsidR="00176E6C" w:rsidRDefault="00176E6C" w:rsidP="00B50A9F">
      <w:pPr>
        <w:spacing w:after="0" w:line="240" w:lineRule="auto"/>
      </w:pPr>
      <w:r>
        <w:separator/>
      </w:r>
    </w:p>
  </w:footnote>
  <w:footnote w:type="continuationSeparator" w:id="0">
    <w:p w14:paraId="528FFEA7" w14:textId="77777777" w:rsidR="00176E6C" w:rsidRDefault="00176E6C" w:rsidP="00B50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A6AC" w14:textId="1E84C2EF" w:rsidR="00DF28E0" w:rsidRDefault="00DF28E0" w:rsidP="00E5009A">
    <w:pPr>
      <w:pStyle w:val="a7"/>
      <w:jc w:val="center"/>
    </w:pPr>
    <w:r>
      <w:rPr>
        <w:noProof/>
      </w:rPr>
      <w:drawing>
        <wp:anchor distT="0" distB="0" distL="114300" distR="114300" simplePos="0" relativeHeight="251658240" behindDoc="0" locked="0" layoutInCell="1" allowOverlap="1" wp14:anchorId="6F425FF0" wp14:editId="60C8E7D3">
          <wp:simplePos x="0" y="0"/>
          <wp:positionH relativeFrom="margin">
            <wp:posOffset>2765425</wp:posOffset>
          </wp:positionH>
          <wp:positionV relativeFrom="paragraph">
            <wp:posOffset>-183515</wp:posOffset>
          </wp:positionV>
          <wp:extent cx="1326584" cy="7010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983" b="23170"/>
                  <a:stretch/>
                </pic:blipFill>
                <pic:spPr bwMode="auto">
                  <a:xfrm>
                    <a:off x="0" y="0"/>
                    <a:ext cx="1326584"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28F4D8" w14:textId="77777777" w:rsidR="00DF28E0" w:rsidRDefault="00DF28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370"/>
    <w:multiLevelType w:val="hybridMultilevel"/>
    <w:tmpl w:val="7166B8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C1C3AE6"/>
    <w:multiLevelType w:val="hybridMultilevel"/>
    <w:tmpl w:val="A7806E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3D67DDA"/>
    <w:multiLevelType w:val="hybridMultilevel"/>
    <w:tmpl w:val="85B01E92"/>
    <w:lvl w:ilvl="0" w:tplc="7D48A41E">
      <w:start w:val="1"/>
      <w:numFmt w:val="bullet"/>
      <w:lvlText w:val="–"/>
      <w:lvlJc w:val="left"/>
      <w:pPr>
        <w:ind w:left="428" w:hanging="360"/>
      </w:pPr>
      <w:rPr>
        <w:rFonts w:ascii="Arial" w:eastAsia="Calibri" w:hAnsi="Arial" w:cs="Arial"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3" w15:restartNumberingAfterBreak="0">
    <w:nsid w:val="29CB195B"/>
    <w:multiLevelType w:val="hybridMultilevel"/>
    <w:tmpl w:val="BF50ED9C"/>
    <w:lvl w:ilvl="0" w:tplc="9E521A6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2571FE"/>
    <w:multiLevelType w:val="hybridMultilevel"/>
    <w:tmpl w:val="B7723A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4A30473"/>
    <w:multiLevelType w:val="multilevel"/>
    <w:tmpl w:val="A30EC3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5C86F82"/>
    <w:multiLevelType w:val="hybridMultilevel"/>
    <w:tmpl w:val="4AA4ED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D8119C8"/>
    <w:multiLevelType w:val="hybridMultilevel"/>
    <w:tmpl w:val="913C3EE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56D57AB7"/>
    <w:multiLevelType w:val="hybridMultilevel"/>
    <w:tmpl w:val="2E12C04C"/>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 w15:restartNumberingAfterBreak="0">
    <w:nsid w:val="66AA62D3"/>
    <w:multiLevelType w:val="hybridMultilevel"/>
    <w:tmpl w:val="F5B0E306"/>
    <w:lvl w:ilvl="0" w:tplc="FA40FC8E">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4B33E65"/>
    <w:multiLevelType w:val="hybridMultilevel"/>
    <w:tmpl w:val="D4D0A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94591D"/>
    <w:multiLevelType w:val="hybridMultilevel"/>
    <w:tmpl w:val="D85828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7DC94C3D"/>
    <w:multiLevelType w:val="multilevel"/>
    <w:tmpl w:val="192035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1894267122">
    <w:abstractNumId w:val="12"/>
  </w:num>
  <w:num w:numId="2" w16cid:durableId="39283585">
    <w:abstractNumId w:val="5"/>
  </w:num>
  <w:num w:numId="3" w16cid:durableId="538976857">
    <w:abstractNumId w:val="0"/>
  </w:num>
  <w:num w:numId="4" w16cid:durableId="1478064906">
    <w:abstractNumId w:val="8"/>
  </w:num>
  <w:num w:numId="5" w16cid:durableId="1370833807">
    <w:abstractNumId w:val="2"/>
  </w:num>
  <w:num w:numId="6" w16cid:durableId="152793583">
    <w:abstractNumId w:val="1"/>
  </w:num>
  <w:num w:numId="7" w16cid:durableId="1958560550">
    <w:abstractNumId w:val="4"/>
  </w:num>
  <w:num w:numId="8" w16cid:durableId="1481116649">
    <w:abstractNumId w:val="1"/>
  </w:num>
  <w:num w:numId="9" w16cid:durableId="933513897">
    <w:abstractNumId w:val="11"/>
  </w:num>
  <w:num w:numId="10" w16cid:durableId="2137673867">
    <w:abstractNumId w:val="7"/>
  </w:num>
  <w:num w:numId="11" w16cid:durableId="1882203300">
    <w:abstractNumId w:val="10"/>
  </w:num>
  <w:num w:numId="12" w16cid:durableId="1709257120">
    <w:abstractNumId w:val="3"/>
  </w:num>
  <w:num w:numId="13" w16cid:durableId="410084189">
    <w:abstractNumId w:val="6"/>
  </w:num>
  <w:num w:numId="14" w16cid:durableId="777136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7"/>
    <w:rsid w:val="00016406"/>
    <w:rsid w:val="0002289A"/>
    <w:rsid w:val="000253AE"/>
    <w:rsid w:val="00033D68"/>
    <w:rsid w:val="00037668"/>
    <w:rsid w:val="00041BB5"/>
    <w:rsid w:val="0004412B"/>
    <w:rsid w:val="0006163E"/>
    <w:rsid w:val="00070503"/>
    <w:rsid w:val="00073CAC"/>
    <w:rsid w:val="00084CF4"/>
    <w:rsid w:val="000875F8"/>
    <w:rsid w:val="00090C27"/>
    <w:rsid w:val="00095711"/>
    <w:rsid w:val="000A0352"/>
    <w:rsid w:val="000A347C"/>
    <w:rsid w:val="000A46D2"/>
    <w:rsid w:val="000A7DDB"/>
    <w:rsid w:val="000E308B"/>
    <w:rsid w:val="000E41EE"/>
    <w:rsid w:val="001016B5"/>
    <w:rsid w:val="00110FA5"/>
    <w:rsid w:val="00131425"/>
    <w:rsid w:val="00133529"/>
    <w:rsid w:val="00150C7E"/>
    <w:rsid w:val="00170FD0"/>
    <w:rsid w:val="00171CEF"/>
    <w:rsid w:val="00176E6C"/>
    <w:rsid w:val="0017751E"/>
    <w:rsid w:val="00180A28"/>
    <w:rsid w:val="00195785"/>
    <w:rsid w:val="001B088F"/>
    <w:rsid w:val="001B2344"/>
    <w:rsid w:val="001C7239"/>
    <w:rsid w:val="001E5CE7"/>
    <w:rsid w:val="001F1745"/>
    <w:rsid w:val="001F39DE"/>
    <w:rsid w:val="00202583"/>
    <w:rsid w:val="00207AE4"/>
    <w:rsid w:val="002202E5"/>
    <w:rsid w:val="0023345D"/>
    <w:rsid w:val="00234941"/>
    <w:rsid w:val="002437C1"/>
    <w:rsid w:val="002540B4"/>
    <w:rsid w:val="00261F6B"/>
    <w:rsid w:val="00264C35"/>
    <w:rsid w:val="0027150F"/>
    <w:rsid w:val="00274684"/>
    <w:rsid w:val="00281DD3"/>
    <w:rsid w:val="002A01E5"/>
    <w:rsid w:val="002A0C6D"/>
    <w:rsid w:val="002A281E"/>
    <w:rsid w:val="002A39AE"/>
    <w:rsid w:val="002A5A66"/>
    <w:rsid w:val="002B5604"/>
    <w:rsid w:val="002D2989"/>
    <w:rsid w:val="002D7FC6"/>
    <w:rsid w:val="002E1A87"/>
    <w:rsid w:val="00302970"/>
    <w:rsid w:val="00304831"/>
    <w:rsid w:val="00304CB1"/>
    <w:rsid w:val="00310793"/>
    <w:rsid w:val="003129D5"/>
    <w:rsid w:val="003215EC"/>
    <w:rsid w:val="00322B67"/>
    <w:rsid w:val="003363EF"/>
    <w:rsid w:val="0034187C"/>
    <w:rsid w:val="00351678"/>
    <w:rsid w:val="003568FF"/>
    <w:rsid w:val="003807E3"/>
    <w:rsid w:val="00383AD2"/>
    <w:rsid w:val="00387F78"/>
    <w:rsid w:val="003912B3"/>
    <w:rsid w:val="00394BB1"/>
    <w:rsid w:val="003A1288"/>
    <w:rsid w:val="003A3DD7"/>
    <w:rsid w:val="003A7EB0"/>
    <w:rsid w:val="003C193A"/>
    <w:rsid w:val="003C2E4B"/>
    <w:rsid w:val="003D095E"/>
    <w:rsid w:val="003D09E9"/>
    <w:rsid w:val="003D5193"/>
    <w:rsid w:val="00401128"/>
    <w:rsid w:val="00402692"/>
    <w:rsid w:val="0042574F"/>
    <w:rsid w:val="004372FB"/>
    <w:rsid w:val="00453E63"/>
    <w:rsid w:val="00465742"/>
    <w:rsid w:val="00470B3D"/>
    <w:rsid w:val="00470C3D"/>
    <w:rsid w:val="0047311B"/>
    <w:rsid w:val="0048671D"/>
    <w:rsid w:val="00492DA7"/>
    <w:rsid w:val="004B28B7"/>
    <w:rsid w:val="004D03F7"/>
    <w:rsid w:val="004D780C"/>
    <w:rsid w:val="004E3F21"/>
    <w:rsid w:val="004E4161"/>
    <w:rsid w:val="004F0051"/>
    <w:rsid w:val="00510032"/>
    <w:rsid w:val="00510234"/>
    <w:rsid w:val="00517E58"/>
    <w:rsid w:val="00526AEF"/>
    <w:rsid w:val="00527AAA"/>
    <w:rsid w:val="00532AF0"/>
    <w:rsid w:val="00533F74"/>
    <w:rsid w:val="00536ABA"/>
    <w:rsid w:val="0055633E"/>
    <w:rsid w:val="00556693"/>
    <w:rsid w:val="0056774F"/>
    <w:rsid w:val="00572441"/>
    <w:rsid w:val="00577115"/>
    <w:rsid w:val="005958AA"/>
    <w:rsid w:val="005C440B"/>
    <w:rsid w:val="005D0B49"/>
    <w:rsid w:val="005D1767"/>
    <w:rsid w:val="005D2D82"/>
    <w:rsid w:val="005E703E"/>
    <w:rsid w:val="005F63C9"/>
    <w:rsid w:val="00610C09"/>
    <w:rsid w:val="006140A1"/>
    <w:rsid w:val="0062041E"/>
    <w:rsid w:val="00620C26"/>
    <w:rsid w:val="006220F7"/>
    <w:rsid w:val="0062675F"/>
    <w:rsid w:val="00627313"/>
    <w:rsid w:val="00637917"/>
    <w:rsid w:val="006416F8"/>
    <w:rsid w:val="00643957"/>
    <w:rsid w:val="0064590D"/>
    <w:rsid w:val="00646FF4"/>
    <w:rsid w:val="00663FF1"/>
    <w:rsid w:val="00665B1F"/>
    <w:rsid w:val="00665C6A"/>
    <w:rsid w:val="006675A3"/>
    <w:rsid w:val="00667B85"/>
    <w:rsid w:val="00671AD8"/>
    <w:rsid w:val="006762F7"/>
    <w:rsid w:val="00681570"/>
    <w:rsid w:val="00687099"/>
    <w:rsid w:val="006A2124"/>
    <w:rsid w:val="006D10B9"/>
    <w:rsid w:val="006E1ADF"/>
    <w:rsid w:val="006E3A7E"/>
    <w:rsid w:val="00705FF3"/>
    <w:rsid w:val="00713AA8"/>
    <w:rsid w:val="00725BB5"/>
    <w:rsid w:val="00740842"/>
    <w:rsid w:val="0075534F"/>
    <w:rsid w:val="00765B3A"/>
    <w:rsid w:val="0078010C"/>
    <w:rsid w:val="00784D90"/>
    <w:rsid w:val="007A55F7"/>
    <w:rsid w:val="007A7C8B"/>
    <w:rsid w:val="007A7DDC"/>
    <w:rsid w:val="007B00FE"/>
    <w:rsid w:val="007B0472"/>
    <w:rsid w:val="007B6E1F"/>
    <w:rsid w:val="007B75B8"/>
    <w:rsid w:val="007C1726"/>
    <w:rsid w:val="007C6FE0"/>
    <w:rsid w:val="007D75C5"/>
    <w:rsid w:val="007E0D70"/>
    <w:rsid w:val="007E38DE"/>
    <w:rsid w:val="007E50DC"/>
    <w:rsid w:val="007F72CD"/>
    <w:rsid w:val="0081642A"/>
    <w:rsid w:val="00816A92"/>
    <w:rsid w:val="00821CA1"/>
    <w:rsid w:val="00840E6F"/>
    <w:rsid w:val="00853037"/>
    <w:rsid w:val="008534EF"/>
    <w:rsid w:val="00860DFE"/>
    <w:rsid w:val="00881F93"/>
    <w:rsid w:val="008820B6"/>
    <w:rsid w:val="008C6FC8"/>
    <w:rsid w:val="008D19B2"/>
    <w:rsid w:val="008E1479"/>
    <w:rsid w:val="008E4B9E"/>
    <w:rsid w:val="008E5EC5"/>
    <w:rsid w:val="009056BC"/>
    <w:rsid w:val="00911AD4"/>
    <w:rsid w:val="00916F7E"/>
    <w:rsid w:val="00923A15"/>
    <w:rsid w:val="009248D0"/>
    <w:rsid w:val="00927100"/>
    <w:rsid w:val="00931EEA"/>
    <w:rsid w:val="00933DE7"/>
    <w:rsid w:val="00942273"/>
    <w:rsid w:val="00952563"/>
    <w:rsid w:val="00952798"/>
    <w:rsid w:val="00953613"/>
    <w:rsid w:val="00961E01"/>
    <w:rsid w:val="009677F2"/>
    <w:rsid w:val="00967D44"/>
    <w:rsid w:val="00970161"/>
    <w:rsid w:val="009725DE"/>
    <w:rsid w:val="009735A0"/>
    <w:rsid w:val="00974DB0"/>
    <w:rsid w:val="00977572"/>
    <w:rsid w:val="00991032"/>
    <w:rsid w:val="00992256"/>
    <w:rsid w:val="009A1ABB"/>
    <w:rsid w:val="009A56E7"/>
    <w:rsid w:val="009A78ED"/>
    <w:rsid w:val="009B05AF"/>
    <w:rsid w:val="009B289A"/>
    <w:rsid w:val="009B50D7"/>
    <w:rsid w:val="009B6578"/>
    <w:rsid w:val="009B7767"/>
    <w:rsid w:val="009C15F6"/>
    <w:rsid w:val="009C7C0A"/>
    <w:rsid w:val="009D3F66"/>
    <w:rsid w:val="009F2342"/>
    <w:rsid w:val="00A02C09"/>
    <w:rsid w:val="00A033BA"/>
    <w:rsid w:val="00A10123"/>
    <w:rsid w:val="00A1280D"/>
    <w:rsid w:val="00A15808"/>
    <w:rsid w:val="00A2294E"/>
    <w:rsid w:val="00A22A83"/>
    <w:rsid w:val="00A23F5D"/>
    <w:rsid w:val="00A32CC8"/>
    <w:rsid w:val="00A345C7"/>
    <w:rsid w:val="00A34ED6"/>
    <w:rsid w:val="00A53CF0"/>
    <w:rsid w:val="00A56339"/>
    <w:rsid w:val="00A66C7B"/>
    <w:rsid w:val="00A71549"/>
    <w:rsid w:val="00A7675A"/>
    <w:rsid w:val="00A97565"/>
    <w:rsid w:val="00AA476B"/>
    <w:rsid w:val="00AA58FB"/>
    <w:rsid w:val="00AA63E7"/>
    <w:rsid w:val="00AB0D5E"/>
    <w:rsid w:val="00AB3B5C"/>
    <w:rsid w:val="00AB4E65"/>
    <w:rsid w:val="00AB6719"/>
    <w:rsid w:val="00AC18E5"/>
    <w:rsid w:val="00AD4328"/>
    <w:rsid w:val="00AD44BD"/>
    <w:rsid w:val="00AE24CE"/>
    <w:rsid w:val="00AE4562"/>
    <w:rsid w:val="00AF0D2F"/>
    <w:rsid w:val="00AF1020"/>
    <w:rsid w:val="00B03DBE"/>
    <w:rsid w:val="00B0682D"/>
    <w:rsid w:val="00B106D1"/>
    <w:rsid w:val="00B12D29"/>
    <w:rsid w:val="00B13514"/>
    <w:rsid w:val="00B33FDF"/>
    <w:rsid w:val="00B3667C"/>
    <w:rsid w:val="00B37FB8"/>
    <w:rsid w:val="00B40569"/>
    <w:rsid w:val="00B455D1"/>
    <w:rsid w:val="00B4677A"/>
    <w:rsid w:val="00B50A9F"/>
    <w:rsid w:val="00B50E47"/>
    <w:rsid w:val="00B51557"/>
    <w:rsid w:val="00B52E1A"/>
    <w:rsid w:val="00B6086E"/>
    <w:rsid w:val="00B641B2"/>
    <w:rsid w:val="00B76375"/>
    <w:rsid w:val="00B838C7"/>
    <w:rsid w:val="00B909F5"/>
    <w:rsid w:val="00B936F3"/>
    <w:rsid w:val="00BB1B4F"/>
    <w:rsid w:val="00BB3D14"/>
    <w:rsid w:val="00BB5CB1"/>
    <w:rsid w:val="00BB7598"/>
    <w:rsid w:val="00BD1EBC"/>
    <w:rsid w:val="00BD6417"/>
    <w:rsid w:val="00BD7D80"/>
    <w:rsid w:val="00BF1244"/>
    <w:rsid w:val="00C268AB"/>
    <w:rsid w:val="00C31498"/>
    <w:rsid w:val="00C36549"/>
    <w:rsid w:val="00C43A20"/>
    <w:rsid w:val="00C44AC4"/>
    <w:rsid w:val="00C45AE7"/>
    <w:rsid w:val="00C45BF0"/>
    <w:rsid w:val="00C510B2"/>
    <w:rsid w:val="00C5142F"/>
    <w:rsid w:val="00C5429F"/>
    <w:rsid w:val="00C60054"/>
    <w:rsid w:val="00C61431"/>
    <w:rsid w:val="00C62CA3"/>
    <w:rsid w:val="00C63604"/>
    <w:rsid w:val="00C64439"/>
    <w:rsid w:val="00C86693"/>
    <w:rsid w:val="00C91B5C"/>
    <w:rsid w:val="00C9467A"/>
    <w:rsid w:val="00CA1E60"/>
    <w:rsid w:val="00CA6C67"/>
    <w:rsid w:val="00CB2CB3"/>
    <w:rsid w:val="00CB64AA"/>
    <w:rsid w:val="00CC250D"/>
    <w:rsid w:val="00CD16F4"/>
    <w:rsid w:val="00CE694E"/>
    <w:rsid w:val="00CF0643"/>
    <w:rsid w:val="00CF6B8A"/>
    <w:rsid w:val="00D05B0A"/>
    <w:rsid w:val="00D07DD2"/>
    <w:rsid w:val="00D07F72"/>
    <w:rsid w:val="00D21F88"/>
    <w:rsid w:val="00D22BA9"/>
    <w:rsid w:val="00D41CAA"/>
    <w:rsid w:val="00D541DA"/>
    <w:rsid w:val="00D70C0D"/>
    <w:rsid w:val="00D72272"/>
    <w:rsid w:val="00D92E4D"/>
    <w:rsid w:val="00D96AA2"/>
    <w:rsid w:val="00DA1EB4"/>
    <w:rsid w:val="00DA5DFB"/>
    <w:rsid w:val="00DB021B"/>
    <w:rsid w:val="00DC3765"/>
    <w:rsid w:val="00DC7D9F"/>
    <w:rsid w:val="00DC7F7D"/>
    <w:rsid w:val="00DD406A"/>
    <w:rsid w:val="00DD4D53"/>
    <w:rsid w:val="00DF06AC"/>
    <w:rsid w:val="00DF28E0"/>
    <w:rsid w:val="00E05ADB"/>
    <w:rsid w:val="00E16DDA"/>
    <w:rsid w:val="00E17AF6"/>
    <w:rsid w:val="00E36094"/>
    <w:rsid w:val="00E37EEF"/>
    <w:rsid w:val="00E428CF"/>
    <w:rsid w:val="00E5009A"/>
    <w:rsid w:val="00E6271C"/>
    <w:rsid w:val="00E63F06"/>
    <w:rsid w:val="00E7473C"/>
    <w:rsid w:val="00E76A67"/>
    <w:rsid w:val="00E85112"/>
    <w:rsid w:val="00E90CA6"/>
    <w:rsid w:val="00E937F6"/>
    <w:rsid w:val="00EC4E21"/>
    <w:rsid w:val="00EF320E"/>
    <w:rsid w:val="00EF4409"/>
    <w:rsid w:val="00EF46FC"/>
    <w:rsid w:val="00EF5C54"/>
    <w:rsid w:val="00F00E1B"/>
    <w:rsid w:val="00F026D3"/>
    <w:rsid w:val="00F2445F"/>
    <w:rsid w:val="00F337A1"/>
    <w:rsid w:val="00F345A7"/>
    <w:rsid w:val="00F35317"/>
    <w:rsid w:val="00F4080E"/>
    <w:rsid w:val="00F410F7"/>
    <w:rsid w:val="00F4679F"/>
    <w:rsid w:val="00F46C28"/>
    <w:rsid w:val="00F50ABB"/>
    <w:rsid w:val="00F62812"/>
    <w:rsid w:val="00F640D7"/>
    <w:rsid w:val="00F74ADB"/>
    <w:rsid w:val="00F75E9B"/>
    <w:rsid w:val="00FA314D"/>
    <w:rsid w:val="00FB42E7"/>
    <w:rsid w:val="00FB4C3B"/>
    <w:rsid w:val="00FB6715"/>
    <w:rsid w:val="00FC415C"/>
    <w:rsid w:val="00FE3776"/>
    <w:rsid w:val="00FE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5BB79"/>
  <w15:chartTrackingRefBased/>
  <w15:docId w15:val="{67F68DAE-F7F7-C34F-B983-30998CF4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B5C"/>
    <w:pPr>
      <w:spacing w:after="200" w:line="276" w:lineRule="auto"/>
    </w:pPr>
    <w:rPr>
      <w:rFonts w:cs="Calibri"/>
      <w:sz w:val="22"/>
      <w:szCs w:val="22"/>
      <w:lang w:val="en-US" w:eastAsia="en-US"/>
    </w:rPr>
  </w:style>
  <w:style w:type="paragraph" w:styleId="2">
    <w:name w:val="heading 2"/>
    <w:basedOn w:val="a"/>
    <w:link w:val="20"/>
    <w:uiPriority w:val="99"/>
    <w:qFormat/>
    <w:rsid w:val="00492D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9"/>
    <w:qFormat/>
    <w:rsid w:val="00B50A9F"/>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semiHidden/>
    <w:unhideWhenUsed/>
    <w:qFormat/>
    <w:locked/>
    <w:rsid w:val="003363EF"/>
    <w:pPr>
      <w:spacing w:before="240" w:after="60"/>
      <w:outlineLvl w:val="4"/>
    </w:pPr>
    <w:rPr>
      <w:rFonts w:eastAsia="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92DA7"/>
    <w:rPr>
      <w:rFonts w:ascii="Times New Roman" w:hAnsi="Times New Roman" w:cs="Times New Roman"/>
      <w:b/>
      <w:bCs/>
      <w:sz w:val="36"/>
      <w:szCs w:val="36"/>
    </w:rPr>
  </w:style>
  <w:style w:type="character" w:customStyle="1" w:styleId="40">
    <w:name w:val="Заголовок 4 Знак"/>
    <w:link w:val="4"/>
    <w:uiPriority w:val="99"/>
    <w:semiHidden/>
    <w:locked/>
    <w:rsid w:val="00B50A9F"/>
    <w:rPr>
      <w:rFonts w:ascii="Cambria" w:hAnsi="Cambria" w:cs="Cambria"/>
      <w:b/>
      <w:bCs/>
      <w:i/>
      <w:iCs/>
      <w:color w:val="4F81BD"/>
    </w:rPr>
  </w:style>
  <w:style w:type="table" w:styleId="a3">
    <w:name w:val="Table Grid"/>
    <w:basedOn w:val="a1"/>
    <w:uiPriority w:val="39"/>
    <w:rsid w:val="0064395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rsid w:val="00725BB5"/>
    <w:rPr>
      <w:color w:val="0000FF"/>
      <w:u w:val="single"/>
    </w:rPr>
  </w:style>
  <w:style w:type="paragraph" w:styleId="a5">
    <w:name w:val="Normal (Web)"/>
    <w:basedOn w:val="a"/>
    <w:uiPriority w:val="99"/>
    <w:rsid w:val="0049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492DA7"/>
  </w:style>
  <w:style w:type="character" w:styleId="a6">
    <w:name w:val="Strong"/>
    <w:uiPriority w:val="99"/>
    <w:qFormat/>
    <w:rsid w:val="00492DA7"/>
    <w:rPr>
      <w:b/>
      <w:bCs/>
    </w:rPr>
  </w:style>
  <w:style w:type="paragraph" w:styleId="a7">
    <w:name w:val="header"/>
    <w:basedOn w:val="a"/>
    <w:link w:val="a8"/>
    <w:uiPriority w:val="99"/>
    <w:semiHidden/>
    <w:rsid w:val="00B50A9F"/>
    <w:pPr>
      <w:tabs>
        <w:tab w:val="center" w:pos="4320"/>
        <w:tab w:val="right" w:pos="8640"/>
      </w:tabs>
      <w:spacing w:after="0" w:line="240" w:lineRule="auto"/>
    </w:pPr>
  </w:style>
  <w:style w:type="character" w:customStyle="1" w:styleId="a8">
    <w:name w:val="Верхній колонтитул Знак"/>
    <w:basedOn w:val="a0"/>
    <w:link w:val="a7"/>
    <w:uiPriority w:val="99"/>
    <w:semiHidden/>
    <w:locked/>
    <w:rsid w:val="00B50A9F"/>
  </w:style>
  <w:style w:type="paragraph" w:styleId="a9">
    <w:name w:val="footer"/>
    <w:basedOn w:val="a"/>
    <w:link w:val="aa"/>
    <w:uiPriority w:val="99"/>
    <w:rsid w:val="00B50A9F"/>
    <w:pPr>
      <w:tabs>
        <w:tab w:val="center" w:pos="4320"/>
        <w:tab w:val="right" w:pos="8640"/>
      </w:tabs>
      <w:spacing w:after="0" w:line="240" w:lineRule="auto"/>
    </w:pPr>
  </w:style>
  <w:style w:type="character" w:customStyle="1" w:styleId="aa">
    <w:name w:val="Нижній колонтитул Знак"/>
    <w:basedOn w:val="a0"/>
    <w:link w:val="a9"/>
    <w:uiPriority w:val="99"/>
    <w:locked/>
    <w:rsid w:val="00B50A9F"/>
  </w:style>
  <w:style w:type="character" w:customStyle="1" w:styleId="skypepnhtextspan">
    <w:name w:val="skype_pnh_text_span"/>
    <w:basedOn w:val="a0"/>
    <w:rsid w:val="00D05B0A"/>
  </w:style>
  <w:style w:type="paragraph" w:customStyle="1" w:styleId="youthaffint">
    <w:name w:val="youth.af.f.int"/>
    <w:basedOn w:val="a"/>
    <w:rsid w:val="001016B5"/>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styleId="ab">
    <w:name w:val="FollowedHyperlink"/>
    <w:uiPriority w:val="99"/>
    <w:semiHidden/>
    <w:unhideWhenUsed/>
    <w:rsid w:val="002D2989"/>
    <w:rPr>
      <w:color w:val="800080"/>
      <w:u w:val="single"/>
    </w:rPr>
  </w:style>
  <w:style w:type="character" w:customStyle="1" w:styleId="50">
    <w:name w:val="Заголовок 5 Знак"/>
    <w:link w:val="5"/>
    <w:semiHidden/>
    <w:rsid w:val="003363EF"/>
    <w:rPr>
      <w:rFonts w:ascii="Calibri" w:eastAsia="Times New Roman" w:hAnsi="Calibri" w:cs="Times New Roman"/>
      <w:b/>
      <w:bCs/>
      <w:i/>
      <w:iCs/>
      <w:sz w:val="26"/>
      <w:szCs w:val="26"/>
      <w:lang w:val="en-US" w:eastAsia="en-US"/>
    </w:rPr>
  </w:style>
  <w:style w:type="paragraph" w:styleId="ac">
    <w:name w:val="List Paragraph"/>
    <w:basedOn w:val="a"/>
    <w:uiPriority w:val="34"/>
    <w:qFormat/>
    <w:rsid w:val="006A2124"/>
    <w:pPr>
      <w:ind w:left="720"/>
      <w:contextualSpacing/>
    </w:pPr>
  </w:style>
  <w:style w:type="table" w:styleId="-11">
    <w:name w:val="Grid Table 1 Light Accent 1"/>
    <w:basedOn w:val="a1"/>
    <w:uiPriority w:val="46"/>
    <w:rsid w:val="00AE456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
    <w:name w:val="Grid Table 1 Light"/>
    <w:basedOn w:val="a1"/>
    <w:uiPriority w:val="46"/>
    <w:rsid w:val="00AE45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
    <w:name w:val="Plain Table 1"/>
    <w:basedOn w:val="a1"/>
    <w:uiPriority w:val="41"/>
    <w:rsid w:val="00AE45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d">
    <w:name w:val="Grid Table Light"/>
    <w:basedOn w:val="a1"/>
    <w:uiPriority w:val="40"/>
    <w:rsid w:val="00AE45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Unresolved Mention"/>
    <w:basedOn w:val="a0"/>
    <w:uiPriority w:val="99"/>
    <w:semiHidden/>
    <w:unhideWhenUsed/>
    <w:rsid w:val="00087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0808">
      <w:bodyDiv w:val="1"/>
      <w:marLeft w:val="0"/>
      <w:marRight w:val="0"/>
      <w:marTop w:val="0"/>
      <w:marBottom w:val="0"/>
      <w:divBdr>
        <w:top w:val="none" w:sz="0" w:space="0" w:color="auto"/>
        <w:left w:val="none" w:sz="0" w:space="0" w:color="auto"/>
        <w:bottom w:val="none" w:sz="0" w:space="0" w:color="auto"/>
        <w:right w:val="none" w:sz="0" w:space="0" w:color="auto"/>
      </w:divBdr>
    </w:div>
    <w:div w:id="178542056">
      <w:bodyDiv w:val="1"/>
      <w:marLeft w:val="0"/>
      <w:marRight w:val="0"/>
      <w:marTop w:val="0"/>
      <w:marBottom w:val="0"/>
      <w:divBdr>
        <w:top w:val="none" w:sz="0" w:space="0" w:color="auto"/>
        <w:left w:val="none" w:sz="0" w:space="0" w:color="auto"/>
        <w:bottom w:val="none" w:sz="0" w:space="0" w:color="auto"/>
        <w:right w:val="none" w:sz="0" w:space="0" w:color="auto"/>
      </w:divBdr>
    </w:div>
    <w:div w:id="298804380">
      <w:bodyDiv w:val="1"/>
      <w:marLeft w:val="0"/>
      <w:marRight w:val="0"/>
      <w:marTop w:val="0"/>
      <w:marBottom w:val="0"/>
      <w:divBdr>
        <w:top w:val="none" w:sz="0" w:space="0" w:color="auto"/>
        <w:left w:val="none" w:sz="0" w:space="0" w:color="auto"/>
        <w:bottom w:val="none" w:sz="0" w:space="0" w:color="auto"/>
        <w:right w:val="none" w:sz="0" w:space="0" w:color="auto"/>
      </w:divBdr>
    </w:div>
    <w:div w:id="352270237">
      <w:bodyDiv w:val="1"/>
      <w:marLeft w:val="0"/>
      <w:marRight w:val="0"/>
      <w:marTop w:val="0"/>
      <w:marBottom w:val="0"/>
      <w:divBdr>
        <w:top w:val="none" w:sz="0" w:space="0" w:color="auto"/>
        <w:left w:val="none" w:sz="0" w:space="0" w:color="auto"/>
        <w:bottom w:val="none" w:sz="0" w:space="0" w:color="auto"/>
        <w:right w:val="none" w:sz="0" w:space="0" w:color="auto"/>
      </w:divBdr>
    </w:div>
    <w:div w:id="449781324">
      <w:bodyDiv w:val="1"/>
      <w:marLeft w:val="0"/>
      <w:marRight w:val="0"/>
      <w:marTop w:val="0"/>
      <w:marBottom w:val="0"/>
      <w:divBdr>
        <w:top w:val="none" w:sz="0" w:space="0" w:color="auto"/>
        <w:left w:val="none" w:sz="0" w:space="0" w:color="auto"/>
        <w:bottom w:val="none" w:sz="0" w:space="0" w:color="auto"/>
        <w:right w:val="none" w:sz="0" w:space="0" w:color="auto"/>
      </w:divBdr>
      <w:divsChild>
        <w:div w:id="662858343">
          <w:marLeft w:val="360"/>
          <w:marRight w:val="0"/>
          <w:marTop w:val="200"/>
          <w:marBottom w:val="0"/>
          <w:divBdr>
            <w:top w:val="none" w:sz="0" w:space="0" w:color="auto"/>
            <w:left w:val="none" w:sz="0" w:space="0" w:color="auto"/>
            <w:bottom w:val="none" w:sz="0" w:space="0" w:color="auto"/>
            <w:right w:val="none" w:sz="0" w:space="0" w:color="auto"/>
          </w:divBdr>
        </w:div>
      </w:divsChild>
    </w:div>
    <w:div w:id="498691805">
      <w:bodyDiv w:val="1"/>
      <w:marLeft w:val="0"/>
      <w:marRight w:val="0"/>
      <w:marTop w:val="0"/>
      <w:marBottom w:val="0"/>
      <w:divBdr>
        <w:top w:val="none" w:sz="0" w:space="0" w:color="auto"/>
        <w:left w:val="none" w:sz="0" w:space="0" w:color="auto"/>
        <w:bottom w:val="none" w:sz="0" w:space="0" w:color="auto"/>
        <w:right w:val="none" w:sz="0" w:space="0" w:color="auto"/>
      </w:divBdr>
    </w:div>
    <w:div w:id="941258010">
      <w:marLeft w:val="0"/>
      <w:marRight w:val="0"/>
      <w:marTop w:val="0"/>
      <w:marBottom w:val="0"/>
      <w:divBdr>
        <w:top w:val="none" w:sz="0" w:space="0" w:color="auto"/>
        <w:left w:val="none" w:sz="0" w:space="0" w:color="auto"/>
        <w:bottom w:val="none" w:sz="0" w:space="0" w:color="auto"/>
        <w:right w:val="none" w:sz="0" w:space="0" w:color="auto"/>
      </w:divBdr>
    </w:div>
    <w:div w:id="941258011">
      <w:marLeft w:val="0"/>
      <w:marRight w:val="0"/>
      <w:marTop w:val="0"/>
      <w:marBottom w:val="0"/>
      <w:divBdr>
        <w:top w:val="none" w:sz="0" w:space="0" w:color="auto"/>
        <w:left w:val="none" w:sz="0" w:space="0" w:color="auto"/>
        <w:bottom w:val="none" w:sz="0" w:space="0" w:color="auto"/>
        <w:right w:val="none" w:sz="0" w:space="0" w:color="auto"/>
      </w:divBdr>
    </w:div>
    <w:div w:id="941258012">
      <w:marLeft w:val="0"/>
      <w:marRight w:val="0"/>
      <w:marTop w:val="0"/>
      <w:marBottom w:val="0"/>
      <w:divBdr>
        <w:top w:val="none" w:sz="0" w:space="0" w:color="auto"/>
        <w:left w:val="none" w:sz="0" w:space="0" w:color="auto"/>
        <w:bottom w:val="none" w:sz="0" w:space="0" w:color="auto"/>
        <w:right w:val="none" w:sz="0" w:space="0" w:color="auto"/>
      </w:divBdr>
    </w:div>
    <w:div w:id="941258013">
      <w:marLeft w:val="0"/>
      <w:marRight w:val="0"/>
      <w:marTop w:val="0"/>
      <w:marBottom w:val="0"/>
      <w:divBdr>
        <w:top w:val="none" w:sz="0" w:space="0" w:color="auto"/>
        <w:left w:val="none" w:sz="0" w:space="0" w:color="auto"/>
        <w:bottom w:val="none" w:sz="0" w:space="0" w:color="auto"/>
        <w:right w:val="none" w:sz="0" w:space="0" w:color="auto"/>
      </w:divBdr>
    </w:div>
    <w:div w:id="974676304">
      <w:bodyDiv w:val="1"/>
      <w:marLeft w:val="0"/>
      <w:marRight w:val="0"/>
      <w:marTop w:val="0"/>
      <w:marBottom w:val="0"/>
      <w:divBdr>
        <w:top w:val="none" w:sz="0" w:space="0" w:color="auto"/>
        <w:left w:val="none" w:sz="0" w:space="0" w:color="auto"/>
        <w:bottom w:val="none" w:sz="0" w:space="0" w:color="auto"/>
        <w:right w:val="none" w:sz="0" w:space="0" w:color="auto"/>
      </w:divBdr>
    </w:div>
    <w:div w:id="1991664612">
      <w:bodyDiv w:val="1"/>
      <w:marLeft w:val="0"/>
      <w:marRight w:val="0"/>
      <w:marTop w:val="0"/>
      <w:marBottom w:val="0"/>
      <w:divBdr>
        <w:top w:val="none" w:sz="0" w:space="0" w:color="auto"/>
        <w:left w:val="none" w:sz="0" w:space="0" w:color="auto"/>
        <w:bottom w:val="none" w:sz="0" w:space="0" w:color="auto"/>
        <w:right w:val="none" w:sz="0" w:space="0" w:color="auto"/>
      </w:divBdr>
    </w:div>
    <w:div w:id="21134716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ac.org.ua/en/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11147</Words>
  <Characters>6355</Characters>
  <Application>Microsoft Office Word</Application>
  <DocSecurity>0</DocSecurity>
  <Lines>52</Lines>
  <Paragraphs>34</Paragraphs>
  <ScaleCrop>false</ScaleCrop>
  <HeadingPairs>
    <vt:vector size="8" baseType="variant">
      <vt:variant>
        <vt:lpstr>Назва</vt:lpstr>
      </vt:variant>
      <vt:variant>
        <vt:i4>1</vt:i4>
      </vt: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4" baseType="lpstr">
      <vt:lpstr>In toate databaseurile complectezi:</vt:lpstr>
      <vt:lpstr>In toate databaseurile complectezi:</vt:lpstr>
      <vt:lpstr>In toate databaseurile complectezi:</vt:lpstr>
      <vt:lpstr>In toate databaseurile complectezi:</vt:lpstr>
    </vt:vector>
  </TitlesOfParts>
  <Company>Microsoft</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toate databaseurile complectezi:</dc:title>
  <dc:subject/>
  <dc:creator>olga</dc:creator>
  <cp:keywords/>
  <cp:lastModifiedBy>Vladyslav Dementiev</cp:lastModifiedBy>
  <cp:revision>7</cp:revision>
  <dcterms:created xsi:type="dcterms:W3CDTF">2023-12-15T21:29:00Z</dcterms:created>
  <dcterms:modified xsi:type="dcterms:W3CDTF">2025-01-27T11:56:00Z</dcterms:modified>
</cp:coreProperties>
</file>