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AC8" w:rsidRPr="00965AC8" w:rsidRDefault="00965AC8" w:rsidP="00403F93">
      <w:pPr>
        <w:spacing w:after="120" w:line="360" w:lineRule="auto"/>
        <w:jc w:val="center"/>
        <w:rPr>
          <w:rFonts w:cstheme="minorHAnsi"/>
          <w:b/>
          <w:sz w:val="28"/>
          <w:lang w:val="en-US"/>
        </w:rPr>
      </w:pPr>
      <w:r w:rsidRPr="00965AC8">
        <w:rPr>
          <w:rFonts w:cstheme="minorHAnsi"/>
          <w:b/>
          <w:sz w:val="28"/>
          <w:lang w:val="en-US"/>
        </w:rPr>
        <w:t>Concept Note</w:t>
      </w:r>
    </w:p>
    <w:p w:rsidR="00246D6B" w:rsidRDefault="00246D6B" w:rsidP="00570FE5">
      <w:pPr>
        <w:spacing w:after="0"/>
        <w:jc w:val="center"/>
        <w:rPr>
          <w:rFonts w:ascii="Arial" w:hAnsi="Arial" w:cs="Arial"/>
          <w:b/>
          <w:bCs/>
          <w:color w:val="222222"/>
          <w:shd w:val="clear" w:color="auto" w:fill="FFFFFF"/>
          <w:lang w:val="en-US"/>
        </w:rPr>
      </w:pPr>
      <w:r w:rsidRPr="00246D6B">
        <w:rPr>
          <w:rFonts w:ascii="Arial" w:hAnsi="Arial" w:cs="Arial"/>
          <w:b/>
          <w:bCs/>
          <w:color w:val="222222"/>
          <w:shd w:val="clear" w:color="auto" w:fill="FFFFFF"/>
          <w:lang w:val="en-US"/>
        </w:rPr>
        <w:t>"</w:t>
      </w:r>
      <w:r w:rsidR="008A17F2">
        <w:rPr>
          <w:rFonts w:ascii="Arial" w:hAnsi="Arial" w:cs="Arial"/>
          <w:b/>
          <w:bCs/>
          <w:color w:val="222222"/>
          <w:shd w:val="clear" w:color="auto" w:fill="FFFFFF"/>
          <w:lang w:val="en-US"/>
        </w:rPr>
        <w:t>Destination Integration: Going Forward by Looking Back</w:t>
      </w:r>
      <w:r w:rsidRPr="00246D6B">
        <w:rPr>
          <w:rFonts w:ascii="Arial" w:hAnsi="Arial" w:cs="Arial"/>
          <w:b/>
          <w:bCs/>
          <w:color w:val="222222"/>
          <w:shd w:val="clear" w:color="auto" w:fill="FFFFFF"/>
          <w:lang w:val="en-US"/>
        </w:rPr>
        <w:t>"</w:t>
      </w:r>
    </w:p>
    <w:p w:rsidR="00965AC8" w:rsidRPr="00570FE5" w:rsidRDefault="008A17F2" w:rsidP="00570FE5">
      <w:pPr>
        <w:spacing w:after="0"/>
        <w:jc w:val="center"/>
        <w:rPr>
          <w:b/>
          <w:sz w:val="24"/>
          <w:lang w:val="en-US"/>
        </w:rPr>
      </w:pPr>
      <w:r>
        <w:rPr>
          <w:b/>
          <w:sz w:val="24"/>
          <w:lang w:val="en-US"/>
        </w:rPr>
        <w:t>European Youth Together</w:t>
      </w:r>
      <w:r w:rsidR="00F5238D">
        <w:rPr>
          <w:b/>
          <w:sz w:val="24"/>
          <w:lang w:val="en-US"/>
        </w:rPr>
        <w:t xml:space="preserve"> - </w:t>
      </w:r>
      <w:r w:rsidR="00F5238D" w:rsidRPr="00F5238D">
        <w:rPr>
          <w:b/>
          <w:bCs/>
          <w:sz w:val="24"/>
          <w:lang w:val="en-US"/>
        </w:rPr>
        <w:t>EACEA/16/2018</w:t>
      </w:r>
    </w:p>
    <w:p w:rsidR="00570FE5" w:rsidRDefault="00570FE5" w:rsidP="00570FE5">
      <w:pPr>
        <w:spacing w:after="0"/>
        <w:jc w:val="both"/>
        <w:rPr>
          <w:b/>
          <w:sz w:val="24"/>
          <w:lang w:val="en-US"/>
        </w:rPr>
      </w:pPr>
    </w:p>
    <w:p w:rsidR="008A17F2" w:rsidRDefault="00965AC8" w:rsidP="008A17F2">
      <w:pPr>
        <w:spacing w:after="0"/>
        <w:rPr>
          <w:rFonts w:ascii="Arial" w:hAnsi="Arial" w:cs="Arial"/>
          <w:b/>
          <w:bCs/>
          <w:color w:val="222222"/>
          <w:shd w:val="clear" w:color="auto" w:fill="FFFFFF"/>
          <w:lang w:val="en-US"/>
        </w:rPr>
      </w:pPr>
      <w:r w:rsidRPr="008A17F2">
        <w:rPr>
          <w:b/>
          <w:sz w:val="24"/>
          <w:lang w:val="en-US"/>
        </w:rPr>
        <w:t>Project Title:</w:t>
      </w:r>
      <w:r w:rsidRPr="00DA5E5E">
        <w:rPr>
          <w:b/>
          <w:lang w:val="en-US"/>
        </w:rPr>
        <w:t xml:space="preserve"> </w:t>
      </w:r>
      <w:r w:rsidR="008A17F2" w:rsidRPr="00246D6B">
        <w:rPr>
          <w:rFonts w:ascii="Arial" w:hAnsi="Arial" w:cs="Arial"/>
          <w:b/>
          <w:bCs/>
          <w:color w:val="222222"/>
          <w:shd w:val="clear" w:color="auto" w:fill="FFFFFF"/>
          <w:lang w:val="en-US"/>
        </w:rPr>
        <w:t>"</w:t>
      </w:r>
      <w:r w:rsidR="008A17F2">
        <w:rPr>
          <w:rFonts w:ascii="Arial" w:hAnsi="Arial" w:cs="Arial"/>
          <w:b/>
          <w:bCs/>
          <w:color w:val="222222"/>
          <w:shd w:val="clear" w:color="auto" w:fill="FFFFFF"/>
          <w:lang w:val="en-US"/>
        </w:rPr>
        <w:t>Destination Integration: Going Forward by Looking Back</w:t>
      </w:r>
      <w:r w:rsidR="008A17F2" w:rsidRPr="00246D6B">
        <w:rPr>
          <w:rFonts w:ascii="Arial" w:hAnsi="Arial" w:cs="Arial"/>
          <w:b/>
          <w:bCs/>
          <w:color w:val="222222"/>
          <w:shd w:val="clear" w:color="auto" w:fill="FFFFFF"/>
          <w:lang w:val="en-US"/>
        </w:rPr>
        <w:t>"</w:t>
      </w:r>
    </w:p>
    <w:p w:rsidR="00965AC8" w:rsidRPr="00DA5E5E" w:rsidRDefault="00965AC8" w:rsidP="00DA5E5E">
      <w:pPr>
        <w:pStyle w:val="Web"/>
        <w:spacing w:before="0" w:beforeAutospacing="0" w:after="0" w:afterAutospacing="0"/>
        <w:textAlignment w:val="baseline"/>
        <w:rPr>
          <w:rFonts w:asciiTheme="minorHAnsi" w:eastAsiaTheme="minorEastAsia" w:hAnsiTheme="minorHAnsi" w:cstheme="minorBidi"/>
          <w:szCs w:val="22"/>
          <w:lang w:val="en-US"/>
        </w:rPr>
      </w:pPr>
      <w:r w:rsidRPr="00DA5E5E">
        <w:rPr>
          <w:rFonts w:asciiTheme="minorHAnsi" w:eastAsiaTheme="minorEastAsia" w:hAnsiTheme="minorHAnsi" w:cstheme="minorBidi"/>
          <w:b/>
          <w:szCs w:val="22"/>
          <w:lang w:val="en-US"/>
        </w:rPr>
        <w:t xml:space="preserve">Applicant: </w:t>
      </w:r>
      <w:r w:rsidRPr="00DA5E5E">
        <w:rPr>
          <w:rFonts w:asciiTheme="minorHAnsi" w:eastAsiaTheme="minorEastAsia" w:hAnsiTheme="minorHAnsi" w:cstheme="minorBidi"/>
          <w:szCs w:val="22"/>
          <w:lang w:val="en-US"/>
        </w:rPr>
        <w:t xml:space="preserve">Social </w:t>
      </w:r>
      <w:r w:rsidR="00157B3D" w:rsidRPr="00DA5E5E">
        <w:rPr>
          <w:rFonts w:asciiTheme="minorHAnsi" w:eastAsiaTheme="minorEastAsia" w:hAnsiTheme="minorHAnsi" w:cstheme="minorBidi"/>
          <w:szCs w:val="22"/>
          <w:lang w:val="en-US"/>
        </w:rPr>
        <w:t>Innovation</w:t>
      </w:r>
      <w:r w:rsidRPr="00DA5E5E">
        <w:rPr>
          <w:rFonts w:asciiTheme="minorHAnsi" w:eastAsiaTheme="minorEastAsia" w:hAnsiTheme="minorHAnsi" w:cstheme="minorBidi"/>
          <w:szCs w:val="22"/>
          <w:lang w:val="en-US"/>
        </w:rPr>
        <w:t xml:space="preserve"> and </w:t>
      </w:r>
      <w:r w:rsidR="00157B3D" w:rsidRPr="00DA5E5E">
        <w:rPr>
          <w:rFonts w:asciiTheme="minorHAnsi" w:eastAsiaTheme="minorEastAsia" w:hAnsiTheme="minorHAnsi" w:cstheme="minorBidi"/>
          <w:szCs w:val="22"/>
          <w:lang w:val="en-US"/>
        </w:rPr>
        <w:t>Cohesion</w:t>
      </w:r>
      <w:r w:rsidRPr="00DA5E5E">
        <w:rPr>
          <w:rFonts w:asciiTheme="minorHAnsi" w:eastAsiaTheme="minorEastAsia" w:hAnsiTheme="minorHAnsi" w:cstheme="minorBidi"/>
          <w:szCs w:val="22"/>
          <w:lang w:val="en-US"/>
        </w:rPr>
        <w:t xml:space="preserve"> Institute, Thessaloniki, Greece </w:t>
      </w:r>
    </w:p>
    <w:p w:rsidR="00A63A01" w:rsidRPr="00965AC8" w:rsidRDefault="00A63A01" w:rsidP="00A63A01">
      <w:pPr>
        <w:spacing w:after="0"/>
        <w:jc w:val="both"/>
        <w:rPr>
          <w:sz w:val="24"/>
          <w:lang w:val="en-US"/>
        </w:rPr>
      </w:pPr>
      <w:r w:rsidRPr="00A63A01">
        <w:rPr>
          <w:b/>
          <w:sz w:val="24"/>
          <w:lang w:val="en-US"/>
        </w:rPr>
        <w:t>Project Partner Profile:</w:t>
      </w:r>
      <w:r>
        <w:rPr>
          <w:sz w:val="24"/>
          <w:lang w:val="en-US"/>
        </w:rPr>
        <w:t xml:space="preserve"> </w:t>
      </w:r>
      <w:r w:rsidR="008A17F2">
        <w:rPr>
          <w:sz w:val="24"/>
          <w:lang w:val="en-US"/>
        </w:rPr>
        <w:t>Organizations</w:t>
      </w:r>
      <w:r w:rsidR="00DA5E5E">
        <w:rPr>
          <w:sz w:val="24"/>
          <w:lang w:val="en-US"/>
        </w:rPr>
        <w:t xml:space="preserve"> that work</w:t>
      </w:r>
      <w:r>
        <w:rPr>
          <w:sz w:val="24"/>
          <w:lang w:val="en-US"/>
        </w:rPr>
        <w:t xml:space="preserve"> with youth and with relevant experience in </w:t>
      </w:r>
      <w:r w:rsidR="008A17F2">
        <w:rPr>
          <w:sz w:val="24"/>
          <w:lang w:val="en-US"/>
        </w:rPr>
        <w:t>European</w:t>
      </w:r>
      <w:r>
        <w:rPr>
          <w:sz w:val="24"/>
          <w:lang w:val="en-US"/>
        </w:rPr>
        <w:t xml:space="preserve"> projects. </w:t>
      </w:r>
    </w:p>
    <w:p w:rsidR="00246D6B" w:rsidRDefault="001D5725" w:rsidP="00246D6B">
      <w:pPr>
        <w:autoSpaceDE w:val="0"/>
        <w:autoSpaceDN w:val="0"/>
        <w:adjustRightInd w:val="0"/>
        <w:spacing w:after="0" w:line="240" w:lineRule="auto"/>
        <w:jc w:val="both"/>
        <w:rPr>
          <w:sz w:val="24"/>
          <w:lang w:val="en-US"/>
        </w:rPr>
      </w:pPr>
      <w:r w:rsidRPr="008A17F2">
        <w:rPr>
          <w:b/>
          <w:sz w:val="24"/>
          <w:lang w:val="en-US"/>
        </w:rPr>
        <w:t xml:space="preserve">Project </w:t>
      </w:r>
      <w:r w:rsidR="00A63A01" w:rsidRPr="008A17F2">
        <w:rPr>
          <w:b/>
          <w:sz w:val="24"/>
          <w:lang w:val="en-US"/>
        </w:rPr>
        <w:t>Summary</w:t>
      </w:r>
      <w:r w:rsidRPr="008A17F2">
        <w:rPr>
          <w:b/>
          <w:sz w:val="24"/>
          <w:lang w:val="en-US"/>
        </w:rPr>
        <w:t>:</w:t>
      </w:r>
      <w:r w:rsidRPr="001D5725">
        <w:rPr>
          <w:b/>
          <w:lang w:val="en-US"/>
        </w:rPr>
        <w:t xml:space="preserve"> </w:t>
      </w:r>
      <w:r w:rsidR="00246D6B" w:rsidRPr="00246D6B">
        <w:rPr>
          <w:sz w:val="24"/>
          <w:lang w:val="en-US"/>
        </w:rPr>
        <w:t>The Institute of Social Innovation and Cohesion in Greece through the project “</w:t>
      </w:r>
      <w:r w:rsidR="008A17F2">
        <w:rPr>
          <w:sz w:val="24"/>
          <w:lang w:val="en-US"/>
        </w:rPr>
        <w:t xml:space="preserve">Destination Integration” </w:t>
      </w:r>
      <w:r w:rsidR="00246D6B" w:rsidRPr="00246D6B">
        <w:rPr>
          <w:sz w:val="24"/>
          <w:lang w:val="en-US"/>
        </w:rPr>
        <w:t xml:space="preserve">aims to </w:t>
      </w:r>
      <w:r w:rsidR="00CE532F">
        <w:rPr>
          <w:sz w:val="24"/>
          <w:lang w:val="en-US"/>
        </w:rPr>
        <w:t>bring together</w:t>
      </w:r>
      <w:r w:rsidR="00246D6B" w:rsidRPr="00246D6B">
        <w:rPr>
          <w:sz w:val="24"/>
          <w:lang w:val="en-US"/>
        </w:rPr>
        <w:t xml:space="preserve"> </w:t>
      </w:r>
      <w:r w:rsidR="00CE532F">
        <w:rPr>
          <w:sz w:val="24"/>
          <w:lang w:val="en-US"/>
        </w:rPr>
        <w:t>at least 30 youth</w:t>
      </w:r>
      <w:r w:rsidR="00D050D4">
        <w:rPr>
          <w:sz w:val="24"/>
          <w:lang w:val="en-US"/>
        </w:rPr>
        <w:t xml:space="preserve"> aged 13-30 years</w:t>
      </w:r>
      <w:r w:rsidR="00CE532F">
        <w:rPr>
          <w:sz w:val="24"/>
          <w:lang w:val="en-US"/>
        </w:rPr>
        <w:t xml:space="preserve"> from 6 different European Countries </w:t>
      </w:r>
      <w:r w:rsidR="00246D6B" w:rsidRPr="00246D6B">
        <w:rPr>
          <w:sz w:val="24"/>
          <w:lang w:val="en-US"/>
        </w:rPr>
        <w:t xml:space="preserve">in the thematic of </w:t>
      </w:r>
      <w:r w:rsidR="008A17F2">
        <w:rPr>
          <w:sz w:val="24"/>
          <w:lang w:val="en-US"/>
        </w:rPr>
        <w:t>cultivating</w:t>
      </w:r>
      <w:r w:rsidR="00246D6B">
        <w:rPr>
          <w:sz w:val="24"/>
          <w:lang w:val="en-US"/>
        </w:rPr>
        <w:t xml:space="preserve"> </w:t>
      </w:r>
      <w:r w:rsidR="00246D6B" w:rsidRPr="00246D6B">
        <w:rPr>
          <w:sz w:val="24"/>
          <w:lang w:val="en-US"/>
        </w:rPr>
        <w:t xml:space="preserve">the spirit </w:t>
      </w:r>
      <w:r w:rsidR="008A17F2">
        <w:rPr>
          <w:sz w:val="24"/>
          <w:lang w:val="en-US"/>
        </w:rPr>
        <w:t xml:space="preserve">of European Citizenship </w:t>
      </w:r>
      <w:r w:rsidR="00246D6B" w:rsidRPr="00246D6B">
        <w:rPr>
          <w:sz w:val="24"/>
          <w:lang w:val="en-US"/>
        </w:rPr>
        <w:t xml:space="preserve">of young people </w:t>
      </w:r>
      <w:r w:rsidR="008A17F2">
        <w:rPr>
          <w:sz w:val="24"/>
          <w:lang w:val="en-US"/>
        </w:rPr>
        <w:t>by addressing the ways of the past versus the needs of the future</w:t>
      </w:r>
      <w:r w:rsidR="00246D6B" w:rsidRPr="00246D6B">
        <w:rPr>
          <w:sz w:val="24"/>
          <w:lang w:val="en-US"/>
        </w:rPr>
        <w:t>.</w:t>
      </w:r>
      <w:r w:rsidR="008A17F2">
        <w:rPr>
          <w:sz w:val="24"/>
          <w:lang w:val="en-US"/>
        </w:rPr>
        <w:t xml:space="preserve"> </w:t>
      </w:r>
      <w:r w:rsidR="004A0505" w:rsidRPr="004A0505">
        <w:rPr>
          <w:sz w:val="24"/>
          <w:lang w:val="en-US"/>
        </w:rPr>
        <w:t>Understanding the implications of human population movement</w:t>
      </w:r>
      <w:r w:rsidR="004A0505">
        <w:rPr>
          <w:sz w:val="24"/>
          <w:lang w:val="en-US"/>
        </w:rPr>
        <w:t xml:space="preserve"> and especially the youth,</w:t>
      </w:r>
      <w:r w:rsidR="004A0505" w:rsidRPr="004A0505">
        <w:rPr>
          <w:sz w:val="24"/>
          <w:lang w:val="en-US"/>
        </w:rPr>
        <w:t xml:space="preserve"> is essential for the establishment of European social and migration policies</w:t>
      </w:r>
      <w:r w:rsidR="004A0505">
        <w:rPr>
          <w:sz w:val="24"/>
          <w:lang w:val="en-US"/>
        </w:rPr>
        <w:t xml:space="preserve"> and the enhancement of the European Identity. </w:t>
      </w:r>
      <w:r w:rsidR="00246D6B" w:rsidRPr="00246D6B">
        <w:rPr>
          <w:sz w:val="24"/>
          <w:lang w:val="en-US"/>
        </w:rPr>
        <w:t xml:space="preserve"> </w:t>
      </w:r>
      <w:r w:rsidR="004A0505" w:rsidRPr="004A0505">
        <w:rPr>
          <w:sz w:val="24"/>
          <w:lang w:val="en-US"/>
        </w:rPr>
        <w:t>Accurate social research, properly communicated to the policy makers, has the potential to help correct discrepancies.</w:t>
      </w:r>
      <w:r w:rsidR="004A0505" w:rsidRPr="004A0505">
        <w:rPr>
          <w:color w:val="000000"/>
          <w:sz w:val="27"/>
          <w:szCs w:val="27"/>
          <w:shd w:val="clear" w:color="auto" w:fill="FFFFFF"/>
          <w:lang w:val="en-US"/>
        </w:rPr>
        <w:t> </w:t>
      </w:r>
      <w:r w:rsidR="004A0505">
        <w:rPr>
          <w:sz w:val="24"/>
          <w:lang w:val="en-US"/>
        </w:rPr>
        <w:t xml:space="preserve"> </w:t>
      </w:r>
      <w:r w:rsidR="004A0505" w:rsidRPr="004A0505">
        <w:rPr>
          <w:sz w:val="24"/>
          <w:lang w:val="en-US"/>
        </w:rPr>
        <w:t>The project begins with information on migrant youth from countries outside the European Union, including asylum seekers, refugees and migrants without state permission to stay, and moves on to discuss EU citizen youth migrating within the European Union.</w:t>
      </w:r>
    </w:p>
    <w:p w:rsidR="004A0505" w:rsidRPr="004A0505" w:rsidRDefault="004A0505" w:rsidP="00246D6B">
      <w:pPr>
        <w:autoSpaceDE w:val="0"/>
        <w:autoSpaceDN w:val="0"/>
        <w:adjustRightInd w:val="0"/>
        <w:spacing w:after="0" w:line="240" w:lineRule="auto"/>
        <w:jc w:val="both"/>
        <w:rPr>
          <w:sz w:val="24"/>
          <w:lang w:val="en-US"/>
        </w:rPr>
      </w:pPr>
      <w:r w:rsidRPr="00246D6B">
        <w:rPr>
          <w:sz w:val="24"/>
          <w:lang w:val="en-US"/>
        </w:rPr>
        <w:t xml:space="preserve">Partner organizations will participate by sending 6 </w:t>
      </w:r>
      <w:r>
        <w:rPr>
          <w:sz w:val="24"/>
          <w:lang w:val="en-US"/>
        </w:rPr>
        <w:t>youth</w:t>
      </w:r>
      <w:r w:rsidRPr="00246D6B">
        <w:rPr>
          <w:sz w:val="24"/>
          <w:lang w:val="en-US"/>
        </w:rPr>
        <w:t xml:space="preserve"> each</w:t>
      </w:r>
      <w:r>
        <w:rPr>
          <w:sz w:val="24"/>
          <w:lang w:val="en-US"/>
        </w:rPr>
        <w:t xml:space="preserve"> </w:t>
      </w:r>
      <w:r w:rsidRPr="00246D6B">
        <w:rPr>
          <w:sz w:val="24"/>
          <w:lang w:val="en-US"/>
        </w:rPr>
        <w:t xml:space="preserve">and also will participate throughout the course of project preparation before and after the </w:t>
      </w:r>
      <w:r>
        <w:rPr>
          <w:sz w:val="24"/>
          <w:lang w:val="en-US"/>
        </w:rPr>
        <w:t xml:space="preserve">implementation period. </w:t>
      </w:r>
    </w:p>
    <w:p w:rsidR="00246D6B" w:rsidRPr="00246D6B" w:rsidRDefault="00246D6B" w:rsidP="00246D6B">
      <w:pPr>
        <w:autoSpaceDE w:val="0"/>
        <w:autoSpaceDN w:val="0"/>
        <w:adjustRightInd w:val="0"/>
        <w:spacing w:after="0" w:line="240" w:lineRule="auto"/>
        <w:jc w:val="both"/>
        <w:rPr>
          <w:sz w:val="24"/>
          <w:lang w:val="en-US"/>
        </w:rPr>
      </w:pPr>
      <w:r w:rsidRPr="00246D6B">
        <w:rPr>
          <w:sz w:val="24"/>
          <w:lang w:val="en-US"/>
        </w:rPr>
        <w:t>In particular, the actions of the project are:</w:t>
      </w:r>
    </w:p>
    <w:p w:rsidR="00246D6B" w:rsidRPr="00187C94" w:rsidRDefault="00246D6B" w:rsidP="00246D6B">
      <w:pPr>
        <w:autoSpaceDE w:val="0"/>
        <w:autoSpaceDN w:val="0"/>
        <w:adjustRightInd w:val="0"/>
        <w:spacing w:after="0" w:line="240" w:lineRule="auto"/>
        <w:jc w:val="both"/>
        <w:rPr>
          <w:sz w:val="24"/>
          <w:lang w:val="en-US"/>
        </w:rPr>
      </w:pPr>
      <w:r w:rsidRPr="00246D6B">
        <w:rPr>
          <w:sz w:val="24"/>
          <w:lang w:val="en-US"/>
        </w:rPr>
        <w:t xml:space="preserve">1. </w:t>
      </w:r>
      <w:r w:rsidR="00187C94" w:rsidRPr="00187C94">
        <w:rPr>
          <w:sz w:val="24"/>
          <w:lang w:val="en-US"/>
        </w:rPr>
        <w:t>Meetings between young people and decision-makers</w:t>
      </w:r>
    </w:p>
    <w:p w:rsidR="00246D6B" w:rsidRPr="00187C94" w:rsidRDefault="00246D6B" w:rsidP="00246D6B">
      <w:pPr>
        <w:autoSpaceDE w:val="0"/>
        <w:autoSpaceDN w:val="0"/>
        <w:adjustRightInd w:val="0"/>
        <w:spacing w:after="0" w:line="240" w:lineRule="auto"/>
        <w:jc w:val="both"/>
        <w:rPr>
          <w:sz w:val="24"/>
          <w:lang w:val="en-US"/>
        </w:rPr>
      </w:pPr>
      <w:r w:rsidRPr="00246D6B">
        <w:rPr>
          <w:sz w:val="24"/>
          <w:lang w:val="en-US"/>
        </w:rPr>
        <w:t xml:space="preserve">2. </w:t>
      </w:r>
      <w:r w:rsidR="00187C94" w:rsidRPr="00187C94">
        <w:rPr>
          <w:sz w:val="24"/>
          <w:lang w:val="en-US"/>
        </w:rPr>
        <w:t>Transnational Youth Initiatives,</w:t>
      </w:r>
    </w:p>
    <w:p w:rsidR="00187C94" w:rsidRPr="00187C94" w:rsidRDefault="00187C94" w:rsidP="00246D6B">
      <w:pPr>
        <w:autoSpaceDE w:val="0"/>
        <w:autoSpaceDN w:val="0"/>
        <w:adjustRightInd w:val="0"/>
        <w:spacing w:after="0" w:line="240" w:lineRule="auto"/>
        <w:jc w:val="both"/>
        <w:rPr>
          <w:sz w:val="24"/>
          <w:lang w:val="en-US"/>
        </w:rPr>
      </w:pPr>
      <w:r w:rsidRPr="00187C94">
        <w:rPr>
          <w:sz w:val="24"/>
          <w:lang w:val="en-US"/>
        </w:rPr>
        <w:t>3. Youth Exchanges</w:t>
      </w:r>
    </w:p>
    <w:p w:rsidR="00246D6B" w:rsidRPr="00246D6B" w:rsidRDefault="00246D6B" w:rsidP="00246D6B">
      <w:pPr>
        <w:autoSpaceDE w:val="0"/>
        <w:autoSpaceDN w:val="0"/>
        <w:adjustRightInd w:val="0"/>
        <w:spacing w:after="0" w:line="240" w:lineRule="auto"/>
        <w:rPr>
          <w:sz w:val="24"/>
          <w:lang w:val="en-US"/>
        </w:rPr>
      </w:pPr>
      <w:r w:rsidRPr="00246D6B">
        <w:rPr>
          <w:sz w:val="24"/>
          <w:lang w:val="en-US"/>
        </w:rPr>
        <w:t xml:space="preserve">3. </w:t>
      </w:r>
      <w:r w:rsidR="00187C94">
        <w:rPr>
          <w:sz w:val="24"/>
          <w:lang w:val="en-US"/>
        </w:rPr>
        <w:t>Intellectual Outputs</w:t>
      </w:r>
    </w:p>
    <w:p w:rsidR="00246D6B" w:rsidRDefault="00246D6B" w:rsidP="00CE532F">
      <w:pPr>
        <w:autoSpaceDE w:val="0"/>
        <w:autoSpaceDN w:val="0"/>
        <w:adjustRightInd w:val="0"/>
        <w:spacing w:after="0" w:line="240" w:lineRule="auto"/>
        <w:rPr>
          <w:sz w:val="24"/>
          <w:lang w:val="en-US"/>
        </w:rPr>
      </w:pPr>
      <w:r w:rsidRPr="00246D6B">
        <w:rPr>
          <w:sz w:val="24"/>
          <w:lang w:val="en-US"/>
        </w:rPr>
        <w:t xml:space="preserve">4. Dissemination Activities </w:t>
      </w:r>
    </w:p>
    <w:p w:rsidR="00187C94" w:rsidRDefault="00187C94" w:rsidP="00CE532F">
      <w:pPr>
        <w:autoSpaceDE w:val="0"/>
        <w:autoSpaceDN w:val="0"/>
        <w:adjustRightInd w:val="0"/>
        <w:spacing w:after="0" w:line="240" w:lineRule="auto"/>
        <w:rPr>
          <w:sz w:val="24"/>
          <w:lang w:val="en-US"/>
        </w:rPr>
      </w:pPr>
      <w:r>
        <w:rPr>
          <w:sz w:val="24"/>
          <w:lang w:val="en-US"/>
        </w:rPr>
        <w:t>5. Networking</w:t>
      </w:r>
    </w:p>
    <w:p w:rsidR="00CE532F" w:rsidRPr="00CE532F" w:rsidRDefault="00CE532F" w:rsidP="00CE532F">
      <w:pPr>
        <w:autoSpaceDE w:val="0"/>
        <w:autoSpaceDN w:val="0"/>
        <w:adjustRightInd w:val="0"/>
        <w:spacing w:after="0" w:line="240" w:lineRule="auto"/>
        <w:rPr>
          <w:lang w:val="en-US"/>
        </w:rPr>
      </w:pPr>
    </w:p>
    <w:p w:rsidR="00F91874" w:rsidRDefault="00DA5E5E" w:rsidP="00A678E8">
      <w:pPr>
        <w:pStyle w:val="Web"/>
        <w:spacing w:before="0" w:beforeAutospacing="0" w:after="332" w:afterAutospacing="0" w:line="276" w:lineRule="auto"/>
        <w:jc w:val="both"/>
        <w:textAlignment w:val="baseline"/>
        <w:rPr>
          <w:rFonts w:asciiTheme="minorHAnsi" w:eastAsiaTheme="minorEastAsia" w:hAnsiTheme="minorHAnsi" w:cstheme="minorBidi"/>
          <w:szCs w:val="22"/>
          <w:lang w:val="en-US"/>
        </w:rPr>
      </w:pPr>
      <w:r w:rsidRPr="00DA5E5E">
        <w:rPr>
          <w:rFonts w:asciiTheme="minorHAnsi" w:eastAsiaTheme="minorEastAsia" w:hAnsiTheme="minorHAnsi" w:cstheme="minorBidi"/>
          <w:b/>
          <w:szCs w:val="22"/>
          <w:lang w:val="en-US"/>
        </w:rPr>
        <w:t xml:space="preserve">Total Project </w:t>
      </w:r>
      <w:r w:rsidR="00A63A01" w:rsidRPr="00DA5E5E">
        <w:rPr>
          <w:rFonts w:asciiTheme="minorHAnsi" w:eastAsiaTheme="minorEastAsia" w:hAnsiTheme="minorHAnsi" w:cstheme="minorBidi"/>
          <w:b/>
          <w:szCs w:val="22"/>
          <w:lang w:val="en-US"/>
        </w:rPr>
        <w:t>Duration:</w:t>
      </w:r>
      <w:r w:rsidR="00A63A01" w:rsidRPr="00DA5E5E">
        <w:rPr>
          <w:rFonts w:asciiTheme="minorHAnsi" w:eastAsiaTheme="minorEastAsia" w:hAnsiTheme="minorHAnsi" w:cstheme="minorBidi"/>
          <w:szCs w:val="22"/>
          <w:lang w:val="en-US"/>
        </w:rPr>
        <w:t xml:space="preserve"> </w:t>
      </w:r>
      <w:r w:rsidR="004A0505">
        <w:rPr>
          <w:rFonts w:asciiTheme="minorHAnsi" w:eastAsiaTheme="minorEastAsia" w:hAnsiTheme="minorHAnsi" w:cstheme="minorBidi"/>
          <w:szCs w:val="22"/>
          <w:lang w:val="en-US"/>
        </w:rPr>
        <w:t>18</w:t>
      </w:r>
      <w:r w:rsidR="007E1320">
        <w:rPr>
          <w:rFonts w:asciiTheme="minorHAnsi" w:eastAsiaTheme="minorEastAsia" w:hAnsiTheme="minorHAnsi" w:cstheme="minorBidi"/>
          <w:szCs w:val="22"/>
          <w:lang w:val="en-US"/>
        </w:rPr>
        <w:t xml:space="preserve"> </w:t>
      </w:r>
      <w:r w:rsidR="00A63A01" w:rsidRPr="00DA5E5E">
        <w:rPr>
          <w:rFonts w:asciiTheme="minorHAnsi" w:eastAsiaTheme="minorEastAsia" w:hAnsiTheme="minorHAnsi" w:cstheme="minorBidi"/>
          <w:szCs w:val="22"/>
          <w:lang w:val="en-US"/>
        </w:rPr>
        <w:t xml:space="preserve">months </w:t>
      </w:r>
      <w:bookmarkStart w:id="0" w:name="_GoBack"/>
      <w:bookmarkEnd w:id="0"/>
    </w:p>
    <w:p w:rsidR="00F91874" w:rsidRDefault="00F91874" w:rsidP="00A678E8">
      <w:pPr>
        <w:pStyle w:val="Web"/>
        <w:spacing w:before="0" w:beforeAutospacing="0" w:after="332" w:afterAutospacing="0" w:line="276" w:lineRule="auto"/>
        <w:jc w:val="both"/>
        <w:textAlignment w:val="baseline"/>
        <w:rPr>
          <w:rFonts w:asciiTheme="minorHAnsi" w:eastAsiaTheme="minorEastAsia" w:hAnsiTheme="minorHAnsi" w:cstheme="minorBidi"/>
          <w:szCs w:val="22"/>
          <w:lang w:val="en-US"/>
        </w:rPr>
      </w:pPr>
      <w:r>
        <w:rPr>
          <w:rFonts w:asciiTheme="minorHAnsi" w:eastAsiaTheme="minorEastAsia" w:hAnsiTheme="minorHAnsi" w:cstheme="minorBidi"/>
          <w:szCs w:val="22"/>
          <w:lang w:val="en-US"/>
        </w:rPr>
        <w:t xml:space="preserve">Contact person: </w:t>
      </w:r>
      <w:r w:rsidR="00246D6B">
        <w:rPr>
          <w:rFonts w:asciiTheme="minorHAnsi" w:eastAsiaTheme="minorEastAsia" w:hAnsiTheme="minorHAnsi" w:cstheme="minorBidi"/>
          <w:b/>
          <w:szCs w:val="22"/>
          <w:lang w:val="en-US"/>
        </w:rPr>
        <w:t>Exarchopoulou Vicky</w:t>
      </w:r>
    </w:p>
    <w:p w:rsidR="00F91874" w:rsidRDefault="00F91874" w:rsidP="00A678E8">
      <w:pPr>
        <w:pStyle w:val="Web"/>
        <w:spacing w:before="0" w:beforeAutospacing="0" w:after="332" w:afterAutospacing="0" w:line="276" w:lineRule="auto"/>
        <w:jc w:val="both"/>
        <w:textAlignment w:val="baseline"/>
        <w:rPr>
          <w:rFonts w:asciiTheme="minorHAnsi" w:eastAsiaTheme="minorEastAsia" w:hAnsiTheme="minorHAnsi" w:cstheme="minorBidi"/>
          <w:szCs w:val="22"/>
          <w:lang w:val="en-US"/>
        </w:rPr>
      </w:pPr>
      <w:r>
        <w:rPr>
          <w:rFonts w:asciiTheme="minorHAnsi" w:eastAsiaTheme="minorEastAsia" w:hAnsiTheme="minorHAnsi" w:cstheme="minorBidi"/>
          <w:szCs w:val="22"/>
          <w:lang w:val="en-US"/>
        </w:rPr>
        <w:t xml:space="preserve">Email: </w:t>
      </w:r>
      <w:hyperlink r:id="rId6" w:history="1">
        <w:r w:rsidR="00246D6B" w:rsidRPr="00A8188E">
          <w:rPr>
            <w:rStyle w:val="-"/>
            <w:rFonts w:asciiTheme="minorHAnsi" w:eastAsiaTheme="minorEastAsia" w:hAnsiTheme="minorHAnsi" w:cstheme="minorBidi"/>
            <w:b/>
            <w:szCs w:val="22"/>
            <w:lang w:val="en-US"/>
          </w:rPr>
          <w:t>vicky@fifty-fifty.gr</w:t>
        </w:r>
      </w:hyperlink>
    </w:p>
    <w:p w:rsidR="00F91874" w:rsidRDefault="00F91874" w:rsidP="00A678E8">
      <w:pPr>
        <w:pStyle w:val="Web"/>
        <w:spacing w:before="0" w:beforeAutospacing="0" w:after="332" w:afterAutospacing="0" w:line="276" w:lineRule="auto"/>
        <w:jc w:val="both"/>
        <w:textAlignment w:val="baseline"/>
        <w:rPr>
          <w:rFonts w:ascii="Helvetica" w:hAnsi="Helvetica" w:cs="Helvetica"/>
          <w:color w:val="444444"/>
          <w:sz w:val="20"/>
          <w:szCs w:val="20"/>
          <w:lang w:val="en-US"/>
        </w:rPr>
      </w:pPr>
      <w:r>
        <w:rPr>
          <w:rFonts w:asciiTheme="minorHAnsi" w:eastAsiaTheme="minorEastAsia" w:hAnsiTheme="minorHAnsi" w:cstheme="minorBidi"/>
          <w:szCs w:val="22"/>
          <w:lang w:val="en-US"/>
        </w:rPr>
        <w:t xml:space="preserve">Facebook: </w:t>
      </w:r>
      <w:hyperlink r:id="rId7" w:history="1">
        <w:r w:rsidRPr="00F91874">
          <w:rPr>
            <w:rFonts w:asciiTheme="minorHAnsi" w:eastAsiaTheme="minorEastAsia" w:hAnsiTheme="minorHAnsi" w:cstheme="minorBidi"/>
            <w:b/>
            <w:szCs w:val="22"/>
            <w:lang w:val="en-US"/>
          </w:rPr>
          <w:t>https://goo.gl/k3q4uw</w:t>
        </w:r>
      </w:hyperlink>
      <w:r>
        <w:rPr>
          <w:rFonts w:ascii="Helvetica" w:hAnsi="Helvetica" w:cs="Helvetica"/>
          <w:color w:val="444444"/>
          <w:sz w:val="20"/>
          <w:szCs w:val="20"/>
          <w:lang w:val="en-US"/>
        </w:rPr>
        <w:t xml:space="preserve"> </w:t>
      </w:r>
    </w:p>
    <w:p w:rsidR="00F91874" w:rsidRPr="00F91874" w:rsidRDefault="00F91874" w:rsidP="00A678E8">
      <w:pPr>
        <w:pStyle w:val="Web"/>
        <w:spacing w:before="0" w:beforeAutospacing="0" w:after="332" w:afterAutospacing="0" w:line="276" w:lineRule="auto"/>
        <w:jc w:val="both"/>
        <w:textAlignment w:val="baseline"/>
        <w:rPr>
          <w:lang w:val="en-US"/>
        </w:rPr>
      </w:pPr>
    </w:p>
    <w:sectPr w:rsidR="00F91874" w:rsidRPr="00F91874" w:rsidSect="00F91874">
      <w:headerReference w:type="default" r:id="rId8"/>
      <w:footerReference w:type="default" r:id="rId9"/>
      <w:pgSz w:w="11906" w:h="16838"/>
      <w:pgMar w:top="2658" w:right="1800" w:bottom="1440" w:left="1800" w:header="708" w:footer="708" w:gutter="0"/>
      <w:pgBorders w:offsetFrom="page">
        <w:top w:val="single" w:sz="12" w:space="24" w:color="99CC00"/>
        <w:left w:val="single" w:sz="12" w:space="24" w:color="99CC00"/>
        <w:bottom w:val="single" w:sz="12" w:space="24" w:color="99CC00"/>
        <w:right w:val="single" w:sz="12" w:space="24" w:color="99CC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6776" w:rsidRDefault="008A6776" w:rsidP="00965AC8">
      <w:pPr>
        <w:spacing w:after="0" w:line="240" w:lineRule="auto"/>
      </w:pPr>
      <w:r>
        <w:separator/>
      </w:r>
    </w:p>
  </w:endnote>
  <w:endnote w:type="continuationSeparator" w:id="1">
    <w:p w:rsidR="008A6776" w:rsidRDefault="008A6776" w:rsidP="00965A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EUAlbertina-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AC8" w:rsidRPr="00B331B8" w:rsidRDefault="004402D4" w:rsidP="00965AC8">
    <w:pPr>
      <w:pStyle w:val="a4"/>
      <w:rPr>
        <w:rFonts w:cstheme="minorHAnsi"/>
        <w:b/>
        <w:lang w:val="en-US"/>
      </w:rPr>
    </w:pPr>
    <w:hyperlink r:id="rId1" w:history="1">
      <w:r w:rsidR="00B331B8" w:rsidRPr="00B331B8">
        <w:rPr>
          <w:b/>
          <w:lang w:val="en-US"/>
        </w:rPr>
        <w:t>www.fifty-fifty.gr</w:t>
      </w:r>
    </w:hyperlink>
    <w:r w:rsidR="00B331B8">
      <w:rPr>
        <w:rFonts w:cstheme="minorHAnsi"/>
        <w:b/>
        <w:lang w:val="en-US"/>
      </w:rPr>
      <w:tab/>
    </w:r>
    <w:r w:rsidR="00B331B8">
      <w:rPr>
        <w:rFonts w:cstheme="minorHAnsi"/>
        <w:b/>
        <w:lang w:val="en-US"/>
      </w:rPr>
      <w:tab/>
      <w:t>info@fifty-fifty.gr</w:t>
    </w:r>
  </w:p>
  <w:p w:rsidR="00965AC8" w:rsidRDefault="00965AC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6776" w:rsidRDefault="008A6776" w:rsidP="00965AC8">
      <w:pPr>
        <w:spacing w:after="0" w:line="240" w:lineRule="auto"/>
      </w:pPr>
      <w:r>
        <w:separator/>
      </w:r>
    </w:p>
  </w:footnote>
  <w:footnote w:type="continuationSeparator" w:id="1">
    <w:p w:rsidR="008A6776" w:rsidRDefault="008A6776" w:rsidP="00965A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B3D" w:rsidRPr="003F0BBF" w:rsidRDefault="00157B3D" w:rsidP="003F0BBF">
    <w:pPr>
      <w:spacing w:after="0"/>
      <w:jc w:val="right"/>
      <w:rPr>
        <w:b/>
        <w:sz w:val="24"/>
        <w:lang w:val="en-US"/>
      </w:rPr>
    </w:pPr>
    <w:r w:rsidRPr="00B331B8">
      <w:rPr>
        <w:b/>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-87630</wp:posOffset>
          </wp:positionV>
          <wp:extent cx="1343025" cy="1228725"/>
          <wp:effectExtent l="19050" t="0" r="9525" b="0"/>
          <wp:wrapNone/>
          <wp:docPr id="1" name="0 - Εικόνα" descr="FF_Eng-0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_Eng-08 (1).jpg"/>
                  <pic:cNvPicPr/>
                </pic:nvPicPr>
                <pic:blipFill>
                  <a:blip r:embed="rId1"/>
                  <a:stretch>
                    <a:fillRect/>
                  </a:stretch>
                </pic:blipFill>
                <pic:spPr>
                  <a:xfrm>
                    <a:off x="0" y="0"/>
                    <a:ext cx="1343025" cy="1228725"/>
                  </a:xfrm>
                  <a:prstGeom prst="rect">
                    <a:avLst/>
                  </a:prstGeom>
                </pic:spPr>
              </pic:pic>
            </a:graphicData>
          </a:graphic>
        </wp:anchor>
      </w:drawing>
    </w:r>
    <w:r w:rsidRPr="00B331B8">
      <w:rPr>
        <w:b/>
        <w:lang w:val="en-US"/>
      </w:rPr>
      <w:t xml:space="preserve">                </w:t>
    </w:r>
    <w:r w:rsidR="00570FE5" w:rsidRPr="00B331B8">
      <w:rPr>
        <w:b/>
        <w:lang w:val="en-US"/>
      </w:rPr>
      <w:t xml:space="preserve">       </w:t>
    </w:r>
    <w:r w:rsidR="003F0BBF">
      <w:rPr>
        <w:b/>
        <w:lang w:val="en-US"/>
      </w:rPr>
      <w:t xml:space="preserve">      </w:t>
    </w:r>
    <w:r w:rsidR="00570FE5" w:rsidRPr="00B331B8">
      <w:rPr>
        <w:b/>
        <w:lang w:val="en-US"/>
      </w:rPr>
      <w:t xml:space="preserve">  </w:t>
    </w:r>
    <w:r w:rsidR="003F0BBF">
      <w:rPr>
        <w:b/>
        <w:sz w:val="24"/>
        <w:lang w:val="en-US"/>
      </w:rPr>
      <w:t xml:space="preserve">European Youth Together - </w:t>
    </w:r>
    <w:r w:rsidR="003F0BBF" w:rsidRPr="00F5238D">
      <w:rPr>
        <w:b/>
        <w:bCs/>
        <w:sz w:val="24"/>
        <w:lang w:val="en-US"/>
      </w:rPr>
      <w:t>EACEA/16/2018</w:t>
    </w:r>
  </w:p>
  <w:p w:rsidR="00965AC8" w:rsidRPr="00B331B8" w:rsidRDefault="00DA5E5E" w:rsidP="00A63A01">
    <w:pPr>
      <w:pStyle w:val="a3"/>
      <w:tabs>
        <w:tab w:val="clear" w:pos="4153"/>
        <w:tab w:val="center" w:pos="2694"/>
      </w:tabs>
      <w:ind w:firstLine="720"/>
      <w:rPr>
        <w:b/>
        <w:lang w:val="en-US"/>
      </w:rPr>
    </w:pPr>
    <w:r w:rsidRPr="00B331B8">
      <w:rPr>
        <w:b/>
        <w:lang w:val="en-US"/>
      </w:rPr>
      <w:t xml:space="preserve">               </w:t>
    </w:r>
    <w:r w:rsidRPr="00B331B8">
      <w:rPr>
        <w:b/>
        <w:lang w:val="en-US"/>
      </w:rPr>
      <w:tab/>
    </w:r>
    <w:r w:rsidRPr="00B331B8">
      <w:rPr>
        <w:b/>
        <w:lang w:val="en-US"/>
      </w:rPr>
      <w:tab/>
      <w:t>“</w:t>
    </w:r>
    <w:r w:rsidR="008A17F2">
      <w:rPr>
        <w:rFonts w:ascii="Arial" w:hAnsi="Arial" w:cs="Arial"/>
        <w:b/>
        <w:bCs/>
        <w:color w:val="222222"/>
        <w:shd w:val="clear" w:color="auto" w:fill="FFFFFF"/>
        <w:lang w:val="en-US"/>
      </w:rPr>
      <w:t>Destination Integration: Going Forward by Looking Back</w:t>
    </w:r>
    <w:r w:rsidRPr="00B331B8">
      <w:rPr>
        <w:b/>
        <w:lang w:val="en-US"/>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4338"/>
  </w:hdrShapeDefaults>
  <w:footnotePr>
    <w:footnote w:id="0"/>
    <w:footnote w:id="1"/>
  </w:footnotePr>
  <w:endnotePr>
    <w:endnote w:id="0"/>
    <w:endnote w:id="1"/>
  </w:endnotePr>
  <w:compat>
    <w:useFELayout/>
  </w:compat>
  <w:rsids>
    <w:rsidRoot w:val="00965AC8"/>
    <w:rsid w:val="00001D1D"/>
    <w:rsid w:val="00084D9D"/>
    <w:rsid w:val="000C143C"/>
    <w:rsid w:val="00157B3D"/>
    <w:rsid w:val="001870A6"/>
    <w:rsid w:val="00187C94"/>
    <w:rsid w:val="001D5725"/>
    <w:rsid w:val="001F2922"/>
    <w:rsid w:val="00246D6B"/>
    <w:rsid w:val="003920D1"/>
    <w:rsid w:val="003A53BB"/>
    <w:rsid w:val="003F0BBF"/>
    <w:rsid w:val="003F521C"/>
    <w:rsid w:val="00403F93"/>
    <w:rsid w:val="004402D4"/>
    <w:rsid w:val="00441817"/>
    <w:rsid w:val="00455B77"/>
    <w:rsid w:val="00461B8E"/>
    <w:rsid w:val="00495F20"/>
    <w:rsid w:val="004A0505"/>
    <w:rsid w:val="004E0275"/>
    <w:rsid w:val="004E032B"/>
    <w:rsid w:val="00540158"/>
    <w:rsid w:val="00562C0A"/>
    <w:rsid w:val="00570FE5"/>
    <w:rsid w:val="00593E9A"/>
    <w:rsid w:val="00597991"/>
    <w:rsid w:val="005D394D"/>
    <w:rsid w:val="006071E5"/>
    <w:rsid w:val="00636F4E"/>
    <w:rsid w:val="006408D3"/>
    <w:rsid w:val="00673DB1"/>
    <w:rsid w:val="006B1E5A"/>
    <w:rsid w:val="006B7351"/>
    <w:rsid w:val="006B7911"/>
    <w:rsid w:val="007204C4"/>
    <w:rsid w:val="0079364A"/>
    <w:rsid w:val="007E1320"/>
    <w:rsid w:val="00820424"/>
    <w:rsid w:val="008238B9"/>
    <w:rsid w:val="00834F18"/>
    <w:rsid w:val="008A17F2"/>
    <w:rsid w:val="008A6776"/>
    <w:rsid w:val="00965AC8"/>
    <w:rsid w:val="00985036"/>
    <w:rsid w:val="00A00482"/>
    <w:rsid w:val="00A24B15"/>
    <w:rsid w:val="00A2767F"/>
    <w:rsid w:val="00A41D1B"/>
    <w:rsid w:val="00A63A01"/>
    <w:rsid w:val="00A678E8"/>
    <w:rsid w:val="00A929F8"/>
    <w:rsid w:val="00AB2D88"/>
    <w:rsid w:val="00AC6919"/>
    <w:rsid w:val="00B331B8"/>
    <w:rsid w:val="00C81736"/>
    <w:rsid w:val="00CB36DC"/>
    <w:rsid w:val="00CE532F"/>
    <w:rsid w:val="00D050D4"/>
    <w:rsid w:val="00DA5E5E"/>
    <w:rsid w:val="00E32847"/>
    <w:rsid w:val="00E823AC"/>
    <w:rsid w:val="00ED2864"/>
    <w:rsid w:val="00F109CF"/>
    <w:rsid w:val="00F41116"/>
    <w:rsid w:val="00F5238D"/>
    <w:rsid w:val="00F91874"/>
    <w:rsid w:val="00F96F3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9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AC8"/>
    <w:pPr>
      <w:tabs>
        <w:tab w:val="center" w:pos="4153"/>
        <w:tab w:val="right" w:pos="8306"/>
      </w:tabs>
      <w:spacing w:after="0" w:line="240" w:lineRule="auto"/>
    </w:pPr>
  </w:style>
  <w:style w:type="character" w:customStyle="1" w:styleId="Char">
    <w:name w:val="Κεφαλίδα Char"/>
    <w:basedOn w:val="a0"/>
    <w:link w:val="a3"/>
    <w:uiPriority w:val="99"/>
    <w:rsid w:val="00965AC8"/>
  </w:style>
  <w:style w:type="paragraph" w:styleId="a4">
    <w:name w:val="footer"/>
    <w:basedOn w:val="a"/>
    <w:link w:val="Char0"/>
    <w:uiPriority w:val="99"/>
    <w:unhideWhenUsed/>
    <w:rsid w:val="00965AC8"/>
    <w:pPr>
      <w:tabs>
        <w:tab w:val="center" w:pos="4153"/>
        <w:tab w:val="right" w:pos="8306"/>
      </w:tabs>
      <w:spacing w:after="0" w:line="240" w:lineRule="auto"/>
    </w:pPr>
  </w:style>
  <w:style w:type="character" w:customStyle="1" w:styleId="Char0">
    <w:name w:val="Υποσέλιδο Char"/>
    <w:basedOn w:val="a0"/>
    <w:link w:val="a4"/>
    <w:uiPriority w:val="99"/>
    <w:rsid w:val="00965AC8"/>
  </w:style>
  <w:style w:type="table" w:styleId="a5">
    <w:name w:val="Table Grid"/>
    <w:basedOn w:val="a1"/>
    <w:uiPriority w:val="59"/>
    <w:rsid w:val="009850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Char1"/>
    <w:uiPriority w:val="99"/>
    <w:semiHidden/>
    <w:unhideWhenUsed/>
    <w:rsid w:val="00157B3D"/>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57B3D"/>
    <w:rPr>
      <w:rFonts w:ascii="Tahoma" w:hAnsi="Tahoma" w:cs="Tahoma"/>
      <w:sz w:val="16"/>
      <w:szCs w:val="16"/>
    </w:rPr>
  </w:style>
  <w:style w:type="paragraph" w:styleId="Web">
    <w:name w:val="Normal (Web)"/>
    <w:basedOn w:val="a"/>
    <w:uiPriority w:val="99"/>
    <w:unhideWhenUsed/>
    <w:rsid w:val="00570FE5"/>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B331B8"/>
    <w:rPr>
      <w:color w:val="0000FF" w:themeColor="hyperlink"/>
      <w:u w:val="single"/>
    </w:rPr>
  </w:style>
  <w:style w:type="character" w:customStyle="1" w:styleId="fontstyle01">
    <w:name w:val="fontstyle01"/>
    <w:basedOn w:val="a0"/>
    <w:rsid w:val="00F5238D"/>
    <w:rPr>
      <w:rFonts w:ascii="EUAlbertina-Bold" w:hAnsi="EUAlbertina-Bold" w:hint="default"/>
      <w:b/>
      <w:bCs/>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47259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oo.gl/k3q4u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icky@fifty-fifty.g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fty-fifty.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302</Words>
  <Characters>1631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TEAM OS</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Zoi</dc:creator>
  <cp:lastModifiedBy>VIKCY</cp:lastModifiedBy>
  <cp:revision>9</cp:revision>
  <cp:lastPrinted>2017-09-12T09:48:00Z</cp:lastPrinted>
  <dcterms:created xsi:type="dcterms:W3CDTF">2018-04-24T13:10:00Z</dcterms:created>
  <dcterms:modified xsi:type="dcterms:W3CDTF">2018-05-10T12:04:00Z</dcterms:modified>
</cp:coreProperties>
</file>