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60" w:rsidRDefault="00737660" w:rsidP="00737660"/>
    <w:p w:rsidR="00737660" w:rsidRDefault="00B37E34" w:rsidP="00737660">
      <w:r>
        <w:t xml:space="preserve">Sunrise </w:t>
      </w:r>
      <w:proofErr w:type="spellStart"/>
      <w:r>
        <w:t>Bushcraft</w:t>
      </w:r>
      <w:proofErr w:type="spellEnd"/>
      <w:r w:rsidR="00737660">
        <w:t xml:space="preserve"> has a broad capacity to deliver programmes to young people through our existing network of sites and schools. Operating from both the heart of the New Forest and from a </w:t>
      </w:r>
      <w:r w:rsidR="00F03D04">
        <w:t>woodland smallholding.</w:t>
      </w:r>
      <w:bookmarkStart w:id="0" w:name="_GoBack"/>
      <w:bookmarkEnd w:id="0"/>
    </w:p>
    <w:p w:rsidR="00737660" w:rsidRDefault="00737660" w:rsidP="00737660">
      <w:r>
        <w:t xml:space="preserve">We have the capability to offer both residential and day courses and training throughout the sites depending on needs. We are well placed and experienced in delivering activities and courses for young adults and young people </w:t>
      </w:r>
      <w:r w:rsidR="004476D7">
        <w:t xml:space="preserve">including those </w:t>
      </w:r>
      <w:r>
        <w:t>with a wide spectrum of emotional, physical and education needs</w:t>
      </w:r>
      <w:r w:rsidR="004476D7">
        <w:t xml:space="preserve"> and those considered NEET.</w:t>
      </w:r>
    </w:p>
    <w:p w:rsidR="00737660" w:rsidRDefault="00737660" w:rsidP="00737660">
      <w:r>
        <w:t>Through outdoor and land-based education, we deliver nationally recognised QCF qualifications. Whilst at its core Sunrise Bushcraft is nature based, the varying nature of education we deliver is diverse. All qualifications and accreditation's are delivered in an outdoor arena through practical application and underpinned with a portfolio of evidence that is reviewed throughout the course of the project. The portfolio of evidence itself is supported through the means of written, verbal and media based evidence and this adds an additional aspect to the project that affords each participant the opportunity to develop another skill set that will strengthen their own life skills through communication and expression whether through video, photography, writing, question and answer or presentation.</w:t>
      </w:r>
    </w:p>
    <w:p w:rsidR="00737660" w:rsidRDefault="00737660" w:rsidP="00737660">
      <w:r>
        <w:t>As well as these national qualifications we endeavour to introduce the clients to further skill sets in outdoor environments that will challenge them physically and mentally through active participation in activities such as archery and green woodworking. We are especially well known for the work we do regarding cooking, food choice, budgeting and diet planning. We aim to teach each client a set of real skills that will enhance day to day living and meal planning. We look at local affordable seasonal produce and how it can be simply prepared to increase dietary efficiency, blood sugar levels and affordability without processed foods.</w:t>
      </w:r>
    </w:p>
    <w:p w:rsidR="00737660" w:rsidRDefault="00737660" w:rsidP="00737660">
      <w:r>
        <w:t>Our aim is to provide each participant with a programme that will incorporate realistic and achievable outcomes that can be delivered over a relativ</w:t>
      </w:r>
      <w:r w:rsidR="004476D7">
        <w:t>ely short time period. This</w:t>
      </w:r>
      <w:r>
        <w:t xml:space="preserve"> enable</w:t>
      </w:r>
      <w:r w:rsidR="004476D7">
        <w:t>s</w:t>
      </w:r>
      <w:r>
        <w:t xml:space="preserve"> them to attain nationally recognised qualifications and accreditations and life skills within a bespoke outdoor experience and environment. With activities that are not only engaging, practical and hands on our aims will be to engage each participant in a way that will not only encourage each person to achieve at the highest level but will raise individual aspirations by offering access to a diverse range of activities and experiences plus additional access to a wider skill set of professionals that can positively influence their trajectory and movement towards making positive life choices. In developing areas such as communication, self-esteem and self-worth we can hope to offer each individual an opportunity of personal discovery that will hel</w:t>
      </w:r>
      <w:r w:rsidR="004476D7">
        <w:t>p in their personal development this in turn reduces incidents of reoffending, encourages attendance levels in education, reduces level of dependence on the state and directs young people into further vocational training and ultimately further education or employment.</w:t>
      </w:r>
    </w:p>
    <w:p w:rsidR="00E640BB" w:rsidRDefault="00E640BB" w:rsidP="00737660"/>
    <w:sectPr w:rsidR="00E64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0"/>
    <w:rsid w:val="004476D7"/>
    <w:rsid w:val="005163CF"/>
    <w:rsid w:val="00737660"/>
    <w:rsid w:val="00A975AE"/>
    <w:rsid w:val="00B37E34"/>
    <w:rsid w:val="00E640BB"/>
    <w:rsid w:val="00F0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BCA3A-DF7C-4EDD-8125-101F2980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dc:creator>
  <cp:keywords/>
  <dc:description/>
  <cp:lastModifiedBy>james white</cp:lastModifiedBy>
  <cp:revision>2</cp:revision>
  <dcterms:created xsi:type="dcterms:W3CDTF">2017-02-17T08:51:00Z</dcterms:created>
  <dcterms:modified xsi:type="dcterms:W3CDTF">2017-02-17T08:51:00Z</dcterms:modified>
</cp:coreProperties>
</file>