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13" w:rsidRDefault="00A558DA" w:rsidP="00A558DA">
      <w:pPr>
        <w:spacing w:after="360" w:line="240" w:lineRule="auto"/>
        <w:contextualSpacing/>
        <w:jc w:val="right"/>
        <w:rPr>
          <w:rFonts w:ascii="Calibri" w:eastAsia="Calibri" w:hAnsi="Calibri" w:cs="Arial"/>
          <w:lang w:val="en-US"/>
        </w:rPr>
      </w:pPr>
      <w:r w:rsidRPr="00BA5800">
        <w:rPr>
          <w:rFonts w:ascii="Calibri" w:eastAsia="Calibri" w:hAnsi="Calibri" w:cs="Arial"/>
          <w:noProof/>
          <w:lang w:eastAsia="el-GR"/>
        </w:rPr>
        <w:drawing>
          <wp:anchor distT="0" distB="0" distL="114300" distR="114300" simplePos="0" relativeHeight="251662336" behindDoc="1" locked="0" layoutInCell="1" allowOverlap="1" wp14:anchorId="50A74682" wp14:editId="3C48C803">
            <wp:simplePos x="0" y="0"/>
            <wp:positionH relativeFrom="column">
              <wp:posOffset>-526796</wp:posOffset>
            </wp:positionH>
            <wp:positionV relativeFrom="paragraph">
              <wp:posOffset>58090</wp:posOffset>
            </wp:positionV>
            <wp:extent cx="1478280" cy="89662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280" cy="89662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Arial"/>
          <w:noProof/>
          <w:lang w:eastAsia="el-GR"/>
        </w:rPr>
        <w:drawing>
          <wp:inline distT="0" distB="0" distL="0" distR="0" wp14:anchorId="272034A4" wp14:editId="19905205">
            <wp:extent cx="2231136" cy="8631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138" cy="863195"/>
                    </a:xfrm>
                    <a:prstGeom prst="rect">
                      <a:avLst/>
                    </a:prstGeom>
                    <a:noFill/>
                    <a:ln>
                      <a:noFill/>
                    </a:ln>
                  </pic:spPr>
                </pic:pic>
              </a:graphicData>
            </a:graphic>
          </wp:inline>
        </w:drawing>
      </w:r>
      <w:r w:rsidR="00BA5800">
        <w:rPr>
          <w:rFonts w:ascii="Calibri" w:eastAsia="Calibri" w:hAnsi="Calibri" w:cs="Arial"/>
          <w:noProof/>
          <w:lang w:eastAsia="el-GR"/>
        </w:rPr>
        <mc:AlternateContent>
          <mc:Choice Requires="wps">
            <w:drawing>
              <wp:anchor distT="0" distB="0" distL="114300" distR="114300" simplePos="0" relativeHeight="251659264" behindDoc="0" locked="0" layoutInCell="1" allowOverlap="1" wp14:anchorId="515BBAE9" wp14:editId="471E5C41">
                <wp:simplePos x="0" y="0"/>
                <wp:positionH relativeFrom="column">
                  <wp:posOffset>5747918</wp:posOffset>
                </wp:positionH>
                <wp:positionV relativeFrom="paragraph">
                  <wp:posOffset>-914400</wp:posOffset>
                </wp:positionV>
                <wp:extent cx="687629" cy="9869494"/>
                <wp:effectExtent l="0" t="0" r="0" b="0"/>
                <wp:wrapNone/>
                <wp:docPr id="3" name="Rectangle 3"/>
                <wp:cNvGraphicFramePr/>
                <a:graphic xmlns:a="http://schemas.openxmlformats.org/drawingml/2006/main">
                  <a:graphicData uri="http://schemas.microsoft.com/office/word/2010/wordprocessingShape">
                    <wps:wsp>
                      <wps:cNvSpPr/>
                      <wps:spPr>
                        <a:xfrm>
                          <a:off x="0" y="0"/>
                          <a:ext cx="687629" cy="986949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452.6pt;margin-top:-1in;width:54.15pt;height:77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" fillcolor="#759aa5 [3204]" stroked="f" strokeweight="1.25pt"/>
            </w:pict>
          </mc:Fallback>
        </mc:AlternateContent>
      </w:r>
    </w:p>
    <w:p w:rsidR="00F16113" w:rsidRPr="00D040FB" w:rsidRDefault="00F16113" w:rsidP="00F16113">
      <w:pPr>
        <w:rPr>
          <w:rFonts w:ascii="Calibri" w:eastAsia="Calibri" w:hAnsi="Calibri" w:cs="Arial"/>
        </w:rPr>
      </w:pPr>
    </w:p>
    <w:p w:rsidR="0009655F" w:rsidRPr="000C05B6" w:rsidRDefault="0058417B" w:rsidP="00F5197D">
      <w:pPr>
        <w:pStyle w:val="1"/>
        <w:spacing w:before="0"/>
        <w:jc w:val="center"/>
        <w:rPr>
          <w:rFonts w:eastAsia="Calibri"/>
          <w:sz w:val="36"/>
          <w:szCs w:val="36"/>
          <w:lang w:val="en-US"/>
        </w:rPr>
      </w:pPr>
      <w:r>
        <w:rPr>
          <w:rFonts w:eastAsia="Calibri"/>
          <w:sz w:val="36"/>
          <w:szCs w:val="36"/>
          <w:lang w:val="en-US"/>
        </w:rPr>
        <w:t xml:space="preserve">Call for partners for a </w:t>
      </w:r>
      <w:r w:rsidR="00F5197D">
        <w:rPr>
          <w:rFonts w:eastAsia="Calibri"/>
          <w:sz w:val="36"/>
          <w:szCs w:val="36"/>
          <w:lang w:val="en-US"/>
        </w:rPr>
        <w:t>Strategic partnership in the youth field</w:t>
      </w:r>
    </w:p>
    <w:p w:rsidR="00D040FB" w:rsidRPr="000C05B6" w:rsidRDefault="00D040FB" w:rsidP="00D040FB">
      <w:pPr>
        <w:rPr>
          <w:lang w:val="en-US"/>
        </w:rPr>
      </w:pPr>
    </w:p>
    <w:p w:rsidR="00A558DA" w:rsidRPr="001B49CC" w:rsidRDefault="00EB4B36" w:rsidP="00AF04A0">
      <w:pPr>
        <w:pStyle w:val="1"/>
        <w:spacing w:before="0"/>
        <w:jc w:val="center"/>
        <w:rPr>
          <w:rFonts w:eastAsia="Calibri"/>
          <w:sz w:val="40"/>
          <w:szCs w:val="40"/>
          <w:lang w:val="en-US"/>
        </w:rPr>
      </w:pPr>
      <w:r>
        <w:rPr>
          <w:rFonts w:eastAsia="Calibri"/>
          <w:lang w:val="en-US"/>
        </w:rPr>
        <w:t>Key Action 2</w:t>
      </w:r>
      <w:r w:rsidR="00A558DA" w:rsidRPr="00A558DA">
        <w:rPr>
          <w:rFonts w:eastAsia="Calibri"/>
          <w:lang w:val="en-US"/>
        </w:rPr>
        <w:t xml:space="preserve">: </w:t>
      </w:r>
      <w:r>
        <w:rPr>
          <w:rFonts w:eastAsia="Calibri"/>
          <w:lang w:val="en-US"/>
        </w:rPr>
        <w:t>Cooperation for innovation and the exchange of good practices.</w:t>
      </w:r>
    </w:p>
    <w:p w:rsidR="009E11FC" w:rsidRDefault="00BF5732" w:rsidP="00BF5732">
      <w:pPr>
        <w:pStyle w:val="a6"/>
        <w:jc w:val="center"/>
        <w:rPr>
          <w:rFonts w:eastAsia="Calibri"/>
          <w:lang w:val="en-US"/>
        </w:rPr>
      </w:pPr>
      <w:r>
        <w:rPr>
          <w:rFonts w:eastAsia="Calibri"/>
          <w:lang w:val="en-US"/>
        </w:rPr>
        <w:t>Immigrants’ Labour Inclusion through Social Campaigns</w:t>
      </w:r>
    </w:p>
    <w:p w:rsidR="0009655F" w:rsidRDefault="0009655F" w:rsidP="009E11FC">
      <w:pPr>
        <w:tabs>
          <w:tab w:val="left" w:pos="979"/>
        </w:tabs>
        <w:rPr>
          <w:rStyle w:val="Char5"/>
          <w:b/>
          <w:lang w:val="en-US"/>
        </w:rPr>
      </w:pPr>
    </w:p>
    <w:p w:rsidR="009E11FC" w:rsidRPr="00D5046B" w:rsidRDefault="009E11FC" w:rsidP="009E11FC">
      <w:pPr>
        <w:tabs>
          <w:tab w:val="left" w:pos="979"/>
        </w:tabs>
        <w:rPr>
          <w:rFonts w:ascii="Calibri" w:eastAsia="Calibri" w:hAnsi="Calibri" w:cs="Arial"/>
          <w:lang w:val="en-US"/>
        </w:rPr>
      </w:pPr>
      <w:r w:rsidRPr="008B5FEF">
        <w:rPr>
          <w:rStyle w:val="Char5"/>
          <w:b/>
          <w:lang w:val="en-US"/>
        </w:rPr>
        <w:t>Coordinating organization</w:t>
      </w:r>
      <w:r w:rsidRPr="008B5FEF">
        <w:rPr>
          <w:rFonts w:ascii="Calibri" w:eastAsia="Calibri" w:hAnsi="Calibri" w:cs="Arial"/>
          <w:b/>
          <w:lang w:val="en-US"/>
        </w:rPr>
        <w:t xml:space="preserve">: </w:t>
      </w:r>
      <w:r w:rsidRPr="00237033">
        <w:rPr>
          <w:rFonts w:ascii="Calibri" w:eastAsia="Calibri" w:hAnsi="Calibri" w:cs="Arial"/>
          <w:lang w:val="en-US"/>
        </w:rPr>
        <w:t>N.G.O. CIVIS PLUS</w:t>
      </w:r>
    </w:p>
    <w:p w:rsidR="009E11FC" w:rsidRPr="00237033" w:rsidRDefault="009E11FC" w:rsidP="009E11FC">
      <w:pPr>
        <w:tabs>
          <w:tab w:val="left" w:pos="979"/>
        </w:tabs>
        <w:rPr>
          <w:rFonts w:ascii="Calibri" w:eastAsia="Calibri" w:hAnsi="Calibri" w:cs="Arial"/>
          <w:lang w:val="en-US"/>
        </w:rPr>
      </w:pPr>
      <w:r w:rsidRPr="008B5FEF">
        <w:rPr>
          <w:rStyle w:val="Char5"/>
          <w:b/>
          <w:lang w:val="en-US"/>
        </w:rPr>
        <w:t>Contact person</w:t>
      </w:r>
      <w:r w:rsidRPr="008B5FEF">
        <w:rPr>
          <w:rFonts w:ascii="Calibri" w:eastAsia="Calibri" w:hAnsi="Calibri" w:cs="Arial"/>
          <w:b/>
          <w:lang w:val="en-US"/>
        </w:rPr>
        <w:t xml:space="preserve">: </w:t>
      </w:r>
      <w:proofErr w:type="spellStart"/>
      <w:r w:rsidRPr="00237033">
        <w:rPr>
          <w:rFonts w:ascii="Calibri" w:eastAsia="Calibri" w:hAnsi="Calibri" w:cs="Arial"/>
          <w:lang w:val="en-US"/>
        </w:rPr>
        <w:t>Karka</w:t>
      </w:r>
      <w:proofErr w:type="spellEnd"/>
      <w:r w:rsidRPr="00237033">
        <w:rPr>
          <w:rFonts w:ascii="Calibri" w:eastAsia="Calibri" w:hAnsi="Calibri" w:cs="Arial"/>
          <w:lang w:val="en-US"/>
        </w:rPr>
        <w:t xml:space="preserve"> Sophia</w:t>
      </w:r>
    </w:p>
    <w:p w:rsidR="00BC37A7" w:rsidRDefault="009E11FC" w:rsidP="00BC37A7">
      <w:pPr>
        <w:tabs>
          <w:tab w:val="left" w:pos="979"/>
        </w:tabs>
        <w:rPr>
          <w:rFonts w:ascii="Calibri" w:eastAsia="Calibri" w:hAnsi="Calibri" w:cs="Arial"/>
          <w:lang w:val="en-US"/>
        </w:rPr>
      </w:pPr>
      <w:r w:rsidRPr="008B5FEF">
        <w:rPr>
          <w:rStyle w:val="Char5"/>
          <w:b/>
          <w:lang w:val="en-US"/>
        </w:rPr>
        <w:t>Host:</w:t>
      </w:r>
      <w:r w:rsidRPr="008B5FEF">
        <w:rPr>
          <w:rFonts w:ascii="Calibri" w:eastAsia="Calibri" w:hAnsi="Calibri" w:cs="Arial"/>
          <w:b/>
          <w:lang w:val="en-US"/>
        </w:rPr>
        <w:t xml:space="preserve"> </w:t>
      </w:r>
      <w:r w:rsidRPr="00D5046B">
        <w:rPr>
          <w:rFonts w:ascii="Calibri" w:eastAsia="Calibri" w:hAnsi="Calibri" w:cs="Arial"/>
          <w:lang w:val="en-US"/>
        </w:rPr>
        <w:t>N.</w:t>
      </w:r>
      <w:r w:rsidRPr="009E11FC">
        <w:rPr>
          <w:rFonts w:ascii="Calibri" w:eastAsia="Calibri" w:hAnsi="Calibri" w:cs="Arial"/>
          <w:lang w:val="en-US"/>
        </w:rPr>
        <w:t xml:space="preserve">G.O. CIVISPLUS </w:t>
      </w:r>
      <w:hyperlink r:id="rId11" w:history="1">
        <w:r w:rsidR="00BC37A7" w:rsidRPr="00AD564E">
          <w:rPr>
            <w:rStyle w:val="-"/>
            <w:rFonts w:ascii="Calibri" w:eastAsia="Calibri" w:hAnsi="Calibri" w:cs="Arial"/>
            <w:lang w:val="en-US"/>
          </w:rPr>
          <w:t>www.civisplus.gr</w:t>
        </w:r>
      </w:hyperlink>
    </w:p>
    <w:p w:rsidR="00BC37A7" w:rsidRPr="00657959" w:rsidRDefault="00310CD5" w:rsidP="00B503F5">
      <w:pPr>
        <w:pStyle w:val="4"/>
        <w:rPr>
          <w:rStyle w:val="Char5"/>
          <w:bCs w:val="0"/>
          <w:u w:val="single"/>
          <w:lang w:val="en-US"/>
        </w:rPr>
      </w:pPr>
      <w:bookmarkStart w:id="0" w:name="_GoBack"/>
      <w:r w:rsidRPr="00657959">
        <w:rPr>
          <w:rStyle w:val="Char5"/>
          <w:bCs w:val="0"/>
          <w:u w:val="single"/>
          <w:lang w:val="en-US"/>
        </w:rPr>
        <w:t>Short d</w:t>
      </w:r>
      <w:r w:rsidR="009E11FC" w:rsidRPr="00657959">
        <w:rPr>
          <w:rStyle w:val="Char5"/>
          <w:bCs w:val="0"/>
          <w:u w:val="single"/>
          <w:lang w:val="en-US"/>
        </w:rPr>
        <w:t>escription of the project</w:t>
      </w:r>
    </w:p>
    <w:p w:rsidR="00DB1017" w:rsidRPr="00DB1017" w:rsidRDefault="00DB1017" w:rsidP="00DB1017">
      <w:pPr>
        <w:tabs>
          <w:tab w:val="left" w:pos="979"/>
        </w:tabs>
        <w:jc w:val="both"/>
        <w:rPr>
          <w:rFonts w:eastAsia="Calibri"/>
          <w:lang w:val="en-US"/>
        </w:rPr>
      </w:pPr>
      <w:r w:rsidRPr="00DB1017">
        <w:rPr>
          <w:rFonts w:eastAsia="Calibri"/>
          <w:lang w:val="en-US"/>
        </w:rPr>
        <w:t xml:space="preserve">The increasing </w:t>
      </w:r>
      <w:proofErr w:type="gramStart"/>
      <w:r w:rsidRPr="00DB1017">
        <w:rPr>
          <w:rFonts w:eastAsia="Calibri"/>
          <w:lang w:val="en-US"/>
        </w:rPr>
        <w:t>number of immigrant population in combination with the financial crisis in Europe have</w:t>
      </w:r>
      <w:proofErr w:type="gramEnd"/>
      <w:r w:rsidRPr="00DB1017">
        <w:rPr>
          <w:rFonts w:eastAsia="Calibri"/>
          <w:lang w:val="en-US"/>
        </w:rPr>
        <w:t xml:space="preserve"> dramatically restricted the career opportunities of young immigrants, who face the highest unemployment rates. Young immigrants have to deal with a number of additional social and individual factors, such as stereotypical and discriminatory behaviors in the workplace and the society, that make them extremely vulnerable to unemployment. They are thus particularly vulnerable to poverty and social exclusion and their daily living is being hindered with dramatic effects at both individual and social level.</w:t>
      </w:r>
    </w:p>
    <w:p w:rsidR="00DB1017" w:rsidRPr="00DB1017" w:rsidRDefault="00DB1017" w:rsidP="00DB1017">
      <w:pPr>
        <w:tabs>
          <w:tab w:val="left" w:pos="979"/>
        </w:tabs>
        <w:jc w:val="both"/>
        <w:rPr>
          <w:rFonts w:eastAsia="Calibri"/>
          <w:lang w:val="en-US"/>
        </w:rPr>
      </w:pPr>
      <w:r w:rsidRPr="00DB1017">
        <w:rPr>
          <w:rFonts w:eastAsia="Calibri"/>
          <w:lang w:val="en-US"/>
        </w:rPr>
        <w:t xml:space="preserve">In this context, the proposed project aims to create in the long term more favorable conditions for the employment of young immigrants. To achieve this goal, the following </w:t>
      </w:r>
      <w:r>
        <w:rPr>
          <w:rFonts w:eastAsia="Calibri"/>
          <w:lang w:val="en-US"/>
        </w:rPr>
        <w:t xml:space="preserve">main objectives have been set: </w:t>
      </w:r>
    </w:p>
    <w:p w:rsidR="00DB1017" w:rsidRPr="00DB1017" w:rsidRDefault="00DB1017" w:rsidP="00DB1017">
      <w:pPr>
        <w:tabs>
          <w:tab w:val="left" w:pos="979"/>
        </w:tabs>
        <w:jc w:val="both"/>
        <w:rPr>
          <w:rFonts w:eastAsia="Calibri"/>
          <w:lang w:val="en-US"/>
        </w:rPr>
      </w:pPr>
      <w:r w:rsidRPr="00DB1017">
        <w:rPr>
          <w:rFonts w:eastAsia="Calibri"/>
          <w:lang w:val="en-US"/>
        </w:rPr>
        <w:t>1) Promotion of social campaigns as a means to combat unemp</w:t>
      </w:r>
      <w:r>
        <w:rPr>
          <w:rFonts w:eastAsia="Calibri"/>
          <w:lang w:val="en-US"/>
        </w:rPr>
        <w:t>loyment among young immigrants.</w:t>
      </w:r>
    </w:p>
    <w:p w:rsidR="00DB1017" w:rsidRPr="00DB1017" w:rsidRDefault="00DB1017" w:rsidP="00DB1017">
      <w:pPr>
        <w:tabs>
          <w:tab w:val="left" w:pos="979"/>
        </w:tabs>
        <w:jc w:val="both"/>
        <w:rPr>
          <w:rFonts w:eastAsia="Calibri"/>
          <w:lang w:val="en-US"/>
        </w:rPr>
      </w:pPr>
      <w:r w:rsidRPr="00DB1017">
        <w:rPr>
          <w:rFonts w:eastAsia="Calibri"/>
          <w:lang w:val="en-US"/>
        </w:rPr>
        <w:t>2) Increase partnerships and campaigns on the subject.</w:t>
      </w:r>
    </w:p>
    <w:p w:rsidR="00DB1017" w:rsidRPr="00DB1017" w:rsidRDefault="00DB1017" w:rsidP="00DB1017">
      <w:pPr>
        <w:tabs>
          <w:tab w:val="left" w:pos="979"/>
        </w:tabs>
        <w:jc w:val="both"/>
        <w:rPr>
          <w:rFonts w:eastAsia="Calibri"/>
          <w:lang w:val="en-US"/>
        </w:rPr>
      </w:pPr>
    </w:p>
    <w:p w:rsidR="00DB1017" w:rsidRPr="00DB1017" w:rsidRDefault="00DB1017" w:rsidP="00DB1017">
      <w:pPr>
        <w:tabs>
          <w:tab w:val="left" w:pos="979"/>
        </w:tabs>
        <w:jc w:val="both"/>
        <w:rPr>
          <w:rFonts w:eastAsia="Calibri"/>
          <w:lang w:val="en-US"/>
        </w:rPr>
      </w:pPr>
      <w:r w:rsidRPr="00DB1017">
        <w:rPr>
          <w:rFonts w:eastAsia="Calibri"/>
          <w:lang w:val="en-US"/>
        </w:rPr>
        <w:lastRenderedPageBreak/>
        <w:t>3) Qualitative and quantitative improvement of the skills of the youth sector on the implementation of social campaigns to promote the employability of young i</w:t>
      </w:r>
      <w:r>
        <w:rPr>
          <w:rFonts w:eastAsia="Calibri"/>
          <w:lang w:val="en-US"/>
        </w:rPr>
        <w:t>mmigrants.</w:t>
      </w:r>
    </w:p>
    <w:p w:rsidR="00DB1017" w:rsidRPr="00DB1017" w:rsidRDefault="00DB1017" w:rsidP="00DB1017">
      <w:pPr>
        <w:tabs>
          <w:tab w:val="left" w:pos="979"/>
        </w:tabs>
        <w:jc w:val="both"/>
        <w:rPr>
          <w:rFonts w:eastAsia="Calibri"/>
          <w:lang w:val="en-US"/>
        </w:rPr>
      </w:pPr>
      <w:r w:rsidRPr="00DB1017">
        <w:rPr>
          <w:rFonts w:eastAsia="Calibri"/>
          <w:lang w:val="en-US"/>
        </w:rPr>
        <w:t>4) Promotion of the exchange of views and good practices between youth wo</w:t>
      </w:r>
      <w:r>
        <w:rPr>
          <w:rFonts w:eastAsia="Calibri"/>
          <w:lang w:val="en-US"/>
        </w:rPr>
        <w:t>rkers from different countries.</w:t>
      </w:r>
    </w:p>
    <w:p w:rsidR="00DB1017" w:rsidRPr="00DB1017" w:rsidRDefault="00DB1017" w:rsidP="00DB1017">
      <w:pPr>
        <w:tabs>
          <w:tab w:val="left" w:pos="979"/>
        </w:tabs>
        <w:jc w:val="both"/>
        <w:rPr>
          <w:rFonts w:eastAsia="Calibri"/>
          <w:lang w:val="en-US"/>
        </w:rPr>
      </w:pPr>
      <w:r w:rsidRPr="00DB1017">
        <w:rPr>
          <w:rFonts w:eastAsia="Calibri"/>
          <w:lang w:val="en-US"/>
        </w:rPr>
        <w:t xml:space="preserve">5) The creation of innovative and valuable tools on implementing </w:t>
      </w:r>
      <w:r>
        <w:rPr>
          <w:rFonts w:eastAsia="Calibri"/>
          <w:lang w:val="en-US"/>
        </w:rPr>
        <w:t>a social campaign on the topic.</w:t>
      </w:r>
    </w:p>
    <w:p w:rsidR="00DB1017" w:rsidRDefault="00DB1017" w:rsidP="00DB1017">
      <w:pPr>
        <w:tabs>
          <w:tab w:val="left" w:pos="979"/>
        </w:tabs>
        <w:jc w:val="both"/>
        <w:rPr>
          <w:rFonts w:eastAsia="Calibri"/>
          <w:lang w:val="en-US"/>
        </w:rPr>
      </w:pPr>
      <w:r w:rsidRPr="00DB1017">
        <w:rPr>
          <w:rFonts w:eastAsia="Calibri"/>
          <w:lang w:val="en-US"/>
        </w:rPr>
        <w:t>During the project research activities and workshops will take place in order to investigate the employment status of young immigrants in Europe, as well as to define the lifecycle and steps in organizing, implementing and monitoring a social campaign and to find examples of effective campaigns on the topic. The results of these activities will be used for the creation of a guide including theoretical guidelines for youth workers on how to organize, conduct and evaluate a social campaign for boosting young immigrants’ employability. The guide will be used to train youth workers and inspire them in dra</w:t>
      </w:r>
      <w:r>
        <w:rPr>
          <w:rFonts w:eastAsia="Calibri"/>
          <w:lang w:val="en-US"/>
        </w:rPr>
        <w:t>fting plans for such campaigns.</w:t>
      </w:r>
    </w:p>
    <w:p w:rsidR="00237033" w:rsidRDefault="00C0597E" w:rsidP="00237033">
      <w:pPr>
        <w:tabs>
          <w:tab w:val="left" w:pos="979"/>
        </w:tabs>
        <w:rPr>
          <w:rFonts w:eastAsia="Calibri"/>
          <w:lang w:val="en-US"/>
        </w:rPr>
      </w:pPr>
      <w:r w:rsidRPr="00237033">
        <w:rPr>
          <w:rStyle w:val="3Char"/>
          <w:lang w:val="en-US"/>
        </w:rPr>
        <w:t>Partners:</w:t>
      </w:r>
      <w:r w:rsidR="00DB1017">
        <w:rPr>
          <w:rFonts w:eastAsia="Calibri"/>
          <w:lang w:val="en-US"/>
        </w:rPr>
        <w:t xml:space="preserve"> 4</w:t>
      </w:r>
    </w:p>
    <w:p w:rsidR="00DB1017" w:rsidRDefault="00DB1017" w:rsidP="00AC26DE">
      <w:pPr>
        <w:tabs>
          <w:tab w:val="left" w:pos="979"/>
        </w:tabs>
        <w:rPr>
          <w:rFonts w:eastAsia="Calibri"/>
          <w:lang w:val="en-US"/>
        </w:rPr>
      </w:pPr>
      <w:r>
        <w:rPr>
          <w:rFonts w:eastAsia="Calibri"/>
          <w:lang w:val="en-US"/>
        </w:rPr>
        <w:t>We are looking for 4</w:t>
      </w:r>
      <w:r w:rsidR="00C0597E" w:rsidRPr="00237033">
        <w:rPr>
          <w:rFonts w:eastAsia="Calibri"/>
          <w:lang w:val="en-US"/>
        </w:rPr>
        <w:t xml:space="preserve"> partner organizations from program countries </w:t>
      </w:r>
      <w:r w:rsidR="006444A9" w:rsidRPr="00237033">
        <w:rPr>
          <w:rFonts w:eastAsia="Calibri"/>
          <w:lang w:val="en-US"/>
        </w:rPr>
        <w:t xml:space="preserve">who are motivated to work on the topic and </w:t>
      </w:r>
      <w:r>
        <w:rPr>
          <w:rFonts w:eastAsia="Calibri"/>
          <w:lang w:val="en-US"/>
        </w:rPr>
        <w:t xml:space="preserve">have experience in the field. </w:t>
      </w:r>
    </w:p>
    <w:p w:rsidR="00DB1017" w:rsidRDefault="00012BC6" w:rsidP="00AC26DE">
      <w:pPr>
        <w:tabs>
          <w:tab w:val="left" w:pos="979"/>
        </w:tabs>
        <w:rPr>
          <w:rFonts w:eastAsia="Calibri"/>
          <w:sz w:val="24"/>
          <w:szCs w:val="24"/>
          <w:lang w:val="en-US"/>
        </w:rPr>
      </w:pPr>
      <w:r w:rsidRPr="00D040FB">
        <w:rPr>
          <w:rStyle w:val="3Char"/>
          <w:lang w:val="en-US"/>
        </w:rPr>
        <w:t>Duration:</w:t>
      </w:r>
      <w:r w:rsidRPr="001319A8">
        <w:rPr>
          <w:rFonts w:eastAsia="Calibri"/>
          <w:sz w:val="24"/>
          <w:szCs w:val="24"/>
          <w:lang w:val="en-US"/>
        </w:rPr>
        <w:t xml:space="preserve"> </w:t>
      </w:r>
      <w:r w:rsidR="00DB1017">
        <w:rPr>
          <w:rFonts w:eastAsia="Calibri"/>
          <w:sz w:val="24"/>
          <w:szCs w:val="24"/>
          <w:lang w:val="en-US"/>
        </w:rPr>
        <w:t>22 months</w:t>
      </w:r>
    </w:p>
    <w:p w:rsidR="00AC26DE" w:rsidRDefault="00CB164B" w:rsidP="00AC26DE">
      <w:pPr>
        <w:tabs>
          <w:tab w:val="left" w:pos="979"/>
        </w:tabs>
        <w:rPr>
          <w:rFonts w:eastAsia="Calibri"/>
          <w:sz w:val="24"/>
          <w:szCs w:val="24"/>
          <w:lang w:val="en-US"/>
        </w:rPr>
      </w:pPr>
      <w:r w:rsidRPr="00D040FB">
        <w:rPr>
          <w:rStyle w:val="3Char"/>
          <w:lang w:val="en-US"/>
        </w:rPr>
        <w:t>Working language</w:t>
      </w:r>
      <w:r w:rsidRPr="001319A8">
        <w:rPr>
          <w:rFonts w:eastAsia="Calibri"/>
          <w:sz w:val="24"/>
          <w:szCs w:val="24"/>
          <w:lang w:val="en-US"/>
        </w:rPr>
        <w:t>: English</w:t>
      </w:r>
    </w:p>
    <w:p w:rsidR="00657959" w:rsidRPr="00657959" w:rsidRDefault="00657959" w:rsidP="00657959">
      <w:pPr>
        <w:pStyle w:val="2"/>
        <w:rPr>
          <w:rFonts w:eastAsia="Calibri"/>
          <w:lang w:val="en-US"/>
        </w:rPr>
      </w:pPr>
      <w:r w:rsidRPr="00657959">
        <w:rPr>
          <w:rFonts w:eastAsia="Calibri"/>
          <w:lang w:val="en-US"/>
        </w:rPr>
        <w:t>Procedure to apply:</w:t>
      </w:r>
    </w:p>
    <w:p w:rsidR="00657959" w:rsidRPr="00657959" w:rsidRDefault="00657959" w:rsidP="004D3F75">
      <w:pPr>
        <w:pStyle w:val="2"/>
        <w:rPr>
          <w:rFonts w:eastAsia="Calibri"/>
          <w:b w:val="0"/>
          <w:color w:val="auto"/>
          <w:sz w:val="22"/>
          <w:szCs w:val="22"/>
          <w:lang w:val="en-US"/>
        </w:rPr>
      </w:pPr>
      <w:r w:rsidRPr="00657959">
        <w:rPr>
          <w:rFonts w:eastAsia="Calibri"/>
          <w:b w:val="0"/>
          <w:color w:val="auto"/>
          <w:sz w:val="22"/>
          <w:szCs w:val="22"/>
          <w:lang w:val="en-US"/>
        </w:rPr>
        <w:t>Please</w:t>
      </w:r>
      <w:r>
        <w:rPr>
          <w:rFonts w:eastAsia="Calibri"/>
          <w:b w:val="0"/>
          <w:color w:val="auto"/>
          <w:sz w:val="22"/>
          <w:szCs w:val="22"/>
          <w:lang w:val="en-US"/>
        </w:rPr>
        <w:t>,</w:t>
      </w:r>
      <w:r w:rsidRPr="00657959">
        <w:rPr>
          <w:rFonts w:eastAsia="Calibri"/>
          <w:b w:val="0"/>
          <w:color w:val="auto"/>
          <w:sz w:val="22"/>
          <w:szCs w:val="22"/>
          <w:lang w:val="en-US"/>
        </w:rPr>
        <w:t xml:space="preserve"> fill </w:t>
      </w:r>
      <w:r>
        <w:rPr>
          <w:rFonts w:eastAsia="Calibri"/>
          <w:b w:val="0"/>
          <w:color w:val="auto"/>
          <w:sz w:val="22"/>
          <w:szCs w:val="22"/>
          <w:lang w:val="en-US"/>
        </w:rPr>
        <w:t xml:space="preserve">in </w:t>
      </w:r>
      <w:r w:rsidRPr="00657959">
        <w:rPr>
          <w:rFonts w:eastAsia="Calibri"/>
          <w:b w:val="0"/>
          <w:color w:val="auto"/>
          <w:sz w:val="22"/>
          <w:szCs w:val="22"/>
          <w:lang w:val="en-US"/>
        </w:rPr>
        <w:t xml:space="preserve">the </w:t>
      </w:r>
      <w:r>
        <w:rPr>
          <w:rFonts w:eastAsia="Calibri"/>
          <w:b w:val="0"/>
          <w:color w:val="auto"/>
          <w:sz w:val="22"/>
          <w:szCs w:val="22"/>
          <w:lang w:val="en-US"/>
        </w:rPr>
        <w:t xml:space="preserve">partner identification form </w:t>
      </w:r>
      <w:r w:rsidRPr="00657959">
        <w:rPr>
          <w:rFonts w:eastAsia="Calibri"/>
          <w:b w:val="0"/>
          <w:color w:val="auto"/>
          <w:sz w:val="22"/>
          <w:szCs w:val="22"/>
          <w:lang w:val="en-US"/>
        </w:rPr>
        <w:t>with the PIC number and all t</w:t>
      </w:r>
      <w:r>
        <w:rPr>
          <w:rFonts w:eastAsia="Calibri"/>
          <w:b w:val="0"/>
          <w:color w:val="auto"/>
          <w:sz w:val="22"/>
          <w:szCs w:val="22"/>
          <w:lang w:val="en-US"/>
        </w:rPr>
        <w:t>he fields required and send it via</w:t>
      </w:r>
      <w:r w:rsidR="003A3D0B">
        <w:rPr>
          <w:rFonts w:eastAsia="Calibri"/>
          <w:b w:val="0"/>
          <w:color w:val="auto"/>
          <w:sz w:val="22"/>
          <w:szCs w:val="22"/>
          <w:lang w:val="en-US"/>
        </w:rPr>
        <w:t xml:space="preserve"> e-mail at</w:t>
      </w:r>
      <w:r w:rsidR="00DB1017">
        <w:rPr>
          <w:lang w:val="en-US"/>
        </w:rPr>
        <w:t xml:space="preserve"> civis</w:t>
      </w:r>
      <w:r w:rsidR="007820F3">
        <w:rPr>
          <w:lang w:val="en-US"/>
        </w:rPr>
        <w:t>.strategic@gmail.com</w:t>
      </w:r>
      <w:r w:rsidR="004D3F75">
        <w:rPr>
          <w:rFonts w:eastAsia="Calibri"/>
          <w:b w:val="0"/>
          <w:color w:val="auto"/>
          <w:sz w:val="22"/>
          <w:szCs w:val="22"/>
          <w:lang w:val="en-US"/>
        </w:rPr>
        <w:t xml:space="preserve">. </w:t>
      </w:r>
      <w:r w:rsidR="004D3F75" w:rsidRPr="004D3F75">
        <w:rPr>
          <w:rFonts w:eastAsia="Calibri"/>
          <w:b w:val="0"/>
          <w:color w:val="auto"/>
          <w:sz w:val="22"/>
          <w:szCs w:val="22"/>
          <w:lang w:val="en-US"/>
        </w:rPr>
        <w:t>Please indicate as subject the title of the project</w:t>
      </w:r>
      <w:r w:rsidR="004D3F75">
        <w:rPr>
          <w:rFonts w:eastAsia="Calibri"/>
          <w:b w:val="0"/>
          <w:color w:val="auto"/>
          <w:sz w:val="22"/>
          <w:szCs w:val="22"/>
          <w:lang w:val="en-US"/>
        </w:rPr>
        <w:t>.</w:t>
      </w:r>
    </w:p>
    <w:p w:rsidR="002A058C" w:rsidRDefault="002A058C" w:rsidP="009F6BBA">
      <w:pPr>
        <w:pStyle w:val="2"/>
        <w:rPr>
          <w:rFonts w:eastAsia="Calibri"/>
          <w:lang w:val="en-US"/>
        </w:rPr>
      </w:pPr>
    </w:p>
    <w:bookmarkEnd w:id="0"/>
    <w:p w:rsidR="00541574" w:rsidRDefault="002D0AE5" w:rsidP="00657959">
      <w:pPr>
        <w:rPr>
          <w:lang w:val="en-US"/>
        </w:rPr>
      </w:pPr>
      <w:r>
        <w:rPr>
          <w:lang w:val="en-US"/>
        </w:rPr>
        <w:t xml:space="preserve">   </w:t>
      </w:r>
    </w:p>
    <w:p w:rsidR="00541574" w:rsidRDefault="00541574" w:rsidP="002D0AE5">
      <w:pPr>
        <w:jc w:val="center"/>
        <w:rPr>
          <w:lang w:val="en-US"/>
        </w:rPr>
      </w:pPr>
    </w:p>
    <w:p w:rsidR="00541574" w:rsidRDefault="00541574" w:rsidP="002D0AE5">
      <w:pPr>
        <w:jc w:val="center"/>
        <w:rPr>
          <w:lang w:val="en-US"/>
        </w:rPr>
      </w:pPr>
    </w:p>
    <w:p w:rsidR="002D0AE5" w:rsidRPr="00B5463D" w:rsidRDefault="00CB164B" w:rsidP="00B2095F">
      <w:pPr>
        <w:rPr>
          <w:b/>
          <w:lang w:val="en-US"/>
        </w:rPr>
      </w:pPr>
      <w:r w:rsidRPr="00541574">
        <w:rPr>
          <w:rStyle w:val="4Char"/>
          <w:lang w:val="en-US"/>
        </w:rPr>
        <w:t>Contact person</w:t>
      </w:r>
      <w:r>
        <w:rPr>
          <w:lang w:val="en-US"/>
        </w:rPr>
        <w:t xml:space="preserve">: </w:t>
      </w:r>
      <w:proofErr w:type="spellStart"/>
      <w:r w:rsidRPr="00B5463D">
        <w:rPr>
          <w:b/>
          <w:lang w:val="en-US"/>
        </w:rPr>
        <w:t>Karka</w:t>
      </w:r>
      <w:proofErr w:type="spellEnd"/>
      <w:r w:rsidRPr="00B5463D">
        <w:rPr>
          <w:b/>
          <w:lang w:val="en-US"/>
        </w:rPr>
        <w:t xml:space="preserve"> S</w:t>
      </w:r>
      <w:r w:rsidR="002D0AE5" w:rsidRPr="00B5463D">
        <w:rPr>
          <w:b/>
          <w:lang w:val="en-US"/>
        </w:rPr>
        <w:t xml:space="preserve">ophia, Director of EU programs at NGO CIVIS PLUS </w:t>
      </w:r>
    </w:p>
    <w:p w:rsidR="002D0AE5" w:rsidRPr="002D0AE5" w:rsidRDefault="00367DB2" w:rsidP="002D0AE5">
      <w:pPr>
        <w:jc w:val="center"/>
        <w:rPr>
          <w:lang w:val="en-US"/>
        </w:rPr>
      </w:pPr>
      <w:r>
        <w:rPr>
          <w:lang w:val="en-US"/>
        </w:rPr>
        <w:t>Tel: +30 211 012 14 41</w:t>
      </w:r>
    </w:p>
    <w:p w:rsidR="00367DB2" w:rsidRDefault="00367DB2" w:rsidP="002D0AE5">
      <w:pPr>
        <w:jc w:val="center"/>
        <w:rPr>
          <w:lang w:val="en-US"/>
        </w:rPr>
      </w:pPr>
      <w:r>
        <w:rPr>
          <w:lang w:val="en-US"/>
        </w:rPr>
        <w:t xml:space="preserve">40-42 </w:t>
      </w:r>
      <w:proofErr w:type="spellStart"/>
      <w:r>
        <w:rPr>
          <w:lang w:val="en-US"/>
        </w:rPr>
        <w:t>Koletti</w:t>
      </w:r>
      <w:proofErr w:type="spellEnd"/>
      <w:r>
        <w:rPr>
          <w:lang w:val="en-US"/>
        </w:rPr>
        <w:t xml:space="preserve"> </w:t>
      </w:r>
      <w:proofErr w:type="gramStart"/>
      <w:r>
        <w:rPr>
          <w:lang w:val="en-US"/>
        </w:rPr>
        <w:t>street</w:t>
      </w:r>
      <w:proofErr w:type="gramEnd"/>
      <w:r>
        <w:rPr>
          <w:lang w:val="en-US"/>
        </w:rPr>
        <w:t>,</w:t>
      </w:r>
    </w:p>
    <w:p w:rsidR="00CB164B" w:rsidRPr="00CB164B" w:rsidRDefault="002D0AE5" w:rsidP="002D0AE5">
      <w:pPr>
        <w:jc w:val="center"/>
        <w:rPr>
          <w:lang w:val="en-US"/>
        </w:rPr>
      </w:pPr>
      <w:r w:rsidRPr="002D0AE5">
        <w:rPr>
          <w:lang w:val="en-US"/>
        </w:rPr>
        <w:t>Athens, Greece</w:t>
      </w:r>
    </w:p>
    <w:sectPr w:rsidR="00CB164B" w:rsidRPr="00CB164B" w:rsidSect="00FA7FF7">
      <w:headerReference w:type="even" r:id="rId12"/>
      <w:headerReference w:type="default" r:id="rId13"/>
      <w:footerReference w:type="default" r:id="rId14"/>
      <w:headerReference w:type="first" r:id="rId15"/>
      <w:pgSz w:w="11906" w:h="16838"/>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C5" w:rsidRDefault="009924C5" w:rsidP="002F32D2">
      <w:pPr>
        <w:spacing w:after="0" w:line="240" w:lineRule="auto"/>
      </w:pPr>
      <w:r>
        <w:separator/>
      </w:r>
    </w:p>
  </w:endnote>
  <w:endnote w:type="continuationSeparator" w:id="0">
    <w:p w:rsidR="009924C5" w:rsidRDefault="009924C5" w:rsidP="002F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F7" w:rsidRDefault="00FA7FF7" w:rsidP="00FA7FF7">
    <w:pPr>
      <w:pStyle w:val="aa"/>
      <w:jc w:val="center"/>
      <w:rPr>
        <w:rFonts w:asciiTheme="majorHAnsi" w:eastAsiaTheme="majorEastAsia" w:hAnsiTheme="majorHAnsi" w:cstheme="majorBidi"/>
        <w:lang w:val="en-US"/>
      </w:rPr>
    </w:pPr>
    <w:r w:rsidRPr="00FA7FF7">
      <w:rPr>
        <w:rFonts w:asciiTheme="majorHAnsi" w:eastAsiaTheme="majorEastAsia" w:hAnsiTheme="majorHAnsi" w:cstheme="majorBidi"/>
        <w:lang w:val="en-US"/>
      </w:rPr>
      <w:t xml:space="preserve">N.G.O. CIVISplus, </w:t>
    </w:r>
    <w:r w:rsidR="00E72AE8">
      <w:rPr>
        <w:rFonts w:asciiTheme="majorHAnsi" w:eastAsiaTheme="majorEastAsia" w:hAnsiTheme="majorHAnsi" w:cstheme="majorBidi"/>
        <w:lang w:val="en-US"/>
      </w:rPr>
      <w:t xml:space="preserve">40-42 </w:t>
    </w:r>
    <w:proofErr w:type="spellStart"/>
    <w:r w:rsidR="00E72AE8">
      <w:rPr>
        <w:rFonts w:asciiTheme="majorHAnsi" w:eastAsiaTheme="majorEastAsia" w:hAnsiTheme="majorHAnsi" w:cstheme="majorBidi"/>
        <w:lang w:val="en-US"/>
      </w:rPr>
      <w:t>Koletti</w:t>
    </w:r>
    <w:proofErr w:type="spellEnd"/>
    <w:r w:rsidR="00E72AE8">
      <w:rPr>
        <w:rFonts w:asciiTheme="majorHAnsi" w:eastAsiaTheme="majorEastAsia" w:hAnsiTheme="majorHAnsi" w:cstheme="majorBidi"/>
        <w:lang w:val="en-US"/>
      </w:rPr>
      <w:t xml:space="preserve"> street, 10677</w:t>
    </w:r>
    <w:r w:rsidRPr="00FA7FF7">
      <w:rPr>
        <w:rFonts w:asciiTheme="majorHAnsi" w:eastAsiaTheme="majorEastAsia" w:hAnsiTheme="majorHAnsi" w:cstheme="majorBidi"/>
        <w:lang w:val="en-US"/>
      </w:rPr>
      <w:t>, Athens, Greece</w:t>
    </w:r>
  </w:p>
  <w:p w:rsidR="002F32D2" w:rsidRPr="00FA7FF7" w:rsidRDefault="006C63F9" w:rsidP="00FA7FF7">
    <w:pPr>
      <w:pStyle w:val="aa"/>
      <w:jc w:val="center"/>
      <w:rPr>
        <w:lang w:val="en-US"/>
      </w:rPr>
    </w:pPr>
    <w:r>
      <w:rPr>
        <w:rFonts w:asciiTheme="majorHAnsi" w:eastAsiaTheme="majorEastAsia" w:hAnsiTheme="majorHAnsi" w:cstheme="majorBidi"/>
        <w:lang w:val="en-US"/>
      </w:rPr>
      <w:t>T</w:t>
    </w:r>
    <w:proofErr w:type="gramStart"/>
    <w:r>
      <w:rPr>
        <w:rFonts w:asciiTheme="majorHAnsi" w:eastAsiaTheme="majorEastAsia" w:hAnsiTheme="majorHAnsi" w:cstheme="majorBidi"/>
        <w:lang w:val="en-US"/>
      </w:rPr>
      <w:t>:+</w:t>
    </w:r>
    <w:proofErr w:type="gramEnd"/>
    <w:r>
      <w:rPr>
        <w:rFonts w:asciiTheme="majorHAnsi" w:eastAsiaTheme="majorEastAsia" w:hAnsiTheme="majorHAnsi" w:cstheme="majorBidi"/>
        <w:lang w:val="en-US"/>
      </w:rPr>
      <w:t xml:space="preserve">30211 </w:t>
    </w:r>
    <w:r w:rsidR="00E72AE8">
      <w:rPr>
        <w:rFonts w:asciiTheme="majorHAnsi" w:eastAsiaTheme="majorEastAsia" w:hAnsiTheme="majorHAnsi" w:cstheme="majorBidi"/>
        <w:lang w:val="en-US"/>
      </w:rPr>
      <w:t>012 14 41</w:t>
    </w:r>
    <w:r w:rsidR="00FA7FF7" w:rsidRPr="00FA7FF7">
      <w:rPr>
        <w:rFonts w:asciiTheme="majorHAnsi" w:eastAsiaTheme="majorEastAsia" w:hAnsiTheme="majorHAnsi" w:cstheme="majorBidi"/>
        <w:lang w:val="en-US"/>
      </w:rPr>
      <w:t xml:space="preserve"> Url:www.civisplus.gr E: info@civisplus.gr </w:t>
    </w:r>
    <w:r w:rsidR="00FA7FF7">
      <w:rPr>
        <w:noProof/>
        <w:lang w:eastAsia="el-GR"/>
      </w:rPr>
      <mc:AlternateContent>
        <mc:Choice Requires="wpg">
          <w:drawing>
            <wp:anchor distT="0" distB="0" distL="114300" distR="114300" simplePos="0" relativeHeight="251662336" behindDoc="0" locked="0" layoutInCell="0" allowOverlap="1" wp14:anchorId="36B7F4B9" wp14:editId="4A344103">
              <wp:simplePos x="0" y="0"/>
              <wp:positionH relativeFrom="page">
                <wp:align>center</wp:align>
              </wp:positionH>
              <wp:positionV relativeFrom="page">
                <wp:align>bottom</wp:align>
              </wp:positionV>
              <wp:extent cx="7756989" cy="822960"/>
              <wp:effectExtent l="0" t="0" r="19050" b="6350"/>
              <wp:wrapNone/>
              <wp:docPr id="441" name="Ομάδα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Ομάδα 391" o:spid="_x0000_s1026" style="position:absolute;margin-left:0;margin-top:0;width:610.8pt;height:64.8pt;flip:y;z-index:251662336;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FA7FF7">
      <w:rPr>
        <w:noProof/>
        <w:lang w:eastAsia="el-GR"/>
      </w:rPr>
      <mc:AlternateContent>
        <mc:Choice Requires="wps">
          <w:drawing>
            <wp:anchor distT="0" distB="0" distL="114300" distR="114300" simplePos="0" relativeHeight="251664384" behindDoc="0" locked="0" layoutInCell="1" allowOverlap="1" wp14:anchorId="51AEE7D5" wp14:editId="3E00A4C1">
              <wp:simplePos x="0" y="0"/>
              <wp:positionH relativeFrom="leftMargin">
                <wp:align>center</wp:align>
              </wp:positionH>
              <wp:positionV relativeFrom="page">
                <wp:align>bottom</wp:align>
              </wp:positionV>
              <wp:extent cx="90805" cy="822960"/>
              <wp:effectExtent l="0" t="0" r="4445" b="0"/>
              <wp:wrapNone/>
              <wp:docPr id="444" name="Ορθογώνιο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3"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" fillcolor="#ffad1c [3208]" strokecolor="#759aa5 [3204]">
              <w10:wrap anchorx="margin" anchory="page"/>
            </v:rect>
          </w:pict>
        </mc:Fallback>
      </mc:AlternateContent>
    </w:r>
    <w:r w:rsidR="00FA7FF7">
      <w:rPr>
        <w:noProof/>
        <w:lang w:eastAsia="el-GR"/>
      </w:rPr>
      <mc:AlternateContent>
        <mc:Choice Requires="wps">
          <w:drawing>
            <wp:anchor distT="0" distB="0" distL="114300" distR="114300" simplePos="0" relativeHeight="251663360" behindDoc="0" locked="0" layoutInCell="1" allowOverlap="1" wp14:anchorId="39BD59CE" wp14:editId="302AF793">
              <wp:simplePos x="0" y="0"/>
              <wp:positionH relativeFrom="rightMargin">
                <wp:align>center</wp:align>
              </wp:positionH>
              <wp:positionV relativeFrom="page">
                <wp:align>bottom</wp:align>
              </wp:positionV>
              <wp:extent cx="91440" cy="822960"/>
              <wp:effectExtent l="0" t="0" r="3810" b="0"/>
              <wp:wrapNone/>
              <wp:docPr id="445" name="Ορθογώνιο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5" o:spid="_x0000_s1026" style="position:absolute;margin-left:0;margin-top:0;width:7.2pt;height:64.8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" fillcolor="#ffad1c [3208]" strokecolor="#759aa5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C5" w:rsidRDefault="009924C5" w:rsidP="002F32D2">
      <w:pPr>
        <w:spacing w:after="0" w:line="240" w:lineRule="auto"/>
      </w:pPr>
      <w:r>
        <w:separator/>
      </w:r>
    </w:p>
  </w:footnote>
  <w:footnote w:type="continuationSeparator" w:id="0">
    <w:p w:rsidR="009924C5" w:rsidRDefault="009924C5" w:rsidP="002F3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9924C5">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4" o:spid="_x0000_s2050" type="#_x0000_t75" style="position:absolute;margin-left:0;margin-top:0;width:414.75pt;height:251.65pt;z-index:-251657216;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9924C5">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5" o:spid="_x0000_s2051" type="#_x0000_t75" style="position:absolute;margin-left:0;margin-top:0;width:414.75pt;height:251.65pt;z-index:-251656192;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9924C5">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3" o:spid="_x0000_s2049" type="#_x0000_t75" style="position:absolute;margin-left:0;margin-top:0;width:414.75pt;height:251.65pt;z-index:-251658240;mso-position-horizontal:center;mso-position-horizontal-relative:margin;mso-position-vertical:center;mso-position-vertical-relative:margin" o:allowincell="f">
          <v:imagedata r:id="rId1" o:title="LOGO_bi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1D9A"/>
    <w:multiLevelType w:val="hybridMultilevel"/>
    <w:tmpl w:val="C6706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075425"/>
    <w:multiLevelType w:val="hybridMultilevel"/>
    <w:tmpl w:val="987673A2"/>
    <w:lvl w:ilvl="0" w:tplc="04080001">
      <w:start w:val="1"/>
      <w:numFmt w:val="bullet"/>
      <w:lvlText w:val=""/>
      <w:lvlJc w:val="left"/>
      <w:pPr>
        <w:ind w:left="951" w:hanging="360"/>
      </w:pPr>
      <w:rPr>
        <w:rFonts w:ascii="Symbol" w:hAnsi="Symbol" w:hint="default"/>
      </w:rPr>
    </w:lvl>
    <w:lvl w:ilvl="1" w:tplc="04080003" w:tentative="1">
      <w:start w:val="1"/>
      <w:numFmt w:val="bullet"/>
      <w:lvlText w:val="o"/>
      <w:lvlJc w:val="left"/>
      <w:pPr>
        <w:ind w:left="1671" w:hanging="360"/>
      </w:pPr>
      <w:rPr>
        <w:rFonts w:ascii="Courier New" w:hAnsi="Courier New" w:cs="Courier New" w:hint="default"/>
      </w:rPr>
    </w:lvl>
    <w:lvl w:ilvl="2" w:tplc="04080005" w:tentative="1">
      <w:start w:val="1"/>
      <w:numFmt w:val="bullet"/>
      <w:lvlText w:val=""/>
      <w:lvlJc w:val="left"/>
      <w:pPr>
        <w:ind w:left="2391" w:hanging="360"/>
      </w:pPr>
      <w:rPr>
        <w:rFonts w:ascii="Wingdings" w:hAnsi="Wingdings" w:hint="default"/>
      </w:rPr>
    </w:lvl>
    <w:lvl w:ilvl="3" w:tplc="04080001" w:tentative="1">
      <w:start w:val="1"/>
      <w:numFmt w:val="bullet"/>
      <w:lvlText w:val=""/>
      <w:lvlJc w:val="left"/>
      <w:pPr>
        <w:ind w:left="3111" w:hanging="360"/>
      </w:pPr>
      <w:rPr>
        <w:rFonts w:ascii="Symbol" w:hAnsi="Symbol" w:hint="default"/>
      </w:rPr>
    </w:lvl>
    <w:lvl w:ilvl="4" w:tplc="04080003" w:tentative="1">
      <w:start w:val="1"/>
      <w:numFmt w:val="bullet"/>
      <w:lvlText w:val="o"/>
      <w:lvlJc w:val="left"/>
      <w:pPr>
        <w:ind w:left="3831" w:hanging="360"/>
      </w:pPr>
      <w:rPr>
        <w:rFonts w:ascii="Courier New" w:hAnsi="Courier New" w:cs="Courier New" w:hint="default"/>
      </w:rPr>
    </w:lvl>
    <w:lvl w:ilvl="5" w:tplc="04080005" w:tentative="1">
      <w:start w:val="1"/>
      <w:numFmt w:val="bullet"/>
      <w:lvlText w:val=""/>
      <w:lvlJc w:val="left"/>
      <w:pPr>
        <w:ind w:left="4551" w:hanging="360"/>
      </w:pPr>
      <w:rPr>
        <w:rFonts w:ascii="Wingdings" w:hAnsi="Wingdings" w:hint="default"/>
      </w:rPr>
    </w:lvl>
    <w:lvl w:ilvl="6" w:tplc="04080001" w:tentative="1">
      <w:start w:val="1"/>
      <w:numFmt w:val="bullet"/>
      <w:lvlText w:val=""/>
      <w:lvlJc w:val="left"/>
      <w:pPr>
        <w:ind w:left="5271" w:hanging="360"/>
      </w:pPr>
      <w:rPr>
        <w:rFonts w:ascii="Symbol" w:hAnsi="Symbol" w:hint="default"/>
      </w:rPr>
    </w:lvl>
    <w:lvl w:ilvl="7" w:tplc="04080003" w:tentative="1">
      <w:start w:val="1"/>
      <w:numFmt w:val="bullet"/>
      <w:lvlText w:val="o"/>
      <w:lvlJc w:val="left"/>
      <w:pPr>
        <w:ind w:left="5991" w:hanging="360"/>
      </w:pPr>
      <w:rPr>
        <w:rFonts w:ascii="Courier New" w:hAnsi="Courier New" w:cs="Courier New" w:hint="default"/>
      </w:rPr>
    </w:lvl>
    <w:lvl w:ilvl="8" w:tplc="04080005" w:tentative="1">
      <w:start w:val="1"/>
      <w:numFmt w:val="bullet"/>
      <w:lvlText w:val=""/>
      <w:lvlJc w:val="left"/>
      <w:pPr>
        <w:ind w:left="6711" w:hanging="360"/>
      </w:pPr>
      <w:rPr>
        <w:rFonts w:ascii="Wingdings" w:hAnsi="Wingdings" w:hint="default"/>
      </w:rPr>
    </w:lvl>
  </w:abstractNum>
  <w:abstractNum w:abstractNumId="2">
    <w:nsid w:val="3DBF0D1D"/>
    <w:multiLevelType w:val="hybridMultilevel"/>
    <w:tmpl w:val="62E688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C75EBB"/>
    <w:multiLevelType w:val="hybridMultilevel"/>
    <w:tmpl w:val="0ABE7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2154BD"/>
    <w:multiLevelType w:val="hybridMultilevel"/>
    <w:tmpl w:val="2DCA2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5E11684"/>
    <w:multiLevelType w:val="hybridMultilevel"/>
    <w:tmpl w:val="05584B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D7"/>
    <w:rsid w:val="00012BC6"/>
    <w:rsid w:val="00056A4D"/>
    <w:rsid w:val="00065DD9"/>
    <w:rsid w:val="0009655F"/>
    <w:rsid w:val="000A3AC3"/>
    <w:rsid w:val="000C05B6"/>
    <w:rsid w:val="00121BD2"/>
    <w:rsid w:val="001319A8"/>
    <w:rsid w:val="001B1486"/>
    <w:rsid w:val="001B49CC"/>
    <w:rsid w:val="001C4CD7"/>
    <w:rsid w:val="001C6E5E"/>
    <w:rsid w:val="00217C49"/>
    <w:rsid w:val="00237033"/>
    <w:rsid w:val="002574AB"/>
    <w:rsid w:val="00257A46"/>
    <w:rsid w:val="0027506B"/>
    <w:rsid w:val="00277533"/>
    <w:rsid w:val="002A058C"/>
    <w:rsid w:val="002B7CDA"/>
    <w:rsid w:val="002D0AE5"/>
    <w:rsid w:val="002D6AEB"/>
    <w:rsid w:val="002F32D2"/>
    <w:rsid w:val="00310CD5"/>
    <w:rsid w:val="00321096"/>
    <w:rsid w:val="00364780"/>
    <w:rsid w:val="0036485F"/>
    <w:rsid w:val="00365D6B"/>
    <w:rsid w:val="00367DB2"/>
    <w:rsid w:val="0039461B"/>
    <w:rsid w:val="003A3D0B"/>
    <w:rsid w:val="003E0683"/>
    <w:rsid w:val="00417435"/>
    <w:rsid w:val="00435E14"/>
    <w:rsid w:val="004544C7"/>
    <w:rsid w:val="0048447D"/>
    <w:rsid w:val="004D3F75"/>
    <w:rsid w:val="004F0AE0"/>
    <w:rsid w:val="005326AE"/>
    <w:rsid w:val="00533D1E"/>
    <w:rsid w:val="00541574"/>
    <w:rsid w:val="00545AB5"/>
    <w:rsid w:val="005764FA"/>
    <w:rsid w:val="0058417B"/>
    <w:rsid w:val="005933FD"/>
    <w:rsid w:val="005B07D6"/>
    <w:rsid w:val="005D38AE"/>
    <w:rsid w:val="006444A9"/>
    <w:rsid w:val="006467C2"/>
    <w:rsid w:val="00657959"/>
    <w:rsid w:val="006678B3"/>
    <w:rsid w:val="006772A9"/>
    <w:rsid w:val="006A2B9B"/>
    <w:rsid w:val="006C63F9"/>
    <w:rsid w:val="006F133F"/>
    <w:rsid w:val="007820F3"/>
    <w:rsid w:val="007B2EAC"/>
    <w:rsid w:val="008B5FEF"/>
    <w:rsid w:val="008C23D6"/>
    <w:rsid w:val="00907309"/>
    <w:rsid w:val="00927612"/>
    <w:rsid w:val="00953D4D"/>
    <w:rsid w:val="009924C5"/>
    <w:rsid w:val="009A5A98"/>
    <w:rsid w:val="009B3CF5"/>
    <w:rsid w:val="009C0CBF"/>
    <w:rsid w:val="009E11FC"/>
    <w:rsid w:val="009E61E5"/>
    <w:rsid w:val="009F6BBA"/>
    <w:rsid w:val="00A3191C"/>
    <w:rsid w:val="00A558DA"/>
    <w:rsid w:val="00A56628"/>
    <w:rsid w:val="00A8552D"/>
    <w:rsid w:val="00AB7864"/>
    <w:rsid w:val="00AC26DE"/>
    <w:rsid w:val="00AF04A0"/>
    <w:rsid w:val="00B019C1"/>
    <w:rsid w:val="00B2095F"/>
    <w:rsid w:val="00B503F5"/>
    <w:rsid w:val="00B5463D"/>
    <w:rsid w:val="00B65441"/>
    <w:rsid w:val="00BA5800"/>
    <w:rsid w:val="00BA5B2C"/>
    <w:rsid w:val="00BC37A7"/>
    <w:rsid w:val="00BC5145"/>
    <w:rsid w:val="00BF5732"/>
    <w:rsid w:val="00C0398F"/>
    <w:rsid w:val="00C0597E"/>
    <w:rsid w:val="00C35522"/>
    <w:rsid w:val="00C45A11"/>
    <w:rsid w:val="00C55301"/>
    <w:rsid w:val="00CB164B"/>
    <w:rsid w:val="00CD6244"/>
    <w:rsid w:val="00CF6FAC"/>
    <w:rsid w:val="00D040FB"/>
    <w:rsid w:val="00D4459E"/>
    <w:rsid w:val="00D5046B"/>
    <w:rsid w:val="00DB1017"/>
    <w:rsid w:val="00DF6A20"/>
    <w:rsid w:val="00E72AE8"/>
    <w:rsid w:val="00EA3B68"/>
    <w:rsid w:val="00EB4B36"/>
    <w:rsid w:val="00EC3E00"/>
    <w:rsid w:val="00F16113"/>
    <w:rsid w:val="00F5197D"/>
    <w:rsid w:val="00F9195E"/>
    <w:rsid w:val="00F920B1"/>
    <w:rsid w:val="00F955B8"/>
    <w:rsid w:val="00FA7FF7"/>
    <w:rsid w:val="00FB0C90"/>
    <w:rsid w:val="00FC41CA"/>
    <w:rsid w:val="00FD6005"/>
    <w:rsid w:val="00FD6D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splus.g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atch">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Median">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hatch">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85000"/>
                <a:shade val="95000"/>
                <a:satMod val="200000"/>
              </a:schemeClr>
            </a:gs>
            <a:gs pos="53000">
              <a:schemeClr val="phClr">
                <a:shade val="60000"/>
                <a:satMod val="220000"/>
              </a:schemeClr>
            </a:gs>
            <a:gs pos="100000">
              <a:schemeClr val="phClr">
                <a:shade val="45000"/>
                <a:satMod val="220000"/>
              </a:schemeClr>
            </a:gs>
          </a:gsLst>
          <a:lin ang="16200000" scaled="0"/>
        </a:gradFill>
        <a:gradFill rotWithShape="1">
          <a:gsLst>
            <a:gs pos="0">
              <a:schemeClr val="phClr">
                <a:tint val="83000"/>
                <a:shade val="97000"/>
                <a:satMod val="230000"/>
              </a:schemeClr>
            </a:gs>
            <a:gs pos="100000">
              <a:schemeClr val="phClr">
                <a:shade val="35000"/>
                <a:satMod val="250000"/>
              </a:schemeClr>
            </a:gs>
          </a:gsLst>
          <a:path path="circle">
            <a:fillToRect l="15000" t="50000" r="85000" b="6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3018-E0A5-4479-957A-1AC887D0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Pages>
  <Words>456</Words>
  <Characters>2467</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Project-OS.org</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CIVISplus, 28 Vassileos Georgiou B Avenue, 11635, Athens, Greece     T:+30211 0121441 F: +302110121443 Url:www.civisplus.gr, E: info@civisplus.gr</dc:creator>
  <cp:lastModifiedBy>ΣΟΦΙΑ ΚΑΡΚΑ</cp:lastModifiedBy>
  <cp:revision>83</cp:revision>
  <cp:lastPrinted>2013-11-26T11:45:00Z</cp:lastPrinted>
  <dcterms:created xsi:type="dcterms:W3CDTF">2014-03-31T13:56:00Z</dcterms:created>
  <dcterms:modified xsi:type="dcterms:W3CDTF">2017-01-16T13:44:00Z</dcterms:modified>
</cp:coreProperties>
</file>