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6702B" w14:textId="77777777" w:rsidR="00A931B9" w:rsidRPr="0016064E" w:rsidRDefault="00DB1B3C">
      <w:pPr>
        <w:jc w:val="center"/>
        <w:rPr>
          <w:rFonts w:ascii="Century Gothic" w:hAnsi="Century Gothic"/>
          <w:b/>
          <w:sz w:val="22"/>
          <w:szCs w:val="22"/>
        </w:rPr>
      </w:pPr>
      <w:r w:rsidRPr="0016064E">
        <w:rPr>
          <w:rFonts w:ascii="Century Gothic" w:hAnsi="Century Gothic"/>
          <w:b/>
          <w:sz w:val="22"/>
          <w:szCs w:val="22"/>
        </w:rPr>
        <w:t>ERASMUS+ PARTNER IDENTIFICATION FORM</w:t>
      </w:r>
    </w:p>
    <w:p w14:paraId="1D1A1B9B" w14:textId="77777777" w:rsidR="00A931B9" w:rsidRPr="0016064E" w:rsidRDefault="00A931B9">
      <w:pPr>
        <w:jc w:val="center"/>
        <w:rPr>
          <w:rFonts w:ascii="Century Gothic" w:hAnsi="Century Gothic"/>
          <w:sz w:val="22"/>
          <w:szCs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15"/>
        <w:gridCol w:w="1683"/>
        <w:gridCol w:w="443"/>
        <w:gridCol w:w="6849"/>
      </w:tblGrid>
      <w:tr w:rsidR="00A931B9" w:rsidRPr="0016064E" w14:paraId="14EA8D9F" w14:textId="77777777" w:rsidTr="00521C59">
        <w:tc>
          <w:tcPr>
            <w:tcW w:w="10790" w:type="dxa"/>
            <w:gridSpan w:val="4"/>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108" w:type="dxa"/>
            </w:tcMar>
          </w:tcPr>
          <w:p w14:paraId="0DA1D810" w14:textId="77777777" w:rsidR="00A931B9" w:rsidRPr="0016064E" w:rsidRDefault="00DB1B3C">
            <w:pPr>
              <w:jc w:val="center"/>
              <w:rPr>
                <w:rFonts w:ascii="Century Gothic" w:hAnsi="Century Gothic" w:cs="´AU'E8Ôˇø•'12—"/>
                <w:b/>
                <w:sz w:val="22"/>
                <w:szCs w:val="22"/>
                <w:lang w:val="en-US"/>
              </w:rPr>
            </w:pPr>
            <w:r w:rsidRPr="0016064E">
              <w:rPr>
                <w:rFonts w:ascii="Century Gothic" w:hAnsi="Century Gothic"/>
                <w:b/>
                <w:sz w:val="22"/>
                <w:szCs w:val="22"/>
              </w:rPr>
              <w:t xml:space="preserve">A. </w:t>
            </w:r>
            <w:r w:rsidRPr="0016064E">
              <w:rPr>
                <w:rFonts w:ascii="Century Gothic" w:hAnsi="Century Gothic" w:cs="´AU'E8Ôˇø•'12—"/>
                <w:b/>
                <w:sz w:val="22"/>
                <w:szCs w:val="22"/>
                <w:lang w:val="en-US"/>
              </w:rPr>
              <w:t>PARTNER ORGANISATION</w:t>
            </w:r>
          </w:p>
        </w:tc>
      </w:tr>
      <w:tr w:rsidR="00A931B9" w:rsidRPr="0016064E" w14:paraId="16A6881D"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47BBE5" w14:textId="77777777" w:rsidR="00A931B9" w:rsidRPr="0016064E" w:rsidRDefault="00DB1B3C">
            <w:pPr>
              <w:rPr>
                <w:rFonts w:ascii="Century Gothic" w:hAnsi="Century Gothic" w:cs="¶ÂËÔˇø•'12—"/>
                <w:sz w:val="22"/>
                <w:szCs w:val="22"/>
                <w:lang w:val="en-US"/>
              </w:rPr>
            </w:pPr>
            <w:r w:rsidRPr="0016064E">
              <w:rPr>
                <w:rFonts w:ascii="Century Gothic" w:hAnsi="Century Gothic" w:cs="¶ÂËÔˇø•'12—"/>
                <w:sz w:val="22"/>
                <w:szCs w:val="22"/>
                <w:lang w:val="en-US"/>
              </w:rPr>
              <w:t>PIC</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FFFD56" w14:textId="0BEE69C5" w:rsidR="00A931B9" w:rsidRPr="0016064E" w:rsidRDefault="00F522CA">
            <w:pPr>
              <w:rPr>
                <w:rFonts w:ascii="Century Gothic" w:hAnsi="Century Gothic"/>
                <w:sz w:val="22"/>
                <w:szCs w:val="22"/>
              </w:rPr>
            </w:pPr>
            <w:r>
              <w:rPr>
                <w:rFonts w:ascii="Century Gothic" w:hAnsi="Century Gothic"/>
                <w:sz w:val="22"/>
                <w:szCs w:val="22"/>
              </w:rPr>
              <w:t>948215741</w:t>
            </w:r>
          </w:p>
        </w:tc>
      </w:tr>
      <w:tr w:rsidR="004E0002" w:rsidRPr="0016064E" w14:paraId="314090E8"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DC07909" w14:textId="77777777" w:rsidR="004E0002" w:rsidRPr="0016064E" w:rsidRDefault="004E0002">
            <w:pPr>
              <w:rPr>
                <w:rFonts w:ascii="Century Gothic" w:hAnsi="Century Gothic" w:cs="¶ÂËÔˇø•'12—"/>
                <w:sz w:val="22"/>
                <w:szCs w:val="22"/>
                <w:lang w:val="en-US"/>
              </w:rPr>
            </w:pPr>
            <w:r w:rsidRPr="0016064E">
              <w:rPr>
                <w:rFonts w:ascii="Century Gothic" w:hAnsi="Century Gothic" w:cs="¶ÂËÔˇø•'12—"/>
                <w:sz w:val="22"/>
                <w:szCs w:val="22"/>
                <w:lang w:val="en-US"/>
              </w:rPr>
              <w:t xml:space="preserve">Accreditation if any : </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9ED194C" w14:textId="77777777" w:rsidR="004E0002" w:rsidRDefault="00F522CA">
            <w:pPr>
              <w:rPr>
                <w:rFonts w:ascii="Century Gothic" w:hAnsi="Century Gothic"/>
                <w:sz w:val="22"/>
                <w:szCs w:val="22"/>
              </w:rPr>
            </w:pPr>
            <w:r>
              <w:rPr>
                <w:rFonts w:ascii="Century Gothic" w:hAnsi="Century Gothic"/>
                <w:sz w:val="22"/>
                <w:szCs w:val="22"/>
              </w:rPr>
              <w:t xml:space="preserve">EVS              </w:t>
            </w:r>
            <w:r w:rsidRPr="00F522CA">
              <w:rPr>
                <w:rFonts w:ascii="Century Gothic" w:hAnsi="Century Gothic"/>
                <w:sz w:val="22"/>
                <w:szCs w:val="22"/>
              </w:rPr>
              <w:t>2013-LT-24</w:t>
            </w:r>
          </w:p>
          <w:p w14:paraId="2BF00019" w14:textId="6BD16E28" w:rsidR="00CF1472" w:rsidRPr="0016064E" w:rsidRDefault="00CF1472">
            <w:pPr>
              <w:rPr>
                <w:rFonts w:ascii="Century Gothic" w:hAnsi="Century Gothic"/>
                <w:sz w:val="22"/>
                <w:szCs w:val="22"/>
              </w:rPr>
            </w:pPr>
            <w:proofErr w:type="spellStart"/>
            <w:r w:rsidRPr="00CF1472">
              <w:rPr>
                <w:rFonts w:ascii="Century Gothic" w:hAnsi="Century Gothic"/>
                <w:sz w:val="22"/>
                <w:szCs w:val="22"/>
              </w:rPr>
              <w:t>EuropeAid</w:t>
            </w:r>
            <w:proofErr w:type="spellEnd"/>
            <w:r w:rsidRPr="00CF1472">
              <w:rPr>
                <w:rFonts w:ascii="Century Gothic" w:hAnsi="Century Gothic"/>
                <w:sz w:val="22"/>
                <w:szCs w:val="22"/>
              </w:rPr>
              <w:t xml:space="preserve"> ID: LT-2014-GCP-2504141374</w:t>
            </w:r>
          </w:p>
        </w:tc>
      </w:tr>
      <w:tr w:rsidR="00A931B9" w:rsidRPr="0016064E" w14:paraId="7D871283"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03D53F" w14:textId="77777777" w:rsidR="00A931B9" w:rsidRPr="0016064E" w:rsidRDefault="00DB1B3C">
            <w:pPr>
              <w:widowControl w:val="0"/>
              <w:rPr>
                <w:rFonts w:ascii="Century Gothic" w:hAnsi="Century Gothic" w:cs="~1U'E8Ôˇø•'12—"/>
                <w:sz w:val="22"/>
                <w:szCs w:val="22"/>
                <w:lang w:val="en-US"/>
              </w:rPr>
            </w:pPr>
            <w:r w:rsidRPr="0016064E">
              <w:rPr>
                <w:rFonts w:ascii="Century Gothic" w:hAnsi="Century Gothic" w:cs="~1U'E8Ôˇø•'12—"/>
                <w:sz w:val="22"/>
                <w:szCs w:val="22"/>
                <w:lang w:val="en-US"/>
              </w:rPr>
              <w:t>Full legal name  (National Language)</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1897DF" w14:textId="545C6562" w:rsidR="00A931B9" w:rsidRPr="0016064E" w:rsidRDefault="00F522CA">
            <w:pPr>
              <w:tabs>
                <w:tab w:val="left" w:pos="975"/>
                <w:tab w:val="center" w:pos="3582"/>
              </w:tabs>
              <w:rPr>
                <w:rFonts w:ascii="Century Gothic" w:hAnsi="Century Gothic"/>
                <w:sz w:val="22"/>
                <w:szCs w:val="22"/>
                <w:lang w:val="it-IT"/>
              </w:rPr>
            </w:pPr>
            <w:r>
              <w:rPr>
                <w:rFonts w:ascii="Century Gothic" w:hAnsi="Century Gothic"/>
                <w:sz w:val="22"/>
                <w:szCs w:val="22"/>
                <w:lang w:val="it-IT"/>
              </w:rPr>
              <w:t>VšĮ Socialinių inovacijų centras</w:t>
            </w:r>
          </w:p>
        </w:tc>
      </w:tr>
      <w:tr w:rsidR="00A931B9" w:rsidRPr="0016064E" w14:paraId="085166C5"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DE16E3" w14:textId="77777777" w:rsidR="00A931B9" w:rsidRPr="0016064E" w:rsidRDefault="00DB1B3C">
            <w:pPr>
              <w:widowControl w:val="0"/>
              <w:rPr>
                <w:rFonts w:ascii="Century Gothic" w:hAnsi="Century Gothic" w:cs="~1U'E8Ôˇø•'12—"/>
                <w:sz w:val="22"/>
                <w:szCs w:val="22"/>
                <w:lang w:val="en-US"/>
              </w:rPr>
            </w:pPr>
            <w:r w:rsidRPr="0016064E">
              <w:rPr>
                <w:rFonts w:ascii="Century Gothic" w:hAnsi="Century Gothic" w:cs="~1U'E8Ôˇø•'12—"/>
                <w:sz w:val="22"/>
                <w:szCs w:val="22"/>
                <w:lang w:val="en-US"/>
              </w:rPr>
              <w:t>Full legal name  (Latin characters)</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20E081" w14:textId="363BC667" w:rsidR="00A931B9" w:rsidRPr="0016064E" w:rsidRDefault="00F522CA">
            <w:pPr>
              <w:rPr>
                <w:rFonts w:ascii="Century Gothic" w:hAnsi="Century Gothic"/>
                <w:sz w:val="22"/>
                <w:szCs w:val="22"/>
                <w:lang w:val="it-IT"/>
              </w:rPr>
            </w:pPr>
            <w:r>
              <w:rPr>
                <w:rFonts w:ascii="Century Gothic" w:hAnsi="Century Gothic"/>
                <w:sz w:val="22"/>
                <w:szCs w:val="22"/>
                <w:lang w:val="it-IT"/>
              </w:rPr>
              <w:t>VsI</w:t>
            </w:r>
            <w:r w:rsidR="000827D4">
              <w:rPr>
                <w:rFonts w:ascii="Century Gothic" w:hAnsi="Century Gothic"/>
                <w:sz w:val="22"/>
                <w:szCs w:val="22"/>
                <w:lang w:val="it-IT"/>
              </w:rPr>
              <w:t xml:space="preserve"> Socialiniu inovaciju centras</w:t>
            </w:r>
          </w:p>
        </w:tc>
      </w:tr>
      <w:tr w:rsidR="00A931B9" w:rsidRPr="0016064E" w14:paraId="69E23432"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E045FF" w14:textId="77777777" w:rsidR="00A931B9" w:rsidRPr="0016064E" w:rsidRDefault="00DB1B3C">
            <w:pPr>
              <w:rPr>
                <w:rFonts w:ascii="Century Gothic" w:hAnsi="Century Gothic" w:cs="~1U'E8Ôˇø•'12—"/>
                <w:sz w:val="22"/>
                <w:szCs w:val="22"/>
                <w:lang w:val="en-US"/>
              </w:rPr>
            </w:pPr>
            <w:r w:rsidRPr="0016064E">
              <w:rPr>
                <w:rFonts w:ascii="Century Gothic" w:hAnsi="Century Gothic" w:cs="~1U'E8Ôˇø•'12—"/>
                <w:sz w:val="22"/>
                <w:szCs w:val="22"/>
                <w:lang w:val="en-US"/>
              </w:rPr>
              <w:t>Acronym</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7EA12DA" w14:textId="2E373DED" w:rsidR="00A931B9" w:rsidRPr="0016064E" w:rsidRDefault="000827D4">
            <w:pPr>
              <w:rPr>
                <w:rFonts w:ascii="Century Gothic" w:hAnsi="Century Gothic"/>
                <w:sz w:val="22"/>
                <w:szCs w:val="22"/>
              </w:rPr>
            </w:pPr>
            <w:r>
              <w:rPr>
                <w:rFonts w:ascii="Century Gothic" w:hAnsi="Century Gothic"/>
                <w:sz w:val="22"/>
                <w:szCs w:val="22"/>
              </w:rPr>
              <w:t>SIC</w:t>
            </w:r>
          </w:p>
        </w:tc>
      </w:tr>
      <w:tr w:rsidR="00A931B9" w:rsidRPr="0016064E" w14:paraId="25E35D3E"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F95DDF" w14:textId="77777777" w:rsidR="00A931B9" w:rsidRPr="0016064E" w:rsidRDefault="00DB1B3C">
            <w:pPr>
              <w:widowControl w:val="0"/>
              <w:rPr>
                <w:rFonts w:ascii="Century Gothic" w:hAnsi="Century Gothic" w:cs="~1U'E8Ôˇø•'12—"/>
                <w:sz w:val="22"/>
                <w:szCs w:val="22"/>
                <w:lang w:val="en-US"/>
              </w:rPr>
            </w:pPr>
            <w:r w:rsidRPr="0016064E">
              <w:rPr>
                <w:rFonts w:ascii="Century Gothic" w:hAnsi="Century Gothic" w:cs="~1U'E8Ôˇø•'12—"/>
                <w:sz w:val="22"/>
                <w:szCs w:val="22"/>
                <w:lang w:val="en-US"/>
              </w:rPr>
              <w:t>National ID (if applicable)</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A930994" w14:textId="6BFC8A64" w:rsidR="00A931B9" w:rsidRPr="0016064E" w:rsidRDefault="00CF1472">
            <w:pPr>
              <w:rPr>
                <w:rFonts w:ascii="Century Gothic" w:hAnsi="Century Gothic"/>
                <w:sz w:val="22"/>
                <w:szCs w:val="22"/>
              </w:rPr>
            </w:pPr>
            <w:r>
              <w:rPr>
                <w:rFonts w:ascii="Century Gothic" w:hAnsi="Century Gothic"/>
                <w:sz w:val="22"/>
                <w:szCs w:val="22"/>
              </w:rPr>
              <w:t>302300191</w:t>
            </w:r>
          </w:p>
        </w:tc>
      </w:tr>
      <w:tr w:rsidR="00A931B9" w:rsidRPr="0016064E" w14:paraId="6B655FA4"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E7CCB46" w14:textId="77777777" w:rsidR="00A931B9" w:rsidRPr="0016064E" w:rsidRDefault="00DB1B3C">
            <w:pPr>
              <w:widowControl w:val="0"/>
              <w:rPr>
                <w:rFonts w:ascii="Century Gothic" w:hAnsi="Century Gothic" w:cs="~1U'E8Ôˇø•'12—"/>
                <w:sz w:val="22"/>
                <w:szCs w:val="22"/>
                <w:lang w:val="en-US"/>
              </w:rPr>
            </w:pPr>
            <w:r w:rsidRPr="0016064E">
              <w:rPr>
                <w:rFonts w:ascii="Century Gothic" w:hAnsi="Century Gothic" w:cs="~1U'E8Ôˇø•'12—"/>
                <w:sz w:val="22"/>
                <w:szCs w:val="22"/>
                <w:lang w:val="en-US"/>
              </w:rPr>
              <w:t>Department (if applicable)</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48EF54D" w14:textId="3DB379F7" w:rsidR="00A931B9" w:rsidRPr="0016064E" w:rsidRDefault="000827D4">
            <w:pPr>
              <w:rPr>
                <w:rFonts w:ascii="Century Gothic" w:hAnsi="Century Gothic"/>
                <w:sz w:val="22"/>
                <w:szCs w:val="22"/>
              </w:rPr>
            </w:pPr>
            <w:r>
              <w:rPr>
                <w:rFonts w:ascii="Century Gothic" w:hAnsi="Century Gothic"/>
                <w:sz w:val="22"/>
                <w:szCs w:val="22"/>
              </w:rPr>
              <w:t>-</w:t>
            </w:r>
          </w:p>
        </w:tc>
      </w:tr>
      <w:tr w:rsidR="00A931B9" w:rsidRPr="0016064E" w14:paraId="19CBF58C"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12FA29" w14:textId="77777777" w:rsidR="00A931B9" w:rsidRPr="0016064E" w:rsidRDefault="00DB1B3C">
            <w:pPr>
              <w:widowControl w:val="0"/>
              <w:rPr>
                <w:rFonts w:ascii="Century Gothic" w:hAnsi="Century Gothic" w:cs="~1U'E8Ôˇø•'12—"/>
                <w:sz w:val="22"/>
                <w:szCs w:val="22"/>
                <w:lang w:val="en-US"/>
              </w:rPr>
            </w:pPr>
            <w:r w:rsidRPr="0016064E">
              <w:rPr>
                <w:rFonts w:ascii="Century Gothic" w:hAnsi="Century Gothic" w:cs="~1U'E8Ôˇø•'12—"/>
                <w:sz w:val="22"/>
                <w:szCs w:val="22"/>
                <w:lang w:val="en-US"/>
              </w:rPr>
              <w:t>Address (Street and number)</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213B9CF" w14:textId="295AC1F0" w:rsidR="00A931B9" w:rsidRPr="0016064E" w:rsidRDefault="000827D4">
            <w:pPr>
              <w:rPr>
                <w:rFonts w:ascii="Century Gothic" w:hAnsi="Century Gothic"/>
                <w:sz w:val="22"/>
                <w:szCs w:val="22"/>
                <w:lang w:val="it-IT"/>
              </w:rPr>
            </w:pPr>
            <w:r>
              <w:rPr>
                <w:rFonts w:ascii="Century Gothic" w:hAnsi="Century Gothic"/>
                <w:sz w:val="22"/>
                <w:szCs w:val="22"/>
                <w:lang w:val="it-IT"/>
              </w:rPr>
              <w:t>Mišeikių g. 24</w:t>
            </w:r>
          </w:p>
        </w:tc>
      </w:tr>
      <w:tr w:rsidR="00A931B9" w:rsidRPr="0016064E" w14:paraId="04BBED46"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97A9F1" w14:textId="77777777" w:rsidR="00A931B9" w:rsidRPr="0016064E" w:rsidRDefault="00DB1B3C">
            <w:pPr>
              <w:widowControl w:val="0"/>
              <w:rPr>
                <w:rFonts w:ascii="Century Gothic" w:hAnsi="Century Gothic" w:cs="~1U'E8Ôˇø•'12—"/>
                <w:sz w:val="22"/>
                <w:szCs w:val="22"/>
                <w:lang w:val="en-US"/>
              </w:rPr>
            </w:pPr>
            <w:r w:rsidRPr="0016064E">
              <w:rPr>
                <w:rFonts w:ascii="Century Gothic" w:hAnsi="Century Gothic" w:cs="~1U'E8Ôˇø•'12—"/>
                <w:sz w:val="22"/>
                <w:szCs w:val="22"/>
                <w:lang w:val="en-US"/>
              </w:rPr>
              <w:t>Country</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5F513A" w14:textId="19CED96D" w:rsidR="00A931B9" w:rsidRPr="0016064E" w:rsidRDefault="000827D4">
            <w:pPr>
              <w:rPr>
                <w:rFonts w:ascii="Century Gothic" w:hAnsi="Century Gothic"/>
                <w:sz w:val="22"/>
                <w:szCs w:val="22"/>
                <w:lang w:val="it-IT"/>
              </w:rPr>
            </w:pPr>
            <w:r>
              <w:rPr>
                <w:rFonts w:ascii="Century Gothic" w:hAnsi="Century Gothic"/>
                <w:sz w:val="22"/>
                <w:szCs w:val="22"/>
                <w:lang w:val="it-IT"/>
              </w:rPr>
              <w:t>Lithuania</w:t>
            </w:r>
          </w:p>
        </w:tc>
      </w:tr>
      <w:tr w:rsidR="00A931B9" w:rsidRPr="0016064E" w14:paraId="343D9E5C"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8A49AE" w14:textId="77777777" w:rsidR="00A931B9" w:rsidRPr="0016064E" w:rsidRDefault="00DB1B3C">
            <w:pPr>
              <w:tabs>
                <w:tab w:val="left" w:pos="880"/>
              </w:tabs>
              <w:rPr>
                <w:rFonts w:ascii="Century Gothic" w:hAnsi="Century Gothic" w:cs="~1U'E8Ôˇø•'12—"/>
                <w:sz w:val="22"/>
                <w:szCs w:val="22"/>
                <w:lang w:val="en-US"/>
              </w:rPr>
            </w:pPr>
            <w:r w:rsidRPr="0016064E">
              <w:rPr>
                <w:rFonts w:ascii="Century Gothic" w:hAnsi="Century Gothic" w:cs="~1U'E8Ôˇø•'12—"/>
                <w:sz w:val="22"/>
                <w:szCs w:val="22"/>
                <w:lang w:val="en-US"/>
              </w:rPr>
              <w:t>Region</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397B58" w14:textId="239DDB71" w:rsidR="00A931B9" w:rsidRPr="0016064E" w:rsidRDefault="000827D4">
            <w:pPr>
              <w:rPr>
                <w:rFonts w:ascii="Century Gothic" w:hAnsi="Century Gothic"/>
                <w:sz w:val="22"/>
                <w:szCs w:val="22"/>
              </w:rPr>
            </w:pPr>
            <w:proofErr w:type="spellStart"/>
            <w:r>
              <w:rPr>
                <w:rFonts w:ascii="Century Gothic" w:hAnsi="Century Gothic"/>
                <w:sz w:val="22"/>
                <w:szCs w:val="22"/>
              </w:rPr>
              <w:t>Šiauliai</w:t>
            </w:r>
            <w:proofErr w:type="spellEnd"/>
          </w:p>
        </w:tc>
      </w:tr>
      <w:tr w:rsidR="00A931B9" w:rsidRPr="0016064E" w14:paraId="0E25F812"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F0FC86" w14:textId="77777777" w:rsidR="00A931B9" w:rsidRPr="0016064E" w:rsidRDefault="00DB1B3C">
            <w:pPr>
              <w:tabs>
                <w:tab w:val="left" w:pos="1420"/>
              </w:tabs>
              <w:rPr>
                <w:rFonts w:ascii="Century Gothic" w:hAnsi="Century Gothic" w:cs="~1U'E8Ôˇø•'12—"/>
                <w:sz w:val="22"/>
                <w:szCs w:val="22"/>
                <w:lang w:val="en-US"/>
              </w:rPr>
            </w:pPr>
            <w:r w:rsidRPr="0016064E">
              <w:rPr>
                <w:rFonts w:ascii="Century Gothic" w:hAnsi="Century Gothic" w:cs="~1U'E8Ôˇø•'12—"/>
                <w:sz w:val="22"/>
                <w:szCs w:val="22"/>
                <w:lang w:val="en-US"/>
              </w:rPr>
              <w:t>P.O. Box</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1476FF" w14:textId="79F831F9" w:rsidR="00A931B9" w:rsidRPr="0016064E" w:rsidRDefault="000827D4">
            <w:pPr>
              <w:rPr>
                <w:rFonts w:ascii="Century Gothic" w:hAnsi="Century Gothic"/>
                <w:sz w:val="22"/>
                <w:szCs w:val="22"/>
              </w:rPr>
            </w:pPr>
            <w:r>
              <w:rPr>
                <w:rFonts w:ascii="Century Gothic" w:hAnsi="Century Gothic"/>
                <w:sz w:val="22"/>
                <w:szCs w:val="22"/>
              </w:rPr>
              <w:t>-</w:t>
            </w:r>
          </w:p>
        </w:tc>
      </w:tr>
      <w:tr w:rsidR="00A931B9" w:rsidRPr="0016064E" w14:paraId="2BF04DF0"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AA7F70" w14:textId="77777777" w:rsidR="00A931B9" w:rsidRPr="0016064E" w:rsidRDefault="00DB1B3C">
            <w:pPr>
              <w:widowControl w:val="0"/>
              <w:rPr>
                <w:rFonts w:ascii="Century Gothic" w:hAnsi="Century Gothic" w:cs="~1U'E8Ôˇø•'12—"/>
                <w:sz w:val="22"/>
                <w:szCs w:val="22"/>
                <w:lang w:val="en-US"/>
              </w:rPr>
            </w:pPr>
            <w:r w:rsidRPr="0016064E">
              <w:rPr>
                <w:rFonts w:ascii="Century Gothic" w:hAnsi="Century Gothic" w:cs="~1U'E8Ôˇø•'12—"/>
                <w:sz w:val="22"/>
                <w:szCs w:val="22"/>
                <w:lang w:val="en-US"/>
              </w:rPr>
              <w:t>Post Code</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4E7CEAA" w14:textId="41A218F0" w:rsidR="00A931B9" w:rsidRPr="0016064E" w:rsidRDefault="000827D4">
            <w:pPr>
              <w:rPr>
                <w:rFonts w:ascii="Century Gothic" w:hAnsi="Century Gothic"/>
                <w:sz w:val="22"/>
                <w:szCs w:val="22"/>
              </w:rPr>
            </w:pPr>
            <w:r>
              <w:rPr>
                <w:rFonts w:ascii="Century Gothic" w:hAnsi="Century Gothic"/>
                <w:sz w:val="22"/>
                <w:szCs w:val="22"/>
              </w:rPr>
              <w:t>81474</w:t>
            </w:r>
          </w:p>
        </w:tc>
      </w:tr>
      <w:tr w:rsidR="00A931B9" w:rsidRPr="0016064E" w14:paraId="070C85EF"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CEAC588" w14:textId="77777777" w:rsidR="00A931B9" w:rsidRPr="0016064E" w:rsidRDefault="00DB1B3C">
            <w:pPr>
              <w:widowControl w:val="0"/>
              <w:rPr>
                <w:rFonts w:ascii="Century Gothic" w:hAnsi="Century Gothic" w:cs="~1U'E8Ôˇø•'12—"/>
                <w:sz w:val="22"/>
                <w:szCs w:val="22"/>
                <w:lang w:val="en-US"/>
              </w:rPr>
            </w:pPr>
            <w:r w:rsidRPr="0016064E">
              <w:rPr>
                <w:rFonts w:ascii="Century Gothic" w:hAnsi="Century Gothic" w:cs="~1U'E8Ôˇø•'12—"/>
                <w:sz w:val="22"/>
                <w:szCs w:val="22"/>
                <w:lang w:val="en-US"/>
              </w:rPr>
              <w:t>CEDEX</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A8C7FA" w14:textId="77777777" w:rsidR="00A931B9" w:rsidRPr="0016064E" w:rsidRDefault="00A931B9">
            <w:pPr>
              <w:rPr>
                <w:rFonts w:ascii="Century Gothic" w:hAnsi="Century Gothic"/>
                <w:sz w:val="22"/>
                <w:szCs w:val="22"/>
              </w:rPr>
            </w:pPr>
          </w:p>
        </w:tc>
      </w:tr>
      <w:tr w:rsidR="00A931B9" w:rsidRPr="0016064E" w14:paraId="4EE07319"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7AD993" w14:textId="77777777" w:rsidR="00A931B9" w:rsidRPr="0016064E" w:rsidRDefault="00DB1B3C">
            <w:pPr>
              <w:rPr>
                <w:rFonts w:ascii="Century Gothic" w:hAnsi="Century Gothic" w:cs="~1U'E8Ôˇø•'12—"/>
                <w:sz w:val="22"/>
                <w:szCs w:val="22"/>
                <w:lang w:val="en-US"/>
              </w:rPr>
            </w:pPr>
            <w:r w:rsidRPr="0016064E">
              <w:rPr>
                <w:rFonts w:ascii="Century Gothic" w:hAnsi="Century Gothic" w:cs="~1U'E8Ôˇø•'12—"/>
                <w:sz w:val="22"/>
                <w:szCs w:val="22"/>
                <w:lang w:val="en-US"/>
              </w:rPr>
              <w:t>City</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F99546" w14:textId="2F77D7C8" w:rsidR="00A931B9" w:rsidRPr="0016064E" w:rsidRDefault="000827D4">
            <w:pPr>
              <w:rPr>
                <w:rFonts w:ascii="Century Gothic" w:hAnsi="Century Gothic"/>
                <w:sz w:val="22"/>
                <w:szCs w:val="22"/>
              </w:rPr>
            </w:pPr>
            <w:proofErr w:type="spellStart"/>
            <w:r>
              <w:rPr>
                <w:rFonts w:ascii="Century Gothic" w:hAnsi="Century Gothic"/>
                <w:sz w:val="22"/>
                <w:szCs w:val="22"/>
              </w:rPr>
              <w:t>Naisiai</w:t>
            </w:r>
            <w:proofErr w:type="spellEnd"/>
          </w:p>
        </w:tc>
      </w:tr>
      <w:tr w:rsidR="00A931B9" w:rsidRPr="0016064E" w14:paraId="37D2DEF5"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AC69AA" w14:textId="77777777" w:rsidR="00A931B9" w:rsidRPr="0016064E" w:rsidRDefault="00DB1B3C">
            <w:pPr>
              <w:widowControl w:val="0"/>
              <w:rPr>
                <w:rFonts w:ascii="Century Gothic" w:hAnsi="Century Gothic" w:cs="~1U'E8Ôˇø•'12—"/>
                <w:sz w:val="22"/>
                <w:szCs w:val="22"/>
                <w:lang w:val="en-US"/>
              </w:rPr>
            </w:pPr>
            <w:r w:rsidRPr="0016064E">
              <w:rPr>
                <w:rFonts w:ascii="Century Gothic" w:hAnsi="Century Gothic" w:cs="~1U'E8Ôˇø•'12—"/>
                <w:sz w:val="22"/>
                <w:szCs w:val="22"/>
                <w:lang w:val="en-US"/>
              </w:rPr>
              <w:t>Website</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5E6198" w14:textId="725F87A6" w:rsidR="00A931B9" w:rsidRPr="0016064E" w:rsidRDefault="00062FA8">
            <w:pPr>
              <w:rPr>
                <w:rFonts w:ascii="Century Gothic" w:hAnsi="Century Gothic"/>
                <w:sz w:val="22"/>
                <w:szCs w:val="22"/>
              </w:rPr>
            </w:pPr>
            <w:r>
              <w:rPr>
                <w:rFonts w:ascii="Century Gothic" w:hAnsi="Century Gothic"/>
                <w:sz w:val="22"/>
                <w:szCs w:val="22"/>
              </w:rPr>
              <w:t>www.socin.lt</w:t>
            </w:r>
          </w:p>
        </w:tc>
      </w:tr>
      <w:tr w:rsidR="00A931B9" w:rsidRPr="0016064E" w14:paraId="0CB80C54"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C03592" w14:textId="77777777" w:rsidR="00A931B9" w:rsidRPr="0016064E" w:rsidRDefault="00DB1B3C">
            <w:pPr>
              <w:widowControl w:val="0"/>
              <w:rPr>
                <w:rFonts w:ascii="Century Gothic" w:hAnsi="Century Gothic" w:cs="~1U'E8Ôˇø•'12—"/>
                <w:sz w:val="22"/>
                <w:szCs w:val="22"/>
                <w:lang w:val="en-US"/>
              </w:rPr>
            </w:pPr>
            <w:r w:rsidRPr="0016064E">
              <w:rPr>
                <w:rFonts w:ascii="Century Gothic" w:hAnsi="Century Gothic" w:cs="~1U'E8Ôˇø•'12—"/>
                <w:sz w:val="22"/>
                <w:szCs w:val="22"/>
                <w:lang w:val="en-US"/>
              </w:rPr>
              <w:t>Email</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D3F056" w14:textId="248C6371" w:rsidR="00A931B9" w:rsidRPr="00062FA8" w:rsidRDefault="00062FA8">
            <w:pPr>
              <w:rPr>
                <w:rFonts w:ascii="Century Gothic" w:hAnsi="Century Gothic"/>
                <w:sz w:val="22"/>
                <w:szCs w:val="22"/>
                <w:lang w:val="en-US"/>
              </w:rPr>
            </w:pPr>
            <w:proofErr w:type="spellStart"/>
            <w:r>
              <w:rPr>
                <w:rFonts w:ascii="Century Gothic" w:hAnsi="Century Gothic"/>
                <w:sz w:val="22"/>
                <w:szCs w:val="22"/>
              </w:rPr>
              <w:t>visiems</w:t>
            </w:r>
            <w:proofErr w:type="spellEnd"/>
            <w:r>
              <w:rPr>
                <w:rFonts w:ascii="Century Gothic" w:hAnsi="Century Gothic"/>
                <w:sz w:val="22"/>
                <w:szCs w:val="22"/>
                <w:lang w:val="en-US"/>
              </w:rPr>
              <w:t>@</w:t>
            </w:r>
            <w:proofErr w:type="spellStart"/>
            <w:r>
              <w:rPr>
                <w:rFonts w:ascii="Century Gothic" w:hAnsi="Century Gothic"/>
                <w:sz w:val="22"/>
                <w:szCs w:val="22"/>
                <w:lang w:val="en-US"/>
              </w:rPr>
              <w:t>socin.lt</w:t>
            </w:r>
            <w:proofErr w:type="spellEnd"/>
          </w:p>
        </w:tc>
      </w:tr>
      <w:tr w:rsidR="00A931B9" w:rsidRPr="0016064E" w14:paraId="0A9AE991"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BDBA60" w14:textId="77777777" w:rsidR="00A931B9" w:rsidRPr="0016064E" w:rsidRDefault="00DB1B3C">
            <w:pPr>
              <w:widowControl w:val="0"/>
              <w:rPr>
                <w:rFonts w:ascii="Century Gothic" w:hAnsi="Century Gothic" w:cs="~1U'E8Ôˇø•'12—"/>
                <w:sz w:val="22"/>
                <w:szCs w:val="22"/>
                <w:lang w:val="en-US"/>
              </w:rPr>
            </w:pPr>
            <w:r w:rsidRPr="0016064E">
              <w:rPr>
                <w:rFonts w:ascii="Century Gothic" w:hAnsi="Century Gothic" w:cs="~1U'E8Ôˇø•'12—"/>
                <w:sz w:val="22"/>
                <w:szCs w:val="22"/>
                <w:lang w:val="en-US"/>
              </w:rPr>
              <w:t>Telephone 1</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A3AFC6" w14:textId="38CF9C99" w:rsidR="00A931B9" w:rsidRPr="0016064E" w:rsidRDefault="00062FA8">
            <w:pPr>
              <w:rPr>
                <w:rFonts w:ascii="Century Gothic" w:hAnsi="Century Gothic"/>
                <w:sz w:val="22"/>
                <w:szCs w:val="22"/>
              </w:rPr>
            </w:pPr>
            <w:r>
              <w:rPr>
                <w:rFonts w:ascii="Century Gothic" w:hAnsi="Century Gothic"/>
                <w:sz w:val="22"/>
                <w:szCs w:val="22"/>
              </w:rPr>
              <w:t>+37069938059</w:t>
            </w:r>
          </w:p>
        </w:tc>
      </w:tr>
      <w:tr w:rsidR="00A931B9" w:rsidRPr="0016064E" w14:paraId="3F203FC8"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FF20B6" w14:textId="77777777" w:rsidR="00A931B9" w:rsidRPr="0016064E" w:rsidRDefault="00DB1B3C">
            <w:pPr>
              <w:tabs>
                <w:tab w:val="left" w:pos="460"/>
              </w:tabs>
              <w:rPr>
                <w:rFonts w:ascii="Century Gothic" w:hAnsi="Century Gothic" w:cs="~1U'E8Ôˇø•'12—"/>
                <w:sz w:val="22"/>
                <w:szCs w:val="22"/>
                <w:lang w:val="en-US"/>
              </w:rPr>
            </w:pPr>
            <w:r w:rsidRPr="0016064E">
              <w:rPr>
                <w:rFonts w:ascii="Century Gothic" w:hAnsi="Century Gothic" w:cs="~1U'E8Ôˇø•'12—"/>
                <w:sz w:val="22"/>
                <w:szCs w:val="22"/>
                <w:lang w:val="en-US"/>
              </w:rPr>
              <w:t>Telephone 2</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96D96F" w14:textId="008664BB" w:rsidR="00A931B9" w:rsidRPr="0016064E" w:rsidRDefault="00CF1472">
            <w:pPr>
              <w:rPr>
                <w:rFonts w:ascii="Century Gothic" w:hAnsi="Century Gothic"/>
                <w:sz w:val="22"/>
                <w:szCs w:val="22"/>
                <w:lang w:val="en-US"/>
              </w:rPr>
            </w:pPr>
            <w:r>
              <w:rPr>
                <w:rFonts w:ascii="Century Gothic" w:hAnsi="Century Gothic"/>
                <w:sz w:val="22"/>
                <w:szCs w:val="22"/>
                <w:lang w:val="en-US"/>
              </w:rPr>
              <w:t>-</w:t>
            </w:r>
          </w:p>
        </w:tc>
      </w:tr>
      <w:tr w:rsidR="00A931B9" w:rsidRPr="0016064E" w14:paraId="31ACF261" w14:textId="77777777" w:rsidTr="00521C59">
        <w:tc>
          <w:tcPr>
            <w:tcW w:w="3498"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33BA7EF" w14:textId="77777777" w:rsidR="00A931B9" w:rsidRPr="0016064E" w:rsidRDefault="00DB1B3C">
            <w:pPr>
              <w:rPr>
                <w:rFonts w:ascii="Century Gothic" w:hAnsi="Century Gothic" w:cs="~1U'E8Ôˇø•'12—"/>
                <w:sz w:val="22"/>
                <w:szCs w:val="22"/>
                <w:lang w:val="en-US"/>
              </w:rPr>
            </w:pPr>
            <w:r w:rsidRPr="0016064E">
              <w:rPr>
                <w:rFonts w:ascii="Century Gothic" w:hAnsi="Century Gothic" w:cs="~1U'E8Ôˇø•'12—"/>
                <w:sz w:val="22"/>
                <w:szCs w:val="22"/>
                <w:lang w:val="en-US"/>
              </w:rPr>
              <w:t>Fax</w:t>
            </w:r>
          </w:p>
        </w:tc>
        <w:tc>
          <w:tcPr>
            <w:tcW w:w="729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A65238" w14:textId="3F690154" w:rsidR="00A931B9" w:rsidRPr="0016064E" w:rsidRDefault="00CF1472">
            <w:pPr>
              <w:rPr>
                <w:rFonts w:ascii="Century Gothic" w:hAnsi="Century Gothic"/>
                <w:sz w:val="22"/>
                <w:szCs w:val="22"/>
              </w:rPr>
            </w:pPr>
            <w:r>
              <w:rPr>
                <w:rFonts w:ascii="Century Gothic" w:hAnsi="Century Gothic"/>
                <w:sz w:val="22"/>
                <w:szCs w:val="22"/>
              </w:rPr>
              <w:t>-</w:t>
            </w:r>
          </w:p>
        </w:tc>
      </w:tr>
      <w:tr w:rsidR="00A931B9" w:rsidRPr="0016064E" w14:paraId="41C14E98" w14:textId="77777777" w:rsidTr="00521C59">
        <w:tc>
          <w:tcPr>
            <w:tcW w:w="10790" w:type="dxa"/>
            <w:gridSpan w:val="4"/>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108" w:type="dxa"/>
            </w:tcMar>
          </w:tcPr>
          <w:p w14:paraId="52DB4A61" w14:textId="77777777" w:rsidR="00A931B9" w:rsidRPr="0016064E" w:rsidRDefault="00DB1B3C">
            <w:pPr>
              <w:jc w:val="center"/>
              <w:rPr>
                <w:rFonts w:ascii="Century Gothic" w:hAnsi="Century Gothic"/>
                <w:b/>
                <w:sz w:val="22"/>
                <w:szCs w:val="22"/>
              </w:rPr>
            </w:pPr>
            <w:r w:rsidRPr="0016064E">
              <w:rPr>
                <w:rFonts w:ascii="Century Gothic" w:hAnsi="Century Gothic"/>
                <w:b/>
                <w:sz w:val="22"/>
                <w:szCs w:val="22"/>
              </w:rPr>
              <w:t>B. PROFILE</w:t>
            </w:r>
          </w:p>
        </w:tc>
      </w:tr>
      <w:tr w:rsidR="00A931B9" w:rsidRPr="0016064E" w14:paraId="1F42FEBF" w14:textId="77777777" w:rsidTr="00521C59">
        <w:tc>
          <w:tcPr>
            <w:tcW w:w="394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F0F184" w14:textId="77777777" w:rsidR="00A931B9" w:rsidRPr="0016064E" w:rsidRDefault="00DB1B3C">
            <w:pPr>
              <w:rPr>
                <w:rFonts w:ascii="Century Gothic" w:hAnsi="Century Gothic" w:cs="‰‰ËÔˇø•'12—"/>
                <w:sz w:val="22"/>
                <w:szCs w:val="22"/>
                <w:lang w:val="en-US"/>
              </w:rPr>
            </w:pPr>
            <w:r w:rsidRPr="0016064E">
              <w:rPr>
                <w:rFonts w:ascii="Century Gothic" w:hAnsi="Century Gothic" w:cs="‰‰ËÔˇø•'12—"/>
                <w:sz w:val="22"/>
                <w:szCs w:val="22"/>
                <w:lang w:val="en-US"/>
              </w:rPr>
              <w:t xml:space="preserve">Type of </w:t>
            </w:r>
            <w:proofErr w:type="spellStart"/>
            <w:r w:rsidRPr="0016064E">
              <w:rPr>
                <w:rFonts w:ascii="Century Gothic" w:hAnsi="Century Gothic" w:cs="‰‰ËÔˇø•'12—"/>
                <w:sz w:val="22"/>
                <w:szCs w:val="22"/>
                <w:lang w:val="en-US"/>
              </w:rPr>
              <w:t>Organisation</w:t>
            </w:r>
            <w:proofErr w:type="spellEnd"/>
          </w:p>
        </w:tc>
        <w:tc>
          <w:tcPr>
            <w:tcW w:w="6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96E15B1" w14:textId="34DB17AA" w:rsidR="00A931B9" w:rsidRPr="0016064E" w:rsidRDefault="002E7F37">
            <w:pPr>
              <w:rPr>
                <w:rFonts w:ascii="Century Gothic" w:hAnsi="Century Gothic"/>
                <w:sz w:val="22"/>
                <w:szCs w:val="22"/>
              </w:rPr>
            </w:pPr>
            <w:r>
              <w:rPr>
                <w:rFonts w:ascii="Century Gothic" w:hAnsi="Century Gothic"/>
                <w:sz w:val="22"/>
                <w:szCs w:val="22"/>
              </w:rPr>
              <w:t>N</w:t>
            </w:r>
            <w:r w:rsidR="00062FA8">
              <w:rPr>
                <w:rFonts w:ascii="Century Gothic" w:hAnsi="Century Gothic"/>
                <w:sz w:val="22"/>
                <w:szCs w:val="22"/>
              </w:rPr>
              <w:t>on-governmental organisation</w:t>
            </w:r>
            <w:r>
              <w:rPr>
                <w:rFonts w:ascii="Century Gothic" w:hAnsi="Century Gothic"/>
                <w:sz w:val="22"/>
                <w:szCs w:val="22"/>
              </w:rPr>
              <w:t>, private legal entity</w:t>
            </w:r>
          </w:p>
        </w:tc>
      </w:tr>
      <w:tr w:rsidR="00A931B9" w:rsidRPr="0016064E" w14:paraId="02825AD2" w14:textId="77777777" w:rsidTr="00521C59">
        <w:tc>
          <w:tcPr>
            <w:tcW w:w="394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83397E3" w14:textId="77777777" w:rsidR="00A931B9" w:rsidRPr="0016064E" w:rsidRDefault="00DB1B3C">
            <w:pPr>
              <w:tabs>
                <w:tab w:val="left" w:pos="500"/>
              </w:tabs>
              <w:rPr>
                <w:rFonts w:ascii="Century Gothic" w:hAnsi="Century Gothic" w:cs="fH ËÔˇø•'12—"/>
                <w:sz w:val="22"/>
                <w:szCs w:val="22"/>
                <w:lang w:val="en-US"/>
              </w:rPr>
            </w:pPr>
            <w:r w:rsidRPr="0016064E">
              <w:rPr>
                <w:rFonts w:ascii="Century Gothic" w:hAnsi="Century Gothic" w:cs="fH ËÔˇø•'12—"/>
                <w:sz w:val="22"/>
                <w:szCs w:val="22"/>
                <w:lang w:val="en-US"/>
              </w:rPr>
              <w:t xml:space="preserve">Is the partner </w:t>
            </w:r>
            <w:proofErr w:type="spellStart"/>
            <w:r w:rsidRPr="0016064E">
              <w:rPr>
                <w:rFonts w:ascii="Century Gothic" w:hAnsi="Century Gothic" w:cs="fH ËÔˇø•'12—"/>
                <w:sz w:val="22"/>
                <w:szCs w:val="22"/>
                <w:lang w:val="en-US"/>
              </w:rPr>
              <w:t>organisation</w:t>
            </w:r>
            <w:proofErr w:type="spellEnd"/>
            <w:r w:rsidRPr="0016064E">
              <w:rPr>
                <w:rFonts w:ascii="Century Gothic" w:hAnsi="Century Gothic" w:cs="fH ËÔˇø•'12—"/>
                <w:sz w:val="22"/>
                <w:szCs w:val="22"/>
                <w:lang w:val="en-US"/>
              </w:rPr>
              <w:t xml:space="preserve"> a public body?</w:t>
            </w:r>
          </w:p>
        </w:tc>
        <w:tc>
          <w:tcPr>
            <w:tcW w:w="6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E56C9A4" w14:textId="07AA8B8E" w:rsidR="00A931B9" w:rsidRPr="0016064E" w:rsidRDefault="00062FA8">
            <w:pPr>
              <w:rPr>
                <w:rFonts w:ascii="Century Gothic" w:hAnsi="Century Gothic"/>
                <w:sz w:val="22"/>
                <w:szCs w:val="22"/>
              </w:rPr>
            </w:pPr>
            <w:r>
              <w:rPr>
                <w:rFonts w:ascii="Century Gothic" w:hAnsi="Century Gothic"/>
                <w:sz w:val="22"/>
                <w:szCs w:val="22"/>
              </w:rPr>
              <w:t>NO</w:t>
            </w:r>
          </w:p>
        </w:tc>
      </w:tr>
      <w:tr w:rsidR="00A931B9" w:rsidRPr="0016064E" w14:paraId="0F6776D3" w14:textId="77777777" w:rsidTr="00521C59">
        <w:tc>
          <w:tcPr>
            <w:tcW w:w="3941"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E2CD47" w14:textId="77777777" w:rsidR="00A931B9" w:rsidRPr="0016064E" w:rsidRDefault="00DB1B3C">
            <w:pPr>
              <w:rPr>
                <w:rFonts w:ascii="Century Gothic" w:hAnsi="Century Gothic" w:cs="v U'E8Ôˇø•'12—"/>
                <w:sz w:val="22"/>
                <w:szCs w:val="22"/>
                <w:lang w:val="en-US"/>
              </w:rPr>
            </w:pPr>
            <w:r w:rsidRPr="0016064E">
              <w:rPr>
                <w:rFonts w:ascii="Century Gothic" w:hAnsi="Century Gothic" w:cs="v U'E8Ôˇø•'12—"/>
                <w:sz w:val="22"/>
                <w:szCs w:val="22"/>
                <w:lang w:val="en-US"/>
              </w:rPr>
              <w:t xml:space="preserve">Is the partner </w:t>
            </w:r>
            <w:proofErr w:type="spellStart"/>
            <w:r w:rsidRPr="0016064E">
              <w:rPr>
                <w:rFonts w:ascii="Century Gothic" w:hAnsi="Century Gothic" w:cs="v U'E8Ôˇø•'12—"/>
                <w:sz w:val="22"/>
                <w:szCs w:val="22"/>
                <w:lang w:val="en-US"/>
              </w:rPr>
              <w:t>organisation</w:t>
            </w:r>
            <w:proofErr w:type="spellEnd"/>
            <w:r w:rsidRPr="0016064E">
              <w:rPr>
                <w:rFonts w:ascii="Century Gothic" w:hAnsi="Century Gothic" w:cs="v U'E8Ôˇø•'12—"/>
                <w:sz w:val="22"/>
                <w:szCs w:val="22"/>
                <w:lang w:val="en-US"/>
              </w:rPr>
              <w:t xml:space="preserve"> a non-profit?</w:t>
            </w:r>
          </w:p>
        </w:tc>
        <w:tc>
          <w:tcPr>
            <w:tcW w:w="68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EA1654" w14:textId="5427B663" w:rsidR="00A931B9" w:rsidRPr="0016064E" w:rsidRDefault="002E7F37">
            <w:pPr>
              <w:rPr>
                <w:rFonts w:ascii="Century Gothic" w:hAnsi="Century Gothic"/>
                <w:sz w:val="22"/>
                <w:szCs w:val="22"/>
              </w:rPr>
            </w:pPr>
            <w:r>
              <w:rPr>
                <w:rFonts w:ascii="Century Gothic" w:hAnsi="Century Gothic"/>
                <w:sz w:val="22"/>
                <w:szCs w:val="22"/>
              </w:rPr>
              <w:t>YES</w:t>
            </w:r>
          </w:p>
        </w:tc>
      </w:tr>
      <w:tr w:rsidR="00A931B9" w:rsidRPr="0016064E" w14:paraId="147D1EF9" w14:textId="77777777" w:rsidTr="00521C59">
        <w:tc>
          <w:tcPr>
            <w:tcW w:w="10790" w:type="dxa"/>
            <w:gridSpan w:val="4"/>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108" w:type="dxa"/>
            </w:tcMar>
          </w:tcPr>
          <w:p w14:paraId="0F463C1F" w14:textId="77777777" w:rsidR="00A931B9" w:rsidRPr="0016064E" w:rsidRDefault="0016064E">
            <w:pPr>
              <w:jc w:val="center"/>
              <w:rPr>
                <w:rFonts w:ascii="Century Gothic" w:hAnsi="Century Gothic"/>
                <w:b/>
                <w:sz w:val="22"/>
                <w:szCs w:val="22"/>
                <w:lang w:val="en-US"/>
              </w:rPr>
            </w:pPr>
            <w:r w:rsidRPr="0016064E">
              <w:rPr>
                <w:rFonts w:ascii="Century Gothic" w:hAnsi="Century Gothic"/>
                <w:b/>
                <w:sz w:val="22"/>
                <w:szCs w:val="22"/>
              </w:rPr>
              <w:t>C</w:t>
            </w:r>
            <w:r w:rsidR="00DB1B3C" w:rsidRPr="0016064E">
              <w:rPr>
                <w:rFonts w:ascii="Century Gothic" w:hAnsi="Century Gothic"/>
                <w:b/>
                <w:sz w:val="22"/>
                <w:szCs w:val="22"/>
              </w:rPr>
              <w:t xml:space="preserve">. </w:t>
            </w:r>
            <w:r w:rsidR="00DB1B3C" w:rsidRPr="0016064E">
              <w:rPr>
                <w:rFonts w:ascii="Century Gothic" w:hAnsi="Century Gothic"/>
                <w:b/>
                <w:sz w:val="22"/>
                <w:szCs w:val="22"/>
                <w:lang w:val="en-US"/>
              </w:rPr>
              <w:t>BACKGROUND AND EXPERIENCE</w:t>
            </w:r>
          </w:p>
        </w:tc>
      </w:tr>
      <w:tr w:rsidR="00A931B9" w:rsidRPr="0016064E" w14:paraId="6AE5A42E" w14:textId="77777777" w:rsidTr="00521C59">
        <w:trPr>
          <w:trHeight w:val="3779"/>
        </w:trPr>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F19E24B" w14:textId="77777777" w:rsidR="0016064E" w:rsidRPr="0016064E" w:rsidRDefault="0016064E" w:rsidP="0016064E">
            <w:pPr>
              <w:widowControl w:val="0"/>
              <w:suppressAutoHyphens w:val="0"/>
              <w:autoSpaceDE w:val="0"/>
              <w:autoSpaceDN w:val="0"/>
              <w:adjustRightInd w:val="0"/>
              <w:rPr>
                <w:rFonts w:ascii="Century Gothic" w:hAnsi="Century Gothic"/>
                <w:sz w:val="22"/>
                <w:szCs w:val="22"/>
                <w:lang w:val="en-US"/>
              </w:rPr>
            </w:pPr>
            <w:r w:rsidRPr="0016064E">
              <w:rPr>
                <w:rFonts w:ascii="Century Gothic" w:hAnsi="Century Gothic"/>
                <w:sz w:val="22"/>
                <w:szCs w:val="22"/>
                <w:lang w:val="en-US"/>
              </w:rPr>
              <w:t xml:space="preserve">Please briefly present the partner </w:t>
            </w:r>
            <w:proofErr w:type="spellStart"/>
            <w:r w:rsidRPr="0016064E">
              <w:rPr>
                <w:rFonts w:ascii="Century Gothic" w:hAnsi="Century Gothic"/>
                <w:sz w:val="22"/>
                <w:szCs w:val="22"/>
                <w:lang w:val="en-US"/>
              </w:rPr>
              <w:t>organisation</w:t>
            </w:r>
            <w:proofErr w:type="spellEnd"/>
            <w:r w:rsidRPr="0016064E">
              <w:rPr>
                <w:rFonts w:ascii="Century Gothic" w:hAnsi="Century Gothic"/>
                <w:sz w:val="22"/>
                <w:szCs w:val="22"/>
                <w:lang w:val="en-US"/>
              </w:rPr>
              <w:t xml:space="preserve"> (e.g. its type, size, scope of work, areas of specific expertise, specific social context and,</w:t>
            </w:r>
          </w:p>
          <w:p w14:paraId="3F0B14B0" w14:textId="77777777" w:rsidR="00A931B9" w:rsidRPr="0016064E" w:rsidRDefault="0016064E" w:rsidP="0016064E">
            <w:pPr>
              <w:jc w:val="center"/>
              <w:rPr>
                <w:rFonts w:ascii="Century Gothic" w:hAnsi="Century Gothic" w:cs="o#ËÔˇø•'12—"/>
                <w:sz w:val="22"/>
                <w:szCs w:val="22"/>
                <w:lang w:val="en-US"/>
              </w:rPr>
            </w:pPr>
            <w:r w:rsidRPr="0016064E">
              <w:rPr>
                <w:rFonts w:ascii="Century Gothic" w:hAnsi="Century Gothic"/>
                <w:sz w:val="22"/>
                <w:szCs w:val="22"/>
                <w:lang w:val="en-US"/>
              </w:rPr>
              <w:t xml:space="preserve"> if relevant, the quality system used).</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DE12BE" w14:textId="77777777" w:rsidR="00323223" w:rsidRPr="00DD6F2D" w:rsidRDefault="00323223" w:rsidP="00323223">
            <w:pPr>
              <w:pStyle w:val="NormalWeb"/>
              <w:spacing w:after="0"/>
              <w:jc w:val="both"/>
              <w:rPr>
                <w:rFonts w:ascii="Century Gothic" w:hAnsi="Century Gothic" w:cs="Arial"/>
                <w:sz w:val="22"/>
                <w:szCs w:val="22"/>
                <w:lang w:val="en-GB"/>
              </w:rPr>
            </w:pPr>
            <w:proofErr w:type="spellStart"/>
            <w:r w:rsidRPr="00DD6F2D">
              <w:rPr>
                <w:rFonts w:ascii="Century Gothic" w:hAnsi="Century Gothic" w:cs="Arial"/>
                <w:sz w:val="22"/>
                <w:szCs w:val="22"/>
                <w:lang w:val="en-GB"/>
              </w:rPr>
              <w:t>VsI</w:t>
            </w:r>
            <w:proofErr w:type="spellEnd"/>
            <w:r w:rsidRPr="00DD6F2D">
              <w:rPr>
                <w:rFonts w:ascii="Century Gothic" w:hAnsi="Century Gothic" w:cs="Arial"/>
                <w:sz w:val="22"/>
                <w:szCs w:val="22"/>
                <w:lang w:val="en-GB"/>
              </w:rPr>
              <w:t xml:space="preserve"> </w:t>
            </w:r>
            <w:proofErr w:type="spellStart"/>
            <w:r w:rsidRPr="00DD6F2D">
              <w:rPr>
                <w:rFonts w:ascii="Century Gothic" w:hAnsi="Century Gothic" w:cs="Arial"/>
                <w:sz w:val="22"/>
                <w:szCs w:val="22"/>
                <w:lang w:val="en-GB"/>
              </w:rPr>
              <w:t>Socialiniu</w:t>
            </w:r>
            <w:proofErr w:type="spellEnd"/>
            <w:r w:rsidRPr="00DD6F2D">
              <w:rPr>
                <w:rFonts w:ascii="Century Gothic" w:hAnsi="Century Gothic" w:cs="Arial"/>
                <w:sz w:val="22"/>
                <w:szCs w:val="22"/>
                <w:lang w:val="en-GB"/>
              </w:rPr>
              <w:t xml:space="preserve"> </w:t>
            </w:r>
            <w:proofErr w:type="spellStart"/>
            <w:r w:rsidRPr="00DD6F2D">
              <w:rPr>
                <w:rFonts w:ascii="Century Gothic" w:hAnsi="Century Gothic" w:cs="Arial"/>
                <w:sz w:val="22"/>
                <w:szCs w:val="22"/>
                <w:lang w:val="en-GB"/>
              </w:rPr>
              <w:t>inovaciju</w:t>
            </w:r>
            <w:proofErr w:type="spellEnd"/>
            <w:r w:rsidRPr="00DD6F2D">
              <w:rPr>
                <w:rFonts w:ascii="Century Gothic" w:hAnsi="Century Gothic" w:cs="Arial"/>
                <w:sz w:val="22"/>
                <w:szCs w:val="22"/>
                <w:lang w:val="en-GB"/>
              </w:rPr>
              <w:t xml:space="preserve"> </w:t>
            </w:r>
            <w:proofErr w:type="spellStart"/>
            <w:r w:rsidRPr="00DD6F2D">
              <w:rPr>
                <w:rFonts w:ascii="Century Gothic" w:hAnsi="Century Gothic" w:cs="Arial"/>
                <w:sz w:val="22"/>
                <w:szCs w:val="22"/>
                <w:lang w:val="en-GB"/>
              </w:rPr>
              <w:t>centras</w:t>
            </w:r>
            <w:proofErr w:type="spellEnd"/>
            <w:r w:rsidRPr="00DD6F2D">
              <w:rPr>
                <w:rFonts w:ascii="Century Gothic" w:hAnsi="Century Gothic" w:cs="Arial"/>
                <w:sz w:val="22"/>
                <w:szCs w:val="22"/>
                <w:lang w:val="en-GB"/>
              </w:rPr>
              <w:t xml:space="preserve"> (SIC) is private non for profit regional organisation. SIC has enough human resources – totally 18 staff members (trainers, social workers, sociologists, psychologists, projects managers, etc.) and methodologies (research, dissemination, evaluation, etc.) to carry out international projects. Also we have an ICT group which creates websites, information sharing tools, social hubs for the projects. As well SIC has a large network of experts available for special activities.</w:t>
            </w:r>
          </w:p>
          <w:p w14:paraId="1C81AEB6" w14:textId="77777777" w:rsidR="00323223" w:rsidRPr="00DD6F2D" w:rsidRDefault="00323223" w:rsidP="00323223">
            <w:pPr>
              <w:pStyle w:val="NormalWeb"/>
              <w:spacing w:after="0"/>
              <w:jc w:val="both"/>
              <w:rPr>
                <w:rFonts w:ascii="Century Gothic" w:hAnsi="Century Gothic" w:cs="Arial"/>
                <w:sz w:val="22"/>
                <w:szCs w:val="22"/>
                <w:lang w:val="en-GB"/>
              </w:rPr>
            </w:pPr>
          </w:p>
          <w:p w14:paraId="36182BA0" w14:textId="77777777" w:rsidR="00323223" w:rsidRPr="00DD6F2D" w:rsidRDefault="00323223" w:rsidP="00323223">
            <w:pPr>
              <w:jc w:val="both"/>
              <w:rPr>
                <w:rFonts w:ascii="Century Gothic" w:hAnsi="Century Gothic" w:cs="Arial"/>
                <w:sz w:val="22"/>
                <w:szCs w:val="22"/>
                <w:lang w:eastAsia="it-IT"/>
              </w:rPr>
            </w:pPr>
            <w:proofErr w:type="spellStart"/>
            <w:r w:rsidRPr="00DD6F2D">
              <w:rPr>
                <w:rFonts w:ascii="Century Gothic" w:hAnsi="Century Gothic" w:cs="Arial"/>
                <w:sz w:val="22"/>
                <w:szCs w:val="22"/>
              </w:rPr>
              <w:t>VsI</w:t>
            </w:r>
            <w:proofErr w:type="spellEnd"/>
            <w:r w:rsidRPr="00DD6F2D">
              <w:rPr>
                <w:rFonts w:ascii="Century Gothic" w:hAnsi="Century Gothic" w:cs="Arial"/>
                <w:sz w:val="22"/>
                <w:szCs w:val="22"/>
              </w:rPr>
              <w:t xml:space="preserve"> </w:t>
            </w:r>
            <w:proofErr w:type="spellStart"/>
            <w:r w:rsidRPr="00DD6F2D">
              <w:rPr>
                <w:rFonts w:ascii="Century Gothic" w:hAnsi="Century Gothic" w:cs="Arial"/>
                <w:sz w:val="22"/>
                <w:szCs w:val="22"/>
              </w:rPr>
              <w:t>Socialiniu</w:t>
            </w:r>
            <w:proofErr w:type="spellEnd"/>
            <w:r w:rsidRPr="00DD6F2D">
              <w:rPr>
                <w:rFonts w:ascii="Century Gothic" w:hAnsi="Century Gothic" w:cs="Arial"/>
                <w:sz w:val="22"/>
                <w:szCs w:val="22"/>
              </w:rPr>
              <w:t xml:space="preserve"> </w:t>
            </w:r>
            <w:proofErr w:type="spellStart"/>
            <w:r w:rsidRPr="00DD6F2D">
              <w:rPr>
                <w:rFonts w:ascii="Century Gothic" w:hAnsi="Century Gothic" w:cs="Arial"/>
                <w:sz w:val="22"/>
                <w:szCs w:val="22"/>
              </w:rPr>
              <w:t>inovaciju</w:t>
            </w:r>
            <w:proofErr w:type="spellEnd"/>
            <w:r w:rsidRPr="00DD6F2D">
              <w:rPr>
                <w:rFonts w:ascii="Century Gothic" w:hAnsi="Century Gothic" w:cs="Arial"/>
                <w:sz w:val="22"/>
                <w:szCs w:val="22"/>
              </w:rPr>
              <w:t xml:space="preserve"> </w:t>
            </w:r>
            <w:proofErr w:type="spellStart"/>
            <w:r w:rsidRPr="00DD6F2D">
              <w:rPr>
                <w:rFonts w:ascii="Century Gothic" w:hAnsi="Century Gothic" w:cs="Arial"/>
                <w:sz w:val="22"/>
                <w:szCs w:val="22"/>
              </w:rPr>
              <w:t>centras</w:t>
            </w:r>
            <w:proofErr w:type="spellEnd"/>
            <w:r w:rsidRPr="00DD6F2D">
              <w:rPr>
                <w:rFonts w:ascii="Century Gothic" w:hAnsi="Century Gothic" w:cs="Arial"/>
                <w:sz w:val="22"/>
                <w:szCs w:val="22"/>
                <w:lang w:eastAsia="it-IT"/>
              </w:rPr>
              <w:t xml:space="preserve"> is seeking to create, adopt and implement various innovative social initiatives in the field of social work and non-formal education providing services both to professionals, volunteers and disadvantage and socially excluded groups (young people including with special needs, long term unemployed, families and individuals at risk, disabled, etc.). </w:t>
            </w:r>
          </w:p>
          <w:p w14:paraId="584E69BF" w14:textId="77777777" w:rsidR="00323223" w:rsidRPr="00DD6F2D" w:rsidRDefault="00323223" w:rsidP="00323223">
            <w:pPr>
              <w:jc w:val="both"/>
              <w:rPr>
                <w:rFonts w:ascii="Century Gothic" w:hAnsi="Century Gothic" w:cs="Arial"/>
                <w:sz w:val="22"/>
                <w:szCs w:val="22"/>
                <w:lang w:eastAsia="it-IT"/>
              </w:rPr>
            </w:pPr>
          </w:p>
          <w:p w14:paraId="533BAF4F" w14:textId="77777777" w:rsidR="00323223" w:rsidRPr="00DD6F2D" w:rsidRDefault="00323223" w:rsidP="00323223">
            <w:pPr>
              <w:jc w:val="both"/>
              <w:rPr>
                <w:rFonts w:ascii="Century Gothic" w:hAnsi="Century Gothic" w:cs="Arial"/>
                <w:sz w:val="22"/>
                <w:szCs w:val="22"/>
                <w:lang w:eastAsia="it-IT"/>
              </w:rPr>
            </w:pPr>
            <w:r w:rsidRPr="00DD6F2D">
              <w:rPr>
                <w:rFonts w:ascii="Century Gothic" w:hAnsi="Century Gothic" w:cs="Arial"/>
                <w:sz w:val="22"/>
                <w:szCs w:val="22"/>
                <w:shd w:val="clear" w:color="auto" w:fill="FFFFFF"/>
              </w:rPr>
              <w:t xml:space="preserve">SIC provides information, </w:t>
            </w:r>
            <w:r w:rsidRPr="00DD6F2D">
              <w:rPr>
                <w:rFonts w:ascii="Century Gothic" w:hAnsi="Century Gothic" w:cs="Arial"/>
                <w:sz w:val="22"/>
                <w:szCs w:val="22"/>
              </w:rPr>
              <w:t xml:space="preserve">counselling, </w:t>
            </w:r>
            <w:r w:rsidRPr="00DD6F2D">
              <w:rPr>
                <w:rFonts w:ascii="Century Gothic" w:hAnsi="Century Gothic" w:cs="Arial"/>
                <w:sz w:val="22"/>
                <w:szCs w:val="22"/>
                <w:shd w:val="clear" w:color="auto" w:fill="FFFFFF"/>
              </w:rPr>
              <w:t>non-formal education and training for professionals (</w:t>
            </w:r>
            <w:r w:rsidRPr="00DD6F2D">
              <w:rPr>
                <w:rFonts w:ascii="Century Gothic" w:hAnsi="Century Gothic" w:cs="Arial"/>
                <w:sz w:val="22"/>
                <w:szCs w:val="22"/>
              </w:rPr>
              <w:t>post-graduated social workers, nurses, manages, teachers, etc.)</w:t>
            </w:r>
            <w:r w:rsidRPr="00DD6F2D">
              <w:rPr>
                <w:rFonts w:ascii="Century Gothic" w:hAnsi="Century Gothic" w:cs="Arial"/>
                <w:sz w:val="22"/>
                <w:szCs w:val="22"/>
                <w:shd w:val="clear" w:color="auto" w:fill="FFFFFF"/>
              </w:rPr>
              <w:t xml:space="preserve">, volunteers, social partners, communities, various social groups and public on the most relevant social problems’ issues. </w:t>
            </w:r>
          </w:p>
          <w:p w14:paraId="33C14B42" w14:textId="77777777" w:rsidR="00323223" w:rsidRPr="00DD6F2D" w:rsidRDefault="00323223" w:rsidP="00323223">
            <w:pPr>
              <w:jc w:val="both"/>
              <w:rPr>
                <w:rFonts w:ascii="Century Gothic" w:hAnsi="Century Gothic" w:cs="Arial"/>
                <w:sz w:val="22"/>
                <w:szCs w:val="22"/>
                <w:lang w:eastAsia="it-IT"/>
              </w:rPr>
            </w:pPr>
          </w:p>
          <w:p w14:paraId="1970E97D" w14:textId="77777777" w:rsidR="00323223" w:rsidRPr="00DD6F2D" w:rsidRDefault="00323223" w:rsidP="00323223">
            <w:pPr>
              <w:jc w:val="both"/>
              <w:rPr>
                <w:rFonts w:ascii="Century Gothic" w:hAnsi="Century Gothic" w:cs="Arial"/>
                <w:sz w:val="22"/>
                <w:szCs w:val="22"/>
                <w:lang w:eastAsia="it-IT"/>
              </w:rPr>
            </w:pPr>
            <w:r w:rsidRPr="00DD6F2D">
              <w:rPr>
                <w:rFonts w:ascii="Century Gothic" w:hAnsi="Century Gothic" w:cs="Arial"/>
                <w:sz w:val="22"/>
                <w:szCs w:val="22"/>
                <w:lang w:eastAsia="it-IT"/>
              </w:rPr>
              <w:t xml:space="preserve">SIC creates and/or adopts new psychosocial services for the target groups; provides them with information, counselling and educational activities; initiates, </w:t>
            </w:r>
            <w:r w:rsidRPr="00DD6F2D">
              <w:rPr>
                <w:rFonts w:ascii="Century Gothic" w:hAnsi="Century Gothic" w:cs="Arial"/>
                <w:sz w:val="22"/>
                <w:szCs w:val="22"/>
                <w:lang w:eastAsia="it-IT"/>
              </w:rPr>
              <w:lastRenderedPageBreak/>
              <w:t xml:space="preserve">participates and implements both local and international projects in the field of social work and non-formal education of target groups. </w:t>
            </w:r>
          </w:p>
          <w:p w14:paraId="1BBA10F7" w14:textId="77777777" w:rsidR="00323223" w:rsidRPr="00DD6F2D" w:rsidRDefault="00323223" w:rsidP="00323223">
            <w:pPr>
              <w:jc w:val="both"/>
              <w:rPr>
                <w:rFonts w:ascii="Century Gothic" w:hAnsi="Century Gothic" w:cs="Arial"/>
                <w:sz w:val="22"/>
                <w:szCs w:val="22"/>
                <w:lang w:eastAsia="it-IT"/>
              </w:rPr>
            </w:pPr>
          </w:p>
          <w:p w14:paraId="4C29A22E" w14:textId="77777777" w:rsidR="00323223" w:rsidRPr="00DD6F2D" w:rsidRDefault="00323223" w:rsidP="00323223">
            <w:pPr>
              <w:jc w:val="both"/>
              <w:rPr>
                <w:rFonts w:ascii="Century Gothic" w:hAnsi="Century Gothic" w:cs="Arial"/>
                <w:sz w:val="22"/>
                <w:szCs w:val="22"/>
                <w:shd w:val="clear" w:color="auto" w:fill="FFFFFF"/>
              </w:rPr>
            </w:pPr>
            <w:r w:rsidRPr="00DD6F2D">
              <w:rPr>
                <w:rFonts w:ascii="Century Gothic" w:hAnsi="Century Gothic" w:cs="Arial"/>
                <w:sz w:val="22"/>
                <w:szCs w:val="22"/>
                <w:lang w:eastAsia="it-IT"/>
              </w:rPr>
              <w:t xml:space="preserve">The centre is trying to assure rights of target group to different services which will enable them to develop their capabilities and skills; to become a major factor ensuring equal and full-fledged social involvement in the life of the society and labour market and represent the interests and protect the basic rights of those individuals. </w:t>
            </w:r>
            <w:r w:rsidRPr="00DD6F2D">
              <w:rPr>
                <w:rFonts w:ascii="Century Gothic" w:hAnsi="Century Gothic" w:cs="Arial"/>
                <w:sz w:val="22"/>
                <w:szCs w:val="22"/>
                <w:shd w:val="clear" w:color="auto" w:fill="FFFFFF"/>
              </w:rPr>
              <w:t>Also SIC encourage an active participation in social initiatives facilitating various innovative solutions of social integration for socially vulnerable groups, strengthening their self-involvement in decision making processes and active social participation.</w:t>
            </w:r>
          </w:p>
          <w:p w14:paraId="743F9F5E" w14:textId="77777777" w:rsidR="00323223" w:rsidRPr="00DD6F2D" w:rsidRDefault="00323223" w:rsidP="00323223">
            <w:pPr>
              <w:jc w:val="both"/>
              <w:rPr>
                <w:rFonts w:ascii="Century Gothic" w:hAnsi="Century Gothic" w:cs="Arial"/>
                <w:sz w:val="22"/>
                <w:szCs w:val="22"/>
                <w:shd w:val="clear" w:color="auto" w:fill="FFFFFF"/>
              </w:rPr>
            </w:pPr>
          </w:p>
          <w:p w14:paraId="47D1BF20" w14:textId="77777777" w:rsidR="00323223" w:rsidRPr="00DD6F2D" w:rsidRDefault="00323223" w:rsidP="00323223">
            <w:pPr>
              <w:tabs>
                <w:tab w:val="left" w:pos="3649"/>
                <w:tab w:val="left" w:pos="5349"/>
                <w:tab w:val="left" w:pos="7992"/>
                <w:tab w:val="left" w:pos="9409"/>
                <w:tab w:val="left" w:pos="10778"/>
              </w:tabs>
              <w:jc w:val="both"/>
              <w:rPr>
                <w:rFonts w:ascii="Century Gothic" w:hAnsi="Century Gothic" w:cs="Arial"/>
                <w:sz w:val="22"/>
                <w:szCs w:val="22"/>
              </w:rPr>
            </w:pPr>
            <w:r w:rsidRPr="00DD6F2D">
              <w:rPr>
                <w:rFonts w:ascii="Century Gothic" w:hAnsi="Century Gothic" w:cs="Arial"/>
                <w:sz w:val="22"/>
                <w:szCs w:val="22"/>
              </w:rPr>
              <w:t>1800 - 2000 learners and/or service users are passing through different educational and social work activities every year.</w:t>
            </w:r>
          </w:p>
          <w:p w14:paraId="549E10B5" w14:textId="77777777" w:rsidR="00323223" w:rsidRPr="00DD6F2D" w:rsidRDefault="00323223" w:rsidP="00323223">
            <w:pPr>
              <w:jc w:val="both"/>
              <w:rPr>
                <w:rFonts w:ascii="Century Gothic" w:hAnsi="Century Gothic" w:cs="Arial"/>
                <w:sz w:val="22"/>
                <w:szCs w:val="22"/>
                <w:shd w:val="clear" w:color="auto" w:fill="FFFFFF"/>
              </w:rPr>
            </w:pPr>
          </w:p>
          <w:p w14:paraId="4EF3C0AD" w14:textId="77777777" w:rsidR="00323223" w:rsidRPr="00DD6F2D" w:rsidRDefault="00323223" w:rsidP="00323223">
            <w:pPr>
              <w:pStyle w:val="NormalWeb"/>
              <w:spacing w:after="0"/>
              <w:jc w:val="both"/>
              <w:rPr>
                <w:rFonts w:ascii="Century Gothic" w:hAnsi="Century Gothic" w:cs="Arial"/>
                <w:sz w:val="22"/>
                <w:szCs w:val="22"/>
                <w:lang w:val="en-GB"/>
              </w:rPr>
            </w:pPr>
            <w:r w:rsidRPr="00DD6F2D">
              <w:rPr>
                <w:rFonts w:ascii="Century Gothic" w:hAnsi="Century Gothic" w:cs="Arial"/>
                <w:sz w:val="22"/>
                <w:szCs w:val="22"/>
                <w:lang w:val="en-GB"/>
              </w:rPr>
              <w:t>Centre develops and implements various projects, initiatives and interventions at both national-local and transnational level, in collaboration with formal and non-formal adult education providers, training centres, schools, public bodies, research centres, NGOs, social cooperatives, SMEs, business associations, etc.</w:t>
            </w:r>
          </w:p>
          <w:p w14:paraId="78338D47" w14:textId="77777777" w:rsidR="00323223" w:rsidRPr="00DD6F2D" w:rsidRDefault="00323223" w:rsidP="00323223">
            <w:pPr>
              <w:pStyle w:val="NormalWeb"/>
              <w:spacing w:after="0"/>
              <w:jc w:val="both"/>
              <w:rPr>
                <w:rFonts w:ascii="Century Gothic" w:hAnsi="Century Gothic" w:cs="Arial"/>
                <w:sz w:val="22"/>
                <w:szCs w:val="22"/>
                <w:lang w:val="en-GB"/>
              </w:rPr>
            </w:pPr>
          </w:p>
          <w:p w14:paraId="6CBFD43A" w14:textId="77777777" w:rsidR="00323223" w:rsidRPr="00DD6F2D" w:rsidRDefault="00323223" w:rsidP="00323223">
            <w:pPr>
              <w:pStyle w:val="ListParagraph"/>
              <w:ind w:left="0"/>
              <w:jc w:val="both"/>
              <w:rPr>
                <w:rFonts w:ascii="Century Gothic" w:hAnsi="Century Gothic" w:cs="Arial"/>
                <w:i/>
                <w:sz w:val="22"/>
                <w:szCs w:val="22"/>
              </w:rPr>
            </w:pPr>
            <w:r w:rsidRPr="00DD6F2D">
              <w:rPr>
                <w:rFonts w:ascii="Century Gothic" w:hAnsi="Century Gothic" w:cs="Arial"/>
                <w:sz w:val="22"/>
                <w:szCs w:val="22"/>
              </w:rPr>
              <w:t xml:space="preserve">SIC is an organisation skilled in managing projects and we have a wide experience gained over many years of working on different LLP Leonardo Da Vinci, </w:t>
            </w:r>
            <w:proofErr w:type="spellStart"/>
            <w:r w:rsidRPr="00DD6F2D">
              <w:rPr>
                <w:rFonts w:ascii="Century Gothic" w:hAnsi="Century Gothic" w:cs="Arial"/>
                <w:sz w:val="22"/>
                <w:szCs w:val="22"/>
              </w:rPr>
              <w:t>Grundtvig</w:t>
            </w:r>
            <w:proofErr w:type="spellEnd"/>
            <w:r w:rsidRPr="00DD6F2D">
              <w:rPr>
                <w:rFonts w:ascii="Century Gothic" w:hAnsi="Century Gothic" w:cs="Arial"/>
                <w:sz w:val="22"/>
                <w:szCs w:val="22"/>
              </w:rPr>
              <w:t>, Structural Funds, etc. projects. Organisation has a range of internal policies and procedures in place that govern levels of staff that can authorise payments, signatories, payment documentation, etc. Organisation has expertise in assessing and developing soft skills, developing and implementing new learning methods, working out new strategies, methodical materials and programmes regarding effective vocational insertion. As well we are skilled in pilot trainings, e-learning, accreditation of programmes, quality assurance, dissemination and valorisation, project management, research, conferences and venues, etc.</w:t>
            </w:r>
          </w:p>
          <w:p w14:paraId="27257BAE" w14:textId="77777777" w:rsidR="00A931B9" w:rsidRPr="0016064E" w:rsidRDefault="00A931B9">
            <w:pPr>
              <w:rPr>
                <w:rFonts w:ascii="Century Gothic" w:hAnsi="Century Gothic"/>
                <w:b/>
                <w:sz w:val="22"/>
                <w:szCs w:val="22"/>
              </w:rPr>
            </w:pPr>
          </w:p>
          <w:p w14:paraId="64069096" w14:textId="77777777" w:rsidR="00A931B9" w:rsidRPr="0016064E" w:rsidRDefault="00A931B9">
            <w:pPr>
              <w:pStyle w:val="Default"/>
              <w:rPr>
                <w:rFonts w:ascii="Century Gothic" w:hAnsi="Century Gothic"/>
                <w:sz w:val="22"/>
                <w:szCs w:val="22"/>
              </w:rPr>
            </w:pPr>
          </w:p>
        </w:tc>
      </w:tr>
      <w:tr w:rsidR="00D21B96" w:rsidRPr="0016064E" w14:paraId="443DEB29" w14:textId="77777777" w:rsidTr="00D21B96">
        <w:trPr>
          <w:trHeight w:val="1430"/>
        </w:trPr>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BE8F6F" w14:textId="41AA0320" w:rsidR="00D21B96" w:rsidRPr="0016064E" w:rsidRDefault="00D21B96" w:rsidP="00D21B96">
            <w:pPr>
              <w:widowControl w:val="0"/>
              <w:suppressAutoHyphens w:val="0"/>
              <w:autoSpaceDE w:val="0"/>
              <w:autoSpaceDN w:val="0"/>
              <w:adjustRightInd w:val="0"/>
              <w:rPr>
                <w:rFonts w:ascii="Century Gothic" w:hAnsi="Century Gothic"/>
                <w:sz w:val="22"/>
                <w:szCs w:val="22"/>
                <w:lang w:val="en-US"/>
              </w:rPr>
            </w:pPr>
            <w:r w:rsidRPr="00D21B96">
              <w:rPr>
                <w:rFonts w:ascii="Century Gothic" w:hAnsi="Century Gothic"/>
                <w:sz w:val="22"/>
                <w:szCs w:val="22"/>
                <w:lang w:val="en-US"/>
              </w:rPr>
              <w:lastRenderedPageBreak/>
              <w:t xml:space="preserve">What are the activities and experience of the partner </w:t>
            </w:r>
            <w:proofErr w:type="spellStart"/>
            <w:r w:rsidRPr="00D21B96">
              <w:rPr>
                <w:rFonts w:ascii="Century Gothic" w:hAnsi="Century Gothic"/>
                <w:sz w:val="22"/>
                <w:szCs w:val="22"/>
                <w:lang w:val="en-US"/>
              </w:rPr>
              <w:t>organisation</w:t>
            </w:r>
            <w:proofErr w:type="spellEnd"/>
            <w:r w:rsidRPr="00D21B96">
              <w:rPr>
                <w:rFonts w:ascii="Century Gothic" w:hAnsi="Century Gothic"/>
                <w:sz w:val="22"/>
                <w:szCs w:val="22"/>
                <w:lang w:val="en-US"/>
              </w:rPr>
              <w:t xml:space="preserve"> in the areas relevant for this project?</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72F14D" w14:textId="2AAD97F5" w:rsidR="00D21B96" w:rsidRPr="00D21B96" w:rsidRDefault="00D21B96" w:rsidP="00D21B96">
            <w:pPr>
              <w:jc w:val="both"/>
              <w:rPr>
                <w:rFonts w:ascii="Century Gothic" w:eastAsia="Helvetica" w:hAnsi="Century Gothic" w:cs="Arial"/>
                <w:sz w:val="22"/>
                <w:szCs w:val="22"/>
              </w:rPr>
            </w:pPr>
            <w:r>
              <w:rPr>
                <w:rFonts w:ascii="Century Gothic" w:eastAsia="Helvetica" w:hAnsi="Century Gothic" w:cs="Arial"/>
                <w:sz w:val="22"/>
                <w:szCs w:val="22"/>
              </w:rPr>
              <w:t>Our experience in working with young people:</w:t>
            </w:r>
          </w:p>
          <w:p w14:paraId="169FDDB5" w14:textId="77777777" w:rsidR="00D21B96" w:rsidRPr="00D21B96" w:rsidRDefault="00D21B96" w:rsidP="00D21B96">
            <w:pPr>
              <w:pStyle w:val="ListParagraph"/>
              <w:numPr>
                <w:ilvl w:val="0"/>
                <w:numId w:val="3"/>
              </w:numPr>
              <w:suppressAutoHyphens w:val="0"/>
              <w:jc w:val="both"/>
              <w:rPr>
                <w:rFonts w:ascii="Century Gothic" w:eastAsia="Helvetica" w:hAnsi="Century Gothic" w:cs="Arial"/>
                <w:sz w:val="22"/>
                <w:szCs w:val="22"/>
              </w:rPr>
            </w:pPr>
            <w:r w:rsidRPr="00D21B96">
              <w:rPr>
                <w:rFonts w:ascii="Century Gothic" w:eastAsia="Helvetica" w:hAnsi="Century Gothic" w:cs="Arial"/>
                <w:sz w:val="22"/>
                <w:szCs w:val="22"/>
              </w:rPr>
              <w:t xml:space="preserve">working at grassroots level with young people </w:t>
            </w:r>
          </w:p>
          <w:p w14:paraId="0E092E37" w14:textId="77777777" w:rsidR="00D21B96" w:rsidRPr="00D21B96" w:rsidRDefault="00D21B96" w:rsidP="00D21B96">
            <w:pPr>
              <w:pStyle w:val="ListParagraph"/>
              <w:jc w:val="both"/>
              <w:rPr>
                <w:rFonts w:ascii="Century Gothic" w:eastAsia="Helvetica" w:hAnsi="Century Gothic" w:cs="Arial"/>
                <w:sz w:val="22"/>
                <w:szCs w:val="22"/>
              </w:rPr>
            </w:pPr>
            <w:r w:rsidRPr="00D21B96">
              <w:rPr>
                <w:rFonts w:ascii="Century Gothic" w:eastAsia="Helvetica" w:hAnsi="Century Gothic" w:cs="Arial"/>
                <w:sz w:val="22"/>
                <w:szCs w:val="22"/>
              </w:rPr>
              <w:t xml:space="preserve">SIC works with young people in several levels. First of </w:t>
            </w:r>
            <w:proofErr w:type="gramStart"/>
            <w:r w:rsidRPr="00D21B96">
              <w:rPr>
                <w:rFonts w:ascii="Century Gothic" w:eastAsia="Helvetica" w:hAnsi="Century Gothic" w:cs="Arial"/>
                <w:sz w:val="22"/>
                <w:szCs w:val="22"/>
              </w:rPr>
              <w:t>all</w:t>
            </w:r>
            <w:proofErr w:type="gramEnd"/>
            <w:r w:rsidRPr="00D21B96">
              <w:rPr>
                <w:rFonts w:ascii="Century Gothic" w:eastAsia="Helvetica" w:hAnsi="Century Gothic" w:cs="Arial"/>
                <w:sz w:val="22"/>
                <w:szCs w:val="22"/>
              </w:rPr>
              <w:t xml:space="preserve"> SIC has volunteers who majority are young persons. SIC is an accredited body for sending and accepting the volunteers in the frames of European Voluntary Service (EVS) in Lithuania and EU as the organisation takes part in EU program “Youth in Action”. This programme gives a chance to all young people (from 13 to 30 years old) over all EU to make her/him-self to be involved in various activities of informal education; promotes and facilitates as well as gives a financial support for implementation of European youth cooperation projects. </w:t>
            </w:r>
          </w:p>
          <w:p w14:paraId="113EB612" w14:textId="77777777" w:rsidR="00D21B96" w:rsidRPr="00D21B96" w:rsidRDefault="00D21B96" w:rsidP="00D21B96">
            <w:pPr>
              <w:pStyle w:val="ListParagraph"/>
              <w:jc w:val="both"/>
              <w:rPr>
                <w:rFonts w:ascii="Century Gothic" w:eastAsia="Helvetica" w:hAnsi="Century Gothic" w:cs="Arial"/>
                <w:sz w:val="22"/>
                <w:szCs w:val="22"/>
              </w:rPr>
            </w:pPr>
            <w:r w:rsidRPr="00D21B96">
              <w:rPr>
                <w:rFonts w:ascii="Century Gothic" w:eastAsia="Helvetica" w:hAnsi="Century Gothic" w:cs="Arial"/>
                <w:sz w:val="22"/>
                <w:szCs w:val="22"/>
              </w:rPr>
              <w:t>Furthermore, SIC</w:t>
            </w:r>
            <w:r w:rsidRPr="00D21B96">
              <w:rPr>
                <w:rFonts w:ascii="Century Gothic" w:hAnsi="Century Gothic" w:cs="Arial"/>
                <w:color w:val="000000"/>
                <w:sz w:val="22"/>
                <w:szCs w:val="22"/>
                <w:shd w:val="clear" w:color="auto" w:fill="FFFFFF"/>
              </w:rPr>
              <w:t xml:space="preserve"> appreciate active, creative and motivated students of Lithuanian high schools, who wish to acquire a practical knowledge and skills while doing a training practice in our organization. During the training practice students can have the opportunity to access the field of development and management of social projects designated to socially vulnerable social groups in society and models of the process, non-governmental organizations, international cooperation in the field of social characteristics.</w:t>
            </w:r>
          </w:p>
          <w:p w14:paraId="2DDB8BF5" w14:textId="77777777" w:rsidR="00D21B96" w:rsidRPr="00D21B96" w:rsidRDefault="00D21B96" w:rsidP="00D21B96">
            <w:pPr>
              <w:pStyle w:val="ListParagraph"/>
              <w:jc w:val="both"/>
              <w:rPr>
                <w:rFonts w:ascii="Century Gothic" w:eastAsia="Helvetica" w:hAnsi="Century Gothic" w:cs="Arial"/>
                <w:sz w:val="22"/>
                <w:szCs w:val="22"/>
              </w:rPr>
            </w:pPr>
          </w:p>
          <w:p w14:paraId="5A95116A" w14:textId="77777777" w:rsidR="00D21B96" w:rsidRPr="00D21B96" w:rsidRDefault="00D21B96" w:rsidP="00D21B96">
            <w:pPr>
              <w:pStyle w:val="ListParagraph"/>
              <w:numPr>
                <w:ilvl w:val="0"/>
                <w:numId w:val="3"/>
              </w:numPr>
              <w:suppressAutoHyphens w:val="0"/>
              <w:jc w:val="both"/>
              <w:rPr>
                <w:rFonts w:ascii="Century Gothic" w:eastAsia="Helvetica" w:hAnsi="Century Gothic" w:cs="Arial"/>
                <w:sz w:val="22"/>
                <w:szCs w:val="22"/>
              </w:rPr>
            </w:pPr>
            <w:r w:rsidRPr="00D21B96">
              <w:rPr>
                <w:rFonts w:ascii="Century Gothic" w:eastAsia="Helvetica" w:hAnsi="Century Gothic" w:cs="Arial"/>
                <w:sz w:val="22"/>
                <w:szCs w:val="22"/>
              </w:rPr>
              <w:t>working with young people using culture/arts as a factor in integration into the employment market</w:t>
            </w:r>
          </w:p>
          <w:p w14:paraId="23CA006D" w14:textId="77777777" w:rsidR="00D21B96" w:rsidRPr="00D21B96" w:rsidRDefault="00D21B96" w:rsidP="00D21B96">
            <w:pPr>
              <w:pStyle w:val="ListParagraph"/>
              <w:ind w:left="744"/>
              <w:jc w:val="both"/>
              <w:rPr>
                <w:rFonts w:ascii="Century Gothic" w:eastAsia="Helvetica" w:hAnsi="Century Gothic" w:cs="Arial"/>
                <w:sz w:val="22"/>
                <w:szCs w:val="22"/>
              </w:rPr>
            </w:pPr>
            <w:r w:rsidRPr="00D21B96">
              <w:rPr>
                <w:rFonts w:ascii="Century Gothic" w:eastAsia="Helvetica" w:hAnsi="Century Gothic" w:cs="Arial"/>
                <w:sz w:val="22"/>
                <w:szCs w:val="22"/>
              </w:rPr>
              <w:lastRenderedPageBreak/>
              <w:t>SIC works with young people in project “Effective social and occupational (re) integration solutions: I am, I can and I want to work”. In this project SIC provides the various training activities are provided to the clients, including various arts and handicrafts workshops. Furthermore, our staff provides occupational therapy which includes arts.</w:t>
            </w:r>
          </w:p>
          <w:p w14:paraId="177F252D" w14:textId="77777777" w:rsidR="00D21B96" w:rsidRPr="00D21B96" w:rsidRDefault="00D21B96" w:rsidP="00D21B96">
            <w:pPr>
              <w:pStyle w:val="ListParagraph"/>
              <w:ind w:left="744"/>
              <w:rPr>
                <w:rFonts w:ascii="Century Gothic" w:eastAsia="Helvetica" w:hAnsi="Century Gothic" w:cs="Arial"/>
                <w:sz w:val="22"/>
                <w:szCs w:val="22"/>
              </w:rPr>
            </w:pPr>
          </w:p>
          <w:p w14:paraId="03C1DF15" w14:textId="77777777" w:rsidR="00D21B96" w:rsidRPr="00D21B96" w:rsidRDefault="00D21B96" w:rsidP="00D21B96">
            <w:pPr>
              <w:pStyle w:val="ListParagraph"/>
              <w:numPr>
                <w:ilvl w:val="0"/>
                <w:numId w:val="3"/>
              </w:numPr>
              <w:suppressAutoHyphens w:val="0"/>
              <w:jc w:val="both"/>
              <w:rPr>
                <w:rFonts w:ascii="Century Gothic" w:eastAsia="Helvetica" w:hAnsi="Century Gothic" w:cs="Arial"/>
                <w:sz w:val="22"/>
                <w:szCs w:val="22"/>
              </w:rPr>
            </w:pPr>
            <w:r w:rsidRPr="00D21B96">
              <w:rPr>
                <w:rFonts w:ascii="Century Gothic" w:eastAsia="Helvetica" w:hAnsi="Century Gothic" w:cs="Arial"/>
                <w:sz w:val="22"/>
                <w:szCs w:val="22"/>
              </w:rPr>
              <w:t xml:space="preserve">with experience of working with disadvantaged and vulnerable young people </w:t>
            </w:r>
          </w:p>
          <w:p w14:paraId="3F97D0CA" w14:textId="77777777" w:rsidR="00D21B96" w:rsidRPr="00D21B96" w:rsidRDefault="00D21B96" w:rsidP="00D21B96">
            <w:pPr>
              <w:pStyle w:val="ListParagraph"/>
              <w:jc w:val="both"/>
              <w:rPr>
                <w:rFonts w:ascii="Century Gothic" w:eastAsia="Helvetica" w:hAnsi="Century Gothic" w:cs="Arial"/>
                <w:sz w:val="22"/>
                <w:szCs w:val="22"/>
              </w:rPr>
            </w:pPr>
            <w:r w:rsidRPr="00D21B96">
              <w:rPr>
                <w:rFonts w:ascii="Century Gothic" w:eastAsia="Helvetica" w:hAnsi="Century Gothic" w:cs="Arial"/>
                <w:sz w:val="22"/>
                <w:szCs w:val="22"/>
              </w:rPr>
              <w:t xml:space="preserve">SIC provides psychosocial rehabilitation for unemployment people of all ages, including young people. The objective is to integrate the social risk persons and persons experiencing social exclusion into the labour market. To achieve this objective SIC provides the social, psychological empowerment and work (social interventions) program. After the trainings the participants are involved into the educational work practice activities in the </w:t>
            </w:r>
            <w:proofErr w:type="spellStart"/>
            <w:r w:rsidRPr="00D21B96">
              <w:rPr>
                <w:rFonts w:ascii="Century Gothic" w:eastAsia="Helvetica" w:hAnsi="Century Gothic" w:cs="Arial"/>
                <w:sz w:val="22"/>
                <w:szCs w:val="22"/>
              </w:rPr>
              <w:t>citie’s</w:t>
            </w:r>
            <w:proofErr w:type="spellEnd"/>
            <w:r w:rsidRPr="00D21B96">
              <w:rPr>
                <w:rFonts w:ascii="Century Gothic" w:eastAsia="Helvetica" w:hAnsi="Century Gothic" w:cs="Arial"/>
                <w:sz w:val="22"/>
                <w:szCs w:val="22"/>
              </w:rPr>
              <w:t xml:space="preserve"> business enterprise. </w:t>
            </w:r>
          </w:p>
          <w:p w14:paraId="3E31BD02" w14:textId="77777777" w:rsidR="00D21B96" w:rsidRPr="00D21B96" w:rsidRDefault="00D21B96" w:rsidP="00D21B96">
            <w:pPr>
              <w:pStyle w:val="ListParagraph"/>
              <w:tabs>
                <w:tab w:val="left" w:pos="1155"/>
              </w:tabs>
              <w:jc w:val="both"/>
              <w:rPr>
                <w:rFonts w:ascii="Century Gothic" w:eastAsia="Helvetica" w:hAnsi="Century Gothic" w:cs="Arial"/>
                <w:sz w:val="22"/>
                <w:szCs w:val="22"/>
              </w:rPr>
            </w:pPr>
            <w:proofErr w:type="gramStart"/>
            <w:r w:rsidRPr="00D21B96">
              <w:rPr>
                <w:rFonts w:ascii="Century Gothic" w:eastAsia="Helvetica" w:hAnsi="Century Gothic" w:cs="Arial"/>
                <w:sz w:val="22"/>
                <w:szCs w:val="22"/>
              </w:rPr>
              <w:t>Moreover</w:t>
            </w:r>
            <w:proofErr w:type="gramEnd"/>
            <w:r w:rsidRPr="00D21B96">
              <w:rPr>
                <w:rFonts w:ascii="Century Gothic" w:eastAsia="Helvetica" w:hAnsi="Century Gothic" w:cs="Arial"/>
                <w:sz w:val="22"/>
                <w:szCs w:val="22"/>
              </w:rPr>
              <w:t xml:space="preserve"> SIC implemented pilot SET4Work project training which was for unemployed with fewer opportunities people. It is a Business start-up course based on a social enterprise ethos.</w:t>
            </w:r>
          </w:p>
          <w:p w14:paraId="152CD796" w14:textId="77777777" w:rsidR="00D21B96" w:rsidRPr="00D21B96" w:rsidRDefault="00D21B96" w:rsidP="00D21B96">
            <w:pPr>
              <w:pStyle w:val="ListParagraph"/>
              <w:rPr>
                <w:rFonts w:ascii="Century Gothic" w:eastAsia="Helvetica" w:hAnsi="Century Gothic" w:cs="Arial"/>
                <w:sz w:val="22"/>
                <w:szCs w:val="22"/>
              </w:rPr>
            </w:pPr>
          </w:p>
          <w:p w14:paraId="74575182" w14:textId="77777777" w:rsidR="00D21B96" w:rsidRPr="00D21B96" w:rsidRDefault="00D21B96" w:rsidP="00D21B96">
            <w:pPr>
              <w:pStyle w:val="ListParagraph"/>
              <w:numPr>
                <w:ilvl w:val="0"/>
                <w:numId w:val="3"/>
              </w:numPr>
              <w:suppressAutoHyphens w:val="0"/>
              <w:jc w:val="both"/>
              <w:rPr>
                <w:rFonts w:ascii="Century Gothic" w:eastAsia="Helvetica" w:hAnsi="Century Gothic" w:cs="Arial"/>
                <w:sz w:val="22"/>
                <w:szCs w:val="22"/>
              </w:rPr>
            </w:pPr>
            <w:r w:rsidRPr="00D21B96">
              <w:rPr>
                <w:rFonts w:ascii="Century Gothic" w:eastAsia="Helvetica" w:hAnsi="Century Gothic" w:cs="Arial"/>
                <w:sz w:val="22"/>
                <w:szCs w:val="22"/>
              </w:rPr>
              <w:t xml:space="preserve">with experience in including volunteers and in recognising the value of volunteering experience that can be converted into pre-employability skills </w:t>
            </w:r>
          </w:p>
          <w:p w14:paraId="54DED506" w14:textId="77777777" w:rsidR="00D21B96" w:rsidRPr="00D21B96" w:rsidRDefault="00D21B96" w:rsidP="00D21B96">
            <w:pPr>
              <w:pStyle w:val="ListParagraph"/>
              <w:jc w:val="both"/>
              <w:rPr>
                <w:rFonts w:ascii="Century Gothic" w:eastAsia="Helvetica" w:hAnsi="Century Gothic" w:cs="Arial"/>
                <w:sz w:val="22"/>
                <w:szCs w:val="22"/>
              </w:rPr>
            </w:pPr>
            <w:r w:rsidRPr="00D21B96">
              <w:rPr>
                <w:rFonts w:ascii="Century Gothic" w:eastAsia="Helvetica" w:hAnsi="Century Gothic" w:cs="Arial"/>
                <w:sz w:val="22"/>
                <w:szCs w:val="22"/>
              </w:rPr>
              <w:t xml:space="preserve">Students and volunteers have possibility to make practice in </w:t>
            </w:r>
            <w:proofErr w:type="spellStart"/>
            <w:r w:rsidRPr="00D21B96">
              <w:rPr>
                <w:rFonts w:ascii="Century Gothic" w:eastAsia="Helvetica" w:hAnsi="Century Gothic" w:cs="Arial"/>
                <w:sz w:val="22"/>
                <w:szCs w:val="22"/>
              </w:rPr>
              <w:t>VsI</w:t>
            </w:r>
            <w:proofErr w:type="spellEnd"/>
            <w:r w:rsidRPr="00D21B96">
              <w:rPr>
                <w:rFonts w:ascii="Century Gothic" w:eastAsia="Helvetica" w:hAnsi="Century Gothic" w:cs="Arial"/>
                <w:sz w:val="22"/>
                <w:szCs w:val="22"/>
              </w:rPr>
              <w:t xml:space="preserve"> </w:t>
            </w:r>
            <w:proofErr w:type="spellStart"/>
            <w:r w:rsidRPr="00D21B96">
              <w:rPr>
                <w:rFonts w:ascii="Century Gothic" w:eastAsia="Helvetica" w:hAnsi="Century Gothic" w:cs="Arial"/>
                <w:sz w:val="22"/>
                <w:szCs w:val="22"/>
              </w:rPr>
              <w:t>Socialiniu</w:t>
            </w:r>
            <w:proofErr w:type="spellEnd"/>
            <w:r w:rsidRPr="00D21B96">
              <w:rPr>
                <w:rFonts w:ascii="Century Gothic" w:eastAsia="Helvetica" w:hAnsi="Century Gothic" w:cs="Arial"/>
                <w:sz w:val="22"/>
                <w:szCs w:val="22"/>
              </w:rPr>
              <w:t xml:space="preserve"> </w:t>
            </w:r>
            <w:proofErr w:type="spellStart"/>
            <w:r w:rsidRPr="00D21B96">
              <w:rPr>
                <w:rFonts w:ascii="Century Gothic" w:eastAsia="Helvetica" w:hAnsi="Century Gothic" w:cs="Arial"/>
                <w:sz w:val="22"/>
                <w:szCs w:val="22"/>
              </w:rPr>
              <w:t>inovaciju</w:t>
            </w:r>
            <w:proofErr w:type="spellEnd"/>
            <w:r w:rsidRPr="00D21B96">
              <w:rPr>
                <w:rFonts w:ascii="Century Gothic" w:eastAsia="Helvetica" w:hAnsi="Century Gothic" w:cs="Arial"/>
                <w:sz w:val="22"/>
                <w:szCs w:val="22"/>
              </w:rPr>
              <w:t xml:space="preserve"> </w:t>
            </w:r>
            <w:proofErr w:type="spellStart"/>
            <w:r w:rsidRPr="00D21B96">
              <w:rPr>
                <w:rFonts w:ascii="Century Gothic" w:eastAsia="Helvetica" w:hAnsi="Century Gothic" w:cs="Arial"/>
                <w:sz w:val="22"/>
                <w:szCs w:val="22"/>
              </w:rPr>
              <w:t>centras</w:t>
            </w:r>
            <w:proofErr w:type="spellEnd"/>
            <w:r w:rsidRPr="00D21B96">
              <w:rPr>
                <w:rFonts w:ascii="Century Gothic" w:eastAsia="Helvetica" w:hAnsi="Century Gothic" w:cs="Arial"/>
                <w:sz w:val="22"/>
                <w:szCs w:val="22"/>
              </w:rPr>
              <w:t xml:space="preserve"> and gain many knowledge and practical skills which can be used in work. During volunteering persons have possibility to understand themselves and skills better. </w:t>
            </w:r>
          </w:p>
          <w:p w14:paraId="039F1722" w14:textId="77777777" w:rsidR="00D21B96" w:rsidRPr="00D21B96" w:rsidRDefault="00D21B96" w:rsidP="00D21B96">
            <w:pPr>
              <w:pStyle w:val="ListParagraph"/>
              <w:rPr>
                <w:rFonts w:ascii="Century Gothic" w:eastAsia="Helvetica" w:hAnsi="Century Gothic" w:cs="Arial"/>
                <w:sz w:val="22"/>
                <w:szCs w:val="22"/>
              </w:rPr>
            </w:pPr>
          </w:p>
          <w:p w14:paraId="09471F90" w14:textId="77777777" w:rsidR="00D21B96" w:rsidRPr="00D21B96" w:rsidRDefault="00D21B96" w:rsidP="00D21B96">
            <w:pPr>
              <w:pStyle w:val="ListParagraph"/>
              <w:numPr>
                <w:ilvl w:val="0"/>
                <w:numId w:val="3"/>
              </w:numPr>
              <w:suppressAutoHyphens w:val="0"/>
              <w:jc w:val="both"/>
              <w:rPr>
                <w:rFonts w:ascii="Century Gothic" w:eastAsia="Helvetica" w:hAnsi="Century Gothic" w:cs="Arial"/>
                <w:sz w:val="22"/>
                <w:szCs w:val="22"/>
              </w:rPr>
            </w:pPr>
            <w:r w:rsidRPr="00D21B96">
              <w:rPr>
                <w:rFonts w:ascii="Century Gothic" w:eastAsia="Helvetica" w:hAnsi="Century Gothic" w:cs="Arial"/>
                <w:sz w:val="22"/>
                <w:szCs w:val="22"/>
              </w:rPr>
              <w:t xml:space="preserve">previous experience in working in EU projects would be an advantage </w:t>
            </w:r>
          </w:p>
          <w:p w14:paraId="0892913C" w14:textId="77777777" w:rsidR="00D21B96" w:rsidRPr="00D21B96" w:rsidRDefault="00D21B96" w:rsidP="00D21B96">
            <w:pPr>
              <w:shd w:val="clear" w:color="auto" w:fill="FFFFFF"/>
              <w:ind w:left="744"/>
              <w:jc w:val="both"/>
              <w:rPr>
                <w:rFonts w:ascii="Century Gothic" w:eastAsia="Times New Roman" w:hAnsi="Century Gothic" w:cs="Arial"/>
                <w:sz w:val="22"/>
                <w:szCs w:val="22"/>
              </w:rPr>
            </w:pPr>
            <w:r w:rsidRPr="00D21B96">
              <w:rPr>
                <w:rFonts w:ascii="Century Gothic" w:eastAsia="Times New Roman" w:hAnsi="Century Gothic" w:cs="Arial"/>
                <w:sz w:val="22"/>
                <w:szCs w:val="22"/>
              </w:rPr>
              <w:t xml:space="preserve">Currently we are coordinating </w:t>
            </w:r>
            <w:proofErr w:type="spellStart"/>
            <w:r w:rsidRPr="00D21B96">
              <w:rPr>
                <w:rFonts w:ascii="Century Gothic" w:eastAsia="Times New Roman" w:hAnsi="Century Gothic" w:cs="Arial"/>
                <w:sz w:val="22"/>
                <w:szCs w:val="22"/>
              </w:rPr>
              <w:t>Grundtvig</w:t>
            </w:r>
            <w:proofErr w:type="spellEnd"/>
            <w:r w:rsidRPr="00D21B96">
              <w:rPr>
                <w:rFonts w:ascii="Century Gothic" w:eastAsia="Times New Roman" w:hAnsi="Century Gothic" w:cs="Arial"/>
                <w:sz w:val="22"/>
                <w:szCs w:val="22"/>
              </w:rPr>
              <w:t xml:space="preserve"> Multilateral project EUROFOLIO - Developing and Providing the Achievement of the Key Competencies in Young Adults that Employers Require When Recruiting. The ultimate aim of EUROFOLIO is to enable young unemployed adults to (a) develop the essential key competence knowledge, skills and attitudes by employers when recruiting and (b) to demonstrate to employers, the achievement of those competences. </w:t>
            </w:r>
          </w:p>
          <w:p w14:paraId="79DA6DEE" w14:textId="77777777" w:rsidR="00D21B96" w:rsidRPr="00D21B96" w:rsidRDefault="00D21B96" w:rsidP="00D21B96">
            <w:pPr>
              <w:shd w:val="clear" w:color="auto" w:fill="FFFFFF"/>
              <w:ind w:left="744"/>
              <w:jc w:val="both"/>
              <w:rPr>
                <w:rFonts w:ascii="Century Gothic" w:eastAsia="Times New Roman" w:hAnsi="Century Gothic" w:cs="Arial"/>
                <w:sz w:val="22"/>
                <w:szCs w:val="22"/>
              </w:rPr>
            </w:pPr>
          </w:p>
          <w:p w14:paraId="4BB83A12" w14:textId="77777777" w:rsidR="00D21B96" w:rsidRPr="00D21B96" w:rsidRDefault="00D21B96" w:rsidP="00D21B96">
            <w:pPr>
              <w:shd w:val="clear" w:color="auto" w:fill="FFFFFF"/>
              <w:ind w:left="744"/>
              <w:jc w:val="both"/>
              <w:rPr>
                <w:rFonts w:ascii="Century Gothic" w:eastAsia="Times New Roman" w:hAnsi="Century Gothic" w:cs="Arial"/>
                <w:sz w:val="22"/>
                <w:szCs w:val="22"/>
              </w:rPr>
            </w:pPr>
            <w:r w:rsidRPr="00D21B96">
              <w:rPr>
                <w:rFonts w:ascii="Century Gothic" w:eastAsia="Times New Roman" w:hAnsi="Century Gothic" w:cs="Arial"/>
                <w:sz w:val="22"/>
                <w:szCs w:val="22"/>
              </w:rPr>
              <w:t>Furthermore, SIC is partner in ongoing projects and in implemented projects.</w:t>
            </w:r>
          </w:p>
          <w:p w14:paraId="7598B30E" w14:textId="77777777" w:rsidR="00D21B96" w:rsidRPr="00D21B96" w:rsidRDefault="00D21B96" w:rsidP="00D21B96">
            <w:pPr>
              <w:shd w:val="clear" w:color="auto" w:fill="FFFFFF"/>
              <w:ind w:left="744"/>
              <w:jc w:val="both"/>
              <w:rPr>
                <w:rFonts w:ascii="Century Gothic" w:eastAsia="Times New Roman" w:hAnsi="Century Gothic" w:cs="Arial"/>
                <w:sz w:val="22"/>
                <w:szCs w:val="22"/>
              </w:rPr>
            </w:pPr>
            <w:r w:rsidRPr="00D21B96">
              <w:rPr>
                <w:rFonts w:ascii="Century Gothic" w:eastAsia="Times New Roman" w:hAnsi="Century Gothic" w:cs="Arial"/>
                <w:sz w:val="22"/>
                <w:szCs w:val="22"/>
              </w:rPr>
              <w:t>Ongoing projects:</w:t>
            </w:r>
          </w:p>
          <w:p w14:paraId="7E1A1D36" w14:textId="77777777" w:rsidR="00D21B96" w:rsidRPr="00D21B96" w:rsidRDefault="00D21B96" w:rsidP="00D21B96">
            <w:pPr>
              <w:numPr>
                <w:ilvl w:val="0"/>
                <w:numId w:val="4"/>
              </w:numPr>
              <w:shd w:val="clear" w:color="auto" w:fill="FFFFFF"/>
              <w:suppressAutoHyphens w:val="0"/>
              <w:spacing w:after="160" w:line="259" w:lineRule="auto"/>
              <w:ind w:left="744" w:firstLine="0"/>
              <w:jc w:val="both"/>
              <w:rPr>
                <w:rFonts w:ascii="Century Gothic" w:eastAsia="Times New Roman" w:hAnsi="Century Gothic" w:cs="Arial"/>
                <w:sz w:val="22"/>
                <w:szCs w:val="22"/>
              </w:rPr>
            </w:pPr>
            <w:r w:rsidRPr="00D21B96">
              <w:rPr>
                <w:rFonts w:ascii="Century Gothic" w:eastAsia="Times New Roman" w:hAnsi="Century Gothic" w:cs="Arial"/>
                <w:sz w:val="22"/>
                <w:szCs w:val="22"/>
              </w:rPr>
              <w:t xml:space="preserve">KEYCOACH (Coaching skills for VET teachers for developing soft skills, key horizontal competences and entrepreneurship skills in VET students), Leonardo da Vinci TOI project which proposing a coaching training course for VET tutors to coach their students in developing the soft skills and attitudes related to transversal key competences. 2) SET4Work (Social Enterprise Training for Work), Leonardo da Vinci TOI project which aims to improve the tested training material - a business start-up course based on a social enterprise ethos, which provides alternative ways of learning within traditional learning </w:t>
            </w:r>
            <w:proofErr w:type="spellStart"/>
            <w:r w:rsidRPr="00D21B96">
              <w:rPr>
                <w:rFonts w:ascii="Century Gothic" w:eastAsia="Times New Roman" w:hAnsi="Century Gothic" w:cs="Arial"/>
                <w:sz w:val="22"/>
                <w:szCs w:val="22"/>
              </w:rPr>
              <w:t>centers</w:t>
            </w:r>
            <w:proofErr w:type="spellEnd"/>
            <w:r w:rsidRPr="00D21B96">
              <w:rPr>
                <w:rFonts w:ascii="Century Gothic" w:eastAsia="Times New Roman" w:hAnsi="Century Gothic" w:cs="Arial"/>
                <w:sz w:val="22"/>
                <w:szCs w:val="22"/>
              </w:rPr>
              <w:t xml:space="preserve"> and/or via an e-Learning portal, in order to train and support people in the development of soft skills and work preparation skills. </w:t>
            </w:r>
          </w:p>
          <w:p w14:paraId="4ADFAE02" w14:textId="77777777" w:rsidR="00D21B96" w:rsidRPr="00D21B96" w:rsidRDefault="00D21B96" w:rsidP="00D21B96">
            <w:pPr>
              <w:numPr>
                <w:ilvl w:val="0"/>
                <w:numId w:val="4"/>
              </w:numPr>
              <w:shd w:val="clear" w:color="auto" w:fill="FFFFFF"/>
              <w:suppressAutoHyphens w:val="0"/>
              <w:spacing w:after="160" w:line="259" w:lineRule="auto"/>
              <w:ind w:left="744" w:firstLine="0"/>
              <w:jc w:val="both"/>
              <w:rPr>
                <w:rFonts w:ascii="Century Gothic" w:eastAsia="Times New Roman" w:hAnsi="Century Gothic" w:cs="Arial"/>
                <w:sz w:val="22"/>
                <w:szCs w:val="22"/>
              </w:rPr>
            </w:pPr>
            <w:r w:rsidRPr="00D21B96">
              <w:rPr>
                <w:rFonts w:ascii="Century Gothic" w:eastAsia="Times New Roman" w:hAnsi="Century Gothic" w:cs="Arial"/>
                <w:sz w:val="22"/>
                <w:szCs w:val="22"/>
              </w:rPr>
              <w:t>Skills4Jobs (</w:t>
            </w:r>
            <w:r w:rsidRPr="00D21B96">
              <w:rPr>
                <w:rFonts w:ascii="Century Gothic" w:eastAsia="Times New Roman" w:hAnsi="Century Gothic" w:cs="Arial"/>
                <w:color w:val="000000"/>
                <w:sz w:val="22"/>
                <w:szCs w:val="22"/>
              </w:rPr>
              <w:t xml:space="preserve">New skills for career guidance in response to the need for restructuring the labour market and the creation of new jobs), </w:t>
            </w:r>
            <w:r w:rsidRPr="00D21B96">
              <w:rPr>
                <w:rFonts w:ascii="Century Gothic" w:eastAsia="Calibri" w:hAnsi="Century Gothic" w:cs="Arial"/>
                <w:color w:val="000000"/>
                <w:sz w:val="22"/>
                <w:szCs w:val="22"/>
              </w:rPr>
              <w:t xml:space="preserve">PROGRESS </w:t>
            </w:r>
            <w:r w:rsidRPr="00D21B96">
              <w:rPr>
                <w:rFonts w:ascii="Century Gothic" w:eastAsia="Calibri" w:hAnsi="Century Gothic" w:cs="Arial"/>
                <w:color w:val="000000"/>
                <w:sz w:val="22"/>
                <w:szCs w:val="22"/>
              </w:rPr>
              <w:lastRenderedPageBreak/>
              <w:t xml:space="preserve">programme project. The main objective of the Skills4jobs project is to </w:t>
            </w:r>
            <w:proofErr w:type="gramStart"/>
            <w:r w:rsidRPr="00D21B96">
              <w:rPr>
                <w:rFonts w:ascii="Century Gothic" w:eastAsia="Calibri" w:hAnsi="Century Gothic" w:cs="Arial"/>
                <w:color w:val="000000"/>
                <w:sz w:val="22"/>
                <w:szCs w:val="22"/>
              </w:rPr>
              <w:t>contribute  to</w:t>
            </w:r>
            <w:proofErr w:type="gramEnd"/>
            <w:r w:rsidRPr="00D21B96">
              <w:rPr>
                <w:rFonts w:ascii="Century Gothic" w:eastAsia="Calibri" w:hAnsi="Century Gothic" w:cs="Arial"/>
                <w:color w:val="000000"/>
                <w:sz w:val="22"/>
                <w:szCs w:val="22"/>
              </w:rPr>
              <w:t xml:space="preserve"> the</w:t>
            </w:r>
            <w:r w:rsidRPr="00D21B96">
              <w:rPr>
                <w:rFonts w:ascii="Century Gothic" w:eastAsia="Calibri" w:hAnsi="Century Gothic" w:cs="Arial"/>
                <w:color w:val="000000"/>
                <w:sz w:val="22"/>
                <w:szCs w:val="22"/>
                <w:shd w:val="clear" w:color="auto" w:fill="FFFFFF"/>
              </w:rPr>
              <w:t xml:space="preserve"> restructuring professional profile of the </w:t>
            </w:r>
            <w:proofErr w:type="spellStart"/>
            <w:r w:rsidRPr="00D21B96">
              <w:rPr>
                <w:rFonts w:ascii="Century Gothic" w:eastAsia="Calibri" w:hAnsi="Century Gothic" w:cs="Arial"/>
                <w:color w:val="000000"/>
                <w:sz w:val="22"/>
                <w:szCs w:val="22"/>
                <w:shd w:val="clear" w:color="auto" w:fill="FFFFFF"/>
              </w:rPr>
              <w:t>labor</w:t>
            </w:r>
            <w:proofErr w:type="spellEnd"/>
            <w:r w:rsidRPr="00D21B96">
              <w:rPr>
                <w:rFonts w:ascii="Century Gothic" w:eastAsia="Calibri" w:hAnsi="Century Gothic" w:cs="Arial"/>
                <w:color w:val="000000"/>
                <w:sz w:val="22"/>
                <w:szCs w:val="22"/>
                <w:shd w:val="clear" w:color="auto" w:fill="FFFFFF"/>
              </w:rPr>
              <w:t xml:space="preserve"> </w:t>
            </w:r>
            <w:proofErr w:type="spellStart"/>
            <w:r w:rsidRPr="00D21B96">
              <w:rPr>
                <w:rFonts w:ascii="Century Gothic" w:eastAsia="Calibri" w:hAnsi="Century Gothic" w:cs="Arial"/>
                <w:color w:val="000000"/>
                <w:sz w:val="22"/>
                <w:szCs w:val="22"/>
                <w:shd w:val="clear" w:color="auto" w:fill="FFFFFF"/>
              </w:rPr>
              <w:t>orientator</w:t>
            </w:r>
            <w:proofErr w:type="spellEnd"/>
            <w:r w:rsidRPr="00D21B96">
              <w:rPr>
                <w:rFonts w:ascii="Century Gothic" w:eastAsia="Calibri" w:hAnsi="Century Gothic" w:cs="Arial"/>
                <w:color w:val="000000"/>
                <w:sz w:val="22"/>
                <w:szCs w:val="22"/>
                <w:shd w:val="clear" w:color="auto" w:fill="FFFFFF"/>
              </w:rPr>
              <w:t xml:space="preserve"> as a change promoter agent and define the new skills, competences and tasks that are necessary to face societies' and employment's new challenges</w:t>
            </w:r>
            <w:r w:rsidRPr="00D21B96">
              <w:rPr>
                <w:rFonts w:ascii="Century Gothic" w:eastAsia="Calibri" w:hAnsi="Century Gothic" w:cs="Arial"/>
                <w:color w:val="000000"/>
                <w:sz w:val="22"/>
                <w:szCs w:val="22"/>
              </w:rPr>
              <w:t>.</w:t>
            </w:r>
          </w:p>
          <w:p w14:paraId="02235347" w14:textId="77777777" w:rsidR="00D21B96" w:rsidRPr="00D21B96" w:rsidRDefault="00D21B96" w:rsidP="00D21B96">
            <w:pPr>
              <w:numPr>
                <w:ilvl w:val="0"/>
                <w:numId w:val="4"/>
              </w:numPr>
              <w:suppressAutoHyphens w:val="0"/>
              <w:spacing w:after="160" w:line="259" w:lineRule="auto"/>
              <w:ind w:left="744" w:firstLine="0"/>
              <w:jc w:val="both"/>
              <w:rPr>
                <w:rFonts w:ascii="Century Gothic" w:eastAsia="Calibri" w:hAnsi="Century Gothic" w:cs="Arial"/>
                <w:color w:val="000000"/>
                <w:sz w:val="22"/>
                <w:szCs w:val="22"/>
                <w:shd w:val="clear" w:color="auto" w:fill="F9FAFB"/>
              </w:rPr>
            </w:pPr>
            <w:proofErr w:type="spellStart"/>
            <w:r w:rsidRPr="00D21B96">
              <w:rPr>
                <w:rFonts w:ascii="Century Gothic" w:eastAsia="Calibri" w:hAnsi="Century Gothic" w:cs="Arial"/>
                <w:color w:val="000000"/>
                <w:sz w:val="22"/>
                <w:szCs w:val="22"/>
                <w:shd w:val="clear" w:color="auto" w:fill="FFFFFF"/>
              </w:rPr>
              <w:t>SoC</w:t>
            </w:r>
            <w:proofErr w:type="spellEnd"/>
            <w:r w:rsidRPr="00D21B96">
              <w:rPr>
                <w:rFonts w:ascii="Century Gothic" w:eastAsia="Calibri" w:hAnsi="Century Gothic" w:cs="Arial"/>
                <w:color w:val="000000"/>
                <w:sz w:val="22"/>
                <w:szCs w:val="22"/>
                <w:shd w:val="clear" w:color="auto" w:fill="FFFFFF"/>
              </w:rPr>
              <w:t xml:space="preserve"> (School on the Cloud: Connecting education on the Cloud for digital citizenship), LLP </w:t>
            </w:r>
            <w:r w:rsidRPr="00D21B96">
              <w:rPr>
                <w:rFonts w:ascii="Century Gothic" w:eastAsia="Calibri" w:hAnsi="Century Gothic" w:cs="Arial"/>
                <w:color w:val="000000"/>
                <w:sz w:val="22"/>
                <w:szCs w:val="22"/>
              </w:rPr>
              <w:t>KA3 multilateral networks project. The goal of the project is to ensure a dynamic and interactive, multiple information network environment which provides the access to the different data formats.</w:t>
            </w:r>
          </w:p>
          <w:p w14:paraId="203E8863" w14:textId="77777777" w:rsidR="00D21B96" w:rsidRPr="00D21B96" w:rsidRDefault="00D21B96" w:rsidP="00D21B96">
            <w:pPr>
              <w:numPr>
                <w:ilvl w:val="0"/>
                <w:numId w:val="4"/>
              </w:numPr>
              <w:shd w:val="clear" w:color="auto" w:fill="FFFFFF"/>
              <w:suppressAutoHyphens w:val="0"/>
              <w:spacing w:after="160" w:line="259" w:lineRule="auto"/>
              <w:ind w:left="744" w:firstLine="0"/>
              <w:jc w:val="both"/>
              <w:rPr>
                <w:rFonts w:ascii="Century Gothic" w:eastAsia="Calibri" w:hAnsi="Century Gothic" w:cs="Arial"/>
                <w:color w:val="000000"/>
                <w:sz w:val="22"/>
                <w:szCs w:val="22"/>
                <w:shd w:val="clear" w:color="auto" w:fill="F9FAFB"/>
              </w:rPr>
            </w:pPr>
            <w:r w:rsidRPr="00D21B96">
              <w:rPr>
                <w:rFonts w:ascii="Century Gothic" w:eastAsia="Times New Roman" w:hAnsi="Century Gothic" w:cs="Arial"/>
                <w:sz w:val="22"/>
                <w:szCs w:val="22"/>
              </w:rPr>
              <w:t xml:space="preserve">SIC within </w:t>
            </w:r>
            <w:proofErr w:type="gramStart"/>
            <w:r w:rsidRPr="00D21B96">
              <w:rPr>
                <w:rFonts w:ascii="Century Gothic" w:eastAsia="Times New Roman" w:hAnsi="Century Gothic" w:cs="Arial"/>
                <w:sz w:val="22"/>
                <w:szCs w:val="22"/>
              </w:rPr>
              <w:t>3 year</w:t>
            </w:r>
            <w:proofErr w:type="gramEnd"/>
            <w:r w:rsidRPr="00D21B96">
              <w:rPr>
                <w:rFonts w:ascii="Century Gothic" w:eastAsia="Times New Roman" w:hAnsi="Century Gothic" w:cs="Arial"/>
                <w:sz w:val="22"/>
                <w:szCs w:val="22"/>
              </w:rPr>
              <w:t xml:space="preserve"> project „Efficient solutions for social and labour (re)integration: I Am, I Can and I Want to Work" financed by Structural Funds creates and applies effective practice based measures (services) for social and labour (re)integration of families and young people at social risk. Social and labour empowerment of target group is reached through implementation of various social services (including social work, psychology, career management etc.) covering main 3 stages of social formation: social rehabilitation, vocational rehabilitation and work integration. </w:t>
            </w:r>
          </w:p>
          <w:p w14:paraId="1A02FD49" w14:textId="77777777" w:rsidR="00D21B96" w:rsidRPr="00D21B96" w:rsidRDefault="00D21B96" w:rsidP="00D21B96">
            <w:pPr>
              <w:shd w:val="clear" w:color="auto" w:fill="FFFFFF"/>
              <w:ind w:left="744"/>
              <w:jc w:val="both"/>
              <w:rPr>
                <w:rFonts w:ascii="Century Gothic" w:eastAsia="Times New Roman" w:hAnsi="Century Gothic" w:cs="Arial"/>
                <w:sz w:val="22"/>
                <w:szCs w:val="22"/>
              </w:rPr>
            </w:pPr>
          </w:p>
          <w:p w14:paraId="7FBB904A" w14:textId="77777777" w:rsidR="00D21B96" w:rsidRPr="00D21B96" w:rsidRDefault="00D21B96" w:rsidP="00D21B96">
            <w:pPr>
              <w:ind w:left="744"/>
              <w:jc w:val="both"/>
              <w:rPr>
                <w:rFonts w:ascii="Century Gothic" w:eastAsia="Calibri" w:hAnsi="Century Gothic" w:cs="Arial"/>
                <w:color w:val="000000"/>
                <w:sz w:val="22"/>
                <w:szCs w:val="22"/>
                <w:shd w:val="clear" w:color="auto" w:fill="F9FAFB"/>
              </w:rPr>
            </w:pPr>
            <w:r w:rsidRPr="00D21B96">
              <w:rPr>
                <w:rFonts w:ascii="Century Gothic" w:eastAsia="Times New Roman" w:hAnsi="Century Gothic" w:cs="Arial"/>
                <w:sz w:val="22"/>
                <w:szCs w:val="22"/>
              </w:rPr>
              <w:t>Implemented projects:</w:t>
            </w:r>
          </w:p>
          <w:p w14:paraId="599B5E9E" w14:textId="77777777" w:rsidR="00D21B96" w:rsidRPr="00D21B96" w:rsidRDefault="00D21B96" w:rsidP="00D21B96">
            <w:pPr>
              <w:numPr>
                <w:ilvl w:val="0"/>
                <w:numId w:val="5"/>
              </w:numPr>
              <w:suppressAutoHyphens w:val="0"/>
              <w:spacing w:after="160" w:line="259" w:lineRule="auto"/>
              <w:ind w:left="744" w:firstLine="0"/>
              <w:jc w:val="both"/>
              <w:rPr>
                <w:rFonts w:ascii="Century Gothic" w:eastAsia="Times New Roman" w:hAnsi="Century Gothic" w:cs="Arial"/>
                <w:sz w:val="22"/>
                <w:szCs w:val="22"/>
              </w:rPr>
            </w:pPr>
            <w:r w:rsidRPr="00D21B96">
              <w:rPr>
                <w:rFonts w:ascii="Century Gothic" w:eastAsia="Calibri" w:hAnsi="Century Gothic" w:cs="Arial"/>
                <w:color w:val="000000"/>
                <w:sz w:val="22"/>
                <w:szCs w:val="22"/>
                <w:shd w:val="clear" w:color="auto" w:fill="FFFFFF"/>
              </w:rPr>
              <w:t xml:space="preserve">DAISS (Job Matching Diagnostics for Assessing Soft Skills and Work Role Preferences), </w:t>
            </w:r>
            <w:r w:rsidRPr="00D21B96">
              <w:rPr>
                <w:rFonts w:ascii="Century Gothic" w:eastAsia="Times New Roman" w:hAnsi="Century Gothic" w:cs="Arial"/>
                <w:sz w:val="22"/>
                <w:szCs w:val="22"/>
              </w:rPr>
              <w:t xml:space="preserve">Leonardo da Vinci TOI project which </w:t>
            </w:r>
            <w:r w:rsidRPr="00D21B96">
              <w:rPr>
                <w:rFonts w:ascii="Century Gothic" w:eastAsia="Calibri" w:hAnsi="Century Gothic" w:cs="Arial"/>
                <w:color w:val="000000"/>
                <w:sz w:val="22"/>
                <w:szCs w:val="22"/>
                <w:shd w:val="clear" w:color="auto" w:fill="FFFFFF"/>
              </w:rPr>
              <w:t>test, transfer and pilot an innovative diagnostic tool that self-assesses the 'soft' skills and work style preferences of individuals, along with the requirements of employers. This web-enabled tool then uses these outputs, together with hard skill requirements, to match individuals to an employer's job vacancy.</w:t>
            </w:r>
          </w:p>
          <w:p w14:paraId="3889B76E" w14:textId="77777777" w:rsidR="00D21B96" w:rsidRPr="00D21B96" w:rsidRDefault="00D21B96" w:rsidP="00D21B96">
            <w:pPr>
              <w:numPr>
                <w:ilvl w:val="0"/>
                <w:numId w:val="5"/>
              </w:numPr>
              <w:suppressAutoHyphens w:val="0"/>
              <w:spacing w:after="160" w:line="259" w:lineRule="auto"/>
              <w:ind w:left="744" w:firstLine="0"/>
              <w:jc w:val="both"/>
              <w:rPr>
                <w:rFonts w:ascii="Century Gothic" w:eastAsia="Times New Roman" w:hAnsi="Century Gothic" w:cs="Arial"/>
                <w:sz w:val="22"/>
                <w:szCs w:val="22"/>
              </w:rPr>
            </w:pPr>
            <w:r w:rsidRPr="00D21B96">
              <w:rPr>
                <w:rFonts w:ascii="Century Gothic" w:eastAsia="Calibri" w:hAnsi="Century Gothic" w:cs="Arial"/>
                <w:color w:val="000000"/>
                <w:sz w:val="22"/>
                <w:szCs w:val="22"/>
              </w:rPr>
              <w:t>VOLMANEL (Volunteer Management e-Learning),</w:t>
            </w:r>
            <w:r w:rsidRPr="00D21B96">
              <w:rPr>
                <w:rFonts w:ascii="Century Gothic" w:eastAsia="Calibri" w:hAnsi="Century Gothic" w:cs="Arial"/>
                <w:color w:val="000000"/>
                <w:sz w:val="22"/>
                <w:szCs w:val="22"/>
                <w:shd w:val="clear" w:color="auto" w:fill="F9FAFB"/>
              </w:rPr>
              <w:t xml:space="preserve"> </w:t>
            </w:r>
            <w:r w:rsidRPr="00D21B96">
              <w:rPr>
                <w:rFonts w:ascii="Century Gothic" w:eastAsia="Times New Roman" w:hAnsi="Century Gothic" w:cs="Arial"/>
                <w:sz w:val="22"/>
                <w:szCs w:val="22"/>
              </w:rPr>
              <w:t>Leonardo da Vinci TOI project. This project aim was to develop an e-learning course from existing materials used by PNE in the delivery of a UK-based vocational management qualification programme (Management of Volunteers) to a new partnership. </w:t>
            </w:r>
          </w:p>
          <w:p w14:paraId="164EBD3F" w14:textId="77777777" w:rsidR="00D21B96" w:rsidRPr="00D21B96" w:rsidRDefault="00D21B96" w:rsidP="00D21B96">
            <w:pPr>
              <w:numPr>
                <w:ilvl w:val="0"/>
                <w:numId w:val="5"/>
              </w:numPr>
              <w:suppressAutoHyphens w:val="0"/>
              <w:spacing w:after="160" w:line="259" w:lineRule="auto"/>
              <w:ind w:left="744" w:firstLine="0"/>
              <w:jc w:val="both"/>
              <w:rPr>
                <w:rFonts w:ascii="Century Gothic" w:eastAsia="Times New Roman" w:hAnsi="Century Gothic" w:cs="Arial"/>
                <w:sz w:val="22"/>
                <w:szCs w:val="22"/>
              </w:rPr>
            </w:pPr>
            <w:r w:rsidRPr="00D21B96">
              <w:rPr>
                <w:rFonts w:ascii="Century Gothic" w:eastAsia="Times New Roman" w:hAnsi="Century Gothic" w:cs="Arial"/>
                <w:sz w:val="22"/>
                <w:szCs w:val="22"/>
              </w:rPr>
              <w:t>SIC couple month ago finished GRUNDTVIG Multilateral project ETOS where a training model was developed. It was performed on the job and not in classrooms through practical inter-relational activities thanks to entrepreneurs (small, sole proprietorship) becoming adult trainers and supported by experienced tutors. </w:t>
            </w:r>
          </w:p>
          <w:p w14:paraId="65BEDBE6" w14:textId="77777777" w:rsidR="00D21B96" w:rsidRPr="00D21B96" w:rsidRDefault="00D21B96" w:rsidP="00D21B96">
            <w:pPr>
              <w:numPr>
                <w:ilvl w:val="0"/>
                <w:numId w:val="5"/>
              </w:numPr>
              <w:suppressAutoHyphens w:val="0"/>
              <w:spacing w:after="160" w:line="259" w:lineRule="auto"/>
              <w:ind w:left="744" w:firstLine="0"/>
              <w:jc w:val="both"/>
              <w:rPr>
                <w:rFonts w:ascii="Century Gothic" w:eastAsia="Times New Roman" w:hAnsi="Century Gothic" w:cs="Arial"/>
                <w:sz w:val="22"/>
                <w:szCs w:val="22"/>
              </w:rPr>
            </w:pPr>
            <w:r w:rsidRPr="00D21B96">
              <w:rPr>
                <w:rFonts w:ascii="Century Gothic" w:eastAsia="Calibri" w:hAnsi="Century Gothic" w:cs="Arial"/>
                <w:color w:val="000000"/>
                <w:sz w:val="22"/>
                <w:szCs w:val="22"/>
                <w:shd w:val="clear" w:color="auto" w:fill="FFFFFF"/>
              </w:rPr>
              <w:t xml:space="preserve">PLACE AND TRAIN (Place and Train - providing products for professionals working with people with mental health issues to enable them to place their service users in employment and to encourage and support their access to adult education and lifelong learning), </w:t>
            </w:r>
            <w:r w:rsidRPr="00D21B96">
              <w:rPr>
                <w:rFonts w:ascii="Century Gothic" w:eastAsia="Calibri" w:hAnsi="Century Gothic" w:cs="Arial"/>
                <w:color w:val="000000"/>
                <w:sz w:val="22"/>
                <w:szCs w:val="22"/>
              </w:rPr>
              <w:t xml:space="preserve"> </w:t>
            </w:r>
            <w:r w:rsidRPr="00D21B96">
              <w:rPr>
                <w:rFonts w:ascii="Century Gothic" w:eastAsia="Times New Roman" w:hAnsi="Century Gothic" w:cs="Arial"/>
                <w:sz w:val="22"/>
                <w:szCs w:val="22"/>
              </w:rPr>
              <w:t xml:space="preserve">GRUNDTVIG Multilateral project which </w:t>
            </w:r>
            <w:r w:rsidRPr="00D21B96">
              <w:rPr>
                <w:rFonts w:ascii="Century Gothic" w:eastAsia="Calibri" w:hAnsi="Century Gothic" w:cs="Arial"/>
                <w:color w:val="000000"/>
                <w:sz w:val="22"/>
                <w:szCs w:val="22"/>
                <w:shd w:val="clear" w:color="auto" w:fill="FFFFFF"/>
              </w:rPr>
              <w:t>developed products aimed at our target group of professionals working with people with mental health issues which will enable them to support their service users i.e. people with mental health issues, into employment, and whilst in employment, to support them to develop personal and non-vocational skills and to improve their knowledge and competencies.</w:t>
            </w:r>
          </w:p>
          <w:p w14:paraId="6606E15E" w14:textId="77777777" w:rsidR="00D21B96" w:rsidRPr="00D21B96" w:rsidRDefault="00D21B96" w:rsidP="00D21B96">
            <w:pPr>
              <w:numPr>
                <w:ilvl w:val="0"/>
                <w:numId w:val="5"/>
              </w:numPr>
              <w:suppressAutoHyphens w:val="0"/>
              <w:spacing w:after="160" w:line="259" w:lineRule="auto"/>
              <w:ind w:left="744" w:firstLine="0"/>
              <w:jc w:val="both"/>
              <w:rPr>
                <w:rFonts w:ascii="Century Gothic" w:eastAsia="Times New Roman" w:hAnsi="Century Gothic" w:cs="Arial"/>
                <w:sz w:val="22"/>
                <w:szCs w:val="22"/>
              </w:rPr>
            </w:pPr>
            <w:r w:rsidRPr="00D21B96">
              <w:rPr>
                <w:rFonts w:ascii="Century Gothic" w:eastAsia="Calibri" w:hAnsi="Century Gothic" w:cs="Arial"/>
                <w:color w:val="000000"/>
                <w:sz w:val="22"/>
                <w:szCs w:val="22"/>
                <w:shd w:val="clear" w:color="auto" w:fill="F9FAFB"/>
              </w:rPr>
              <w:lastRenderedPageBreak/>
              <w:t>Positive parenthood school project</w:t>
            </w:r>
            <w:r w:rsidRPr="00D21B96">
              <w:rPr>
                <w:rFonts w:ascii="Century Gothic" w:eastAsia="Calibri" w:hAnsi="Century Gothic" w:cs="Arial"/>
                <w:color w:val="000000"/>
                <w:sz w:val="22"/>
                <w:szCs w:val="22"/>
                <w:shd w:val="clear" w:color="auto" w:fill="FFFFFF"/>
              </w:rPr>
              <w:t xml:space="preserve"> is a project of NGOs working in the field of social welfare</w:t>
            </w:r>
            <w:r w:rsidRPr="00D21B96">
              <w:rPr>
                <w:rFonts w:ascii="Century Gothic" w:eastAsia="Calibri" w:hAnsi="Century Gothic" w:cs="Arial"/>
                <w:color w:val="000000"/>
                <w:sz w:val="22"/>
                <w:szCs w:val="22"/>
              </w:rPr>
              <w:t xml:space="preserve">. </w:t>
            </w:r>
            <w:r w:rsidRPr="00D21B96">
              <w:rPr>
                <w:rFonts w:ascii="Century Gothic" w:eastAsia="Calibri" w:hAnsi="Century Gothic" w:cs="Arial"/>
                <w:bCs/>
                <w:color w:val="000000"/>
                <w:sz w:val="22"/>
                <w:szCs w:val="22"/>
              </w:rPr>
              <w:t>The aim of the project</w:t>
            </w:r>
            <w:r w:rsidRPr="00D21B96">
              <w:rPr>
                <w:rFonts w:ascii="Century Gothic" w:eastAsia="Calibri" w:hAnsi="Century Gothic" w:cs="Arial"/>
                <w:color w:val="000000"/>
                <w:sz w:val="22"/>
                <w:szCs w:val="22"/>
                <w:shd w:val="clear" w:color="auto" w:fill="FFFFFF"/>
              </w:rPr>
              <w:t> was to teach the parents to educate their children in a positive way to make them behave, be able to communicate and control their emotions.</w:t>
            </w:r>
          </w:p>
          <w:p w14:paraId="3100B2AF" w14:textId="77777777" w:rsidR="00D21B96" w:rsidRPr="00D21B96" w:rsidRDefault="00D21B96" w:rsidP="00D21B96">
            <w:pPr>
              <w:pStyle w:val="ListParagraph"/>
              <w:jc w:val="both"/>
              <w:rPr>
                <w:rFonts w:ascii="Century Gothic" w:eastAsia="Helvetica" w:hAnsi="Century Gothic" w:cs="Arial"/>
                <w:sz w:val="22"/>
                <w:szCs w:val="22"/>
              </w:rPr>
            </w:pPr>
          </w:p>
          <w:p w14:paraId="02D3ADC2" w14:textId="77777777" w:rsidR="00D21B96" w:rsidRPr="00D21B96" w:rsidRDefault="00D21B96" w:rsidP="00D21B96">
            <w:pPr>
              <w:jc w:val="both"/>
              <w:rPr>
                <w:rFonts w:ascii="Century Gothic" w:eastAsia="Helvetica" w:hAnsi="Century Gothic" w:cs="Arial"/>
                <w:sz w:val="22"/>
                <w:szCs w:val="22"/>
              </w:rPr>
            </w:pPr>
          </w:p>
          <w:p w14:paraId="0DBD9836" w14:textId="77777777" w:rsidR="00D21B96" w:rsidRPr="00D21B96" w:rsidRDefault="00D21B96" w:rsidP="00D21B96">
            <w:pPr>
              <w:jc w:val="both"/>
              <w:rPr>
                <w:rFonts w:ascii="Century Gothic" w:eastAsia="Helvetica" w:hAnsi="Century Gothic" w:cs="Arial"/>
                <w:sz w:val="22"/>
                <w:szCs w:val="22"/>
              </w:rPr>
            </w:pPr>
          </w:p>
          <w:p w14:paraId="3F914CD9" w14:textId="5C6CBD5A" w:rsidR="00D21B96" w:rsidRPr="00D21B96" w:rsidRDefault="00D21B96" w:rsidP="00D21B96">
            <w:pPr>
              <w:pStyle w:val="NormalWeb"/>
              <w:spacing w:after="0"/>
              <w:jc w:val="both"/>
              <w:rPr>
                <w:rFonts w:ascii="Century Gothic" w:hAnsi="Century Gothic" w:cs="Arial"/>
                <w:sz w:val="22"/>
                <w:szCs w:val="22"/>
                <w:lang w:val="en-GB"/>
              </w:rPr>
            </w:pPr>
          </w:p>
        </w:tc>
      </w:tr>
      <w:tr w:rsidR="00D21B96" w:rsidRPr="0016064E" w14:paraId="7873878B" w14:textId="77777777" w:rsidTr="000A0D37">
        <w:trPr>
          <w:trHeight w:val="980"/>
        </w:trPr>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8BAD023" w14:textId="77777777" w:rsidR="00D21B96" w:rsidRPr="000A0D37" w:rsidRDefault="00D21B96" w:rsidP="00D21B96">
            <w:pPr>
              <w:shd w:val="clear" w:color="auto" w:fill="FFFFFF"/>
              <w:suppressAutoHyphens w:val="0"/>
              <w:spacing w:line="320" w:lineRule="atLeast"/>
              <w:ind w:right="465"/>
              <w:rPr>
                <w:rFonts w:ascii="Verdana" w:eastAsia="Times New Roman" w:hAnsi="Verdana" w:cs="Arial"/>
                <w:bCs/>
                <w:color w:val="444444"/>
                <w:sz w:val="23"/>
                <w:szCs w:val="23"/>
                <w:lang w:val="en-US"/>
              </w:rPr>
            </w:pPr>
            <w:r w:rsidRPr="000A0D37">
              <w:rPr>
                <w:rFonts w:ascii="Verdana" w:eastAsia="Times New Roman" w:hAnsi="Verdana" w:cs="Arial"/>
                <w:bCs/>
                <w:color w:val="444444"/>
                <w:sz w:val="23"/>
                <w:szCs w:val="23"/>
                <w:lang w:val="en-US"/>
              </w:rPr>
              <w:lastRenderedPageBreak/>
              <w:t>What are the skills and/</w:t>
            </w:r>
            <w:proofErr w:type="gramStart"/>
            <w:r w:rsidRPr="000A0D37">
              <w:rPr>
                <w:rFonts w:ascii="Verdana" w:eastAsia="Times New Roman" w:hAnsi="Verdana" w:cs="Arial"/>
                <w:bCs/>
                <w:color w:val="444444"/>
                <w:sz w:val="23"/>
                <w:szCs w:val="23"/>
                <w:lang w:val="en-US"/>
              </w:rPr>
              <w:t>or</w:t>
            </w:r>
            <w:proofErr w:type="gramEnd"/>
          </w:p>
          <w:p w14:paraId="1CC0E82F" w14:textId="21CFA4F6" w:rsidR="00D21B96" w:rsidRPr="000A0D37" w:rsidRDefault="00D21B96" w:rsidP="00D21B96">
            <w:pPr>
              <w:widowControl w:val="0"/>
              <w:suppressAutoHyphens w:val="0"/>
              <w:autoSpaceDE w:val="0"/>
              <w:autoSpaceDN w:val="0"/>
              <w:adjustRightInd w:val="0"/>
              <w:rPr>
                <w:rFonts w:ascii="Century Gothic" w:hAnsi="Century Gothic"/>
                <w:sz w:val="22"/>
                <w:szCs w:val="22"/>
                <w:lang w:val="en-US"/>
              </w:rPr>
            </w:pPr>
            <w:r w:rsidRPr="000A0D37">
              <w:rPr>
                <w:rFonts w:ascii="Verdana" w:eastAsia="Times New Roman" w:hAnsi="Verdana" w:cs="Arial"/>
                <w:bCs/>
                <w:color w:val="444444"/>
                <w:sz w:val="23"/>
                <w:szCs w:val="23"/>
                <w:lang w:val="en-US"/>
              </w:rPr>
              <w:t>expertise of key persons involved in this project?</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8F2DA0" w14:textId="77777777" w:rsidR="00D21B96" w:rsidRPr="000A0D37" w:rsidRDefault="00D21B96" w:rsidP="00D21B96">
            <w:pPr>
              <w:pStyle w:val="NormalWeb"/>
              <w:spacing w:after="0"/>
              <w:jc w:val="both"/>
              <w:rPr>
                <w:rFonts w:ascii="Century Gothic" w:hAnsi="Century Gothic" w:cs="Arial"/>
                <w:b/>
                <w:sz w:val="22"/>
                <w:szCs w:val="22"/>
                <w:lang w:val="en-GB"/>
              </w:rPr>
            </w:pPr>
            <w:r w:rsidRPr="000A0D37">
              <w:rPr>
                <w:rFonts w:ascii="Century Gothic" w:hAnsi="Century Gothic" w:cs="Arial"/>
                <w:b/>
                <w:sz w:val="22"/>
                <w:szCs w:val="22"/>
                <w:lang w:val="en-GB"/>
              </w:rPr>
              <w:t xml:space="preserve">Rita </w:t>
            </w:r>
            <w:proofErr w:type="spellStart"/>
            <w:r w:rsidRPr="000A0D37">
              <w:rPr>
                <w:rFonts w:ascii="Century Gothic" w:hAnsi="Century Gothic" w:cs="Arial"/>
                <w:b/>
                <w:sz w:val="22"/>
                <w:szCs w:val="22"/>
                <w:lang w:val="en-GB"/>
              </w:rPr>
              <w:t>Brijūnaitė</w:t>
            </w:r>
            <w:proofErr w:type="spellEnd"/>
          </w:p>
          <w:p w14:paraId="4DD64936"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Master degree in Social work; practical work experience in following fields:</w:t>
            </w:r>
          </w:p>
          <w:p w14:paraId="30C380A6"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 xml:space="preserve">- management (16 years) – the head of Social care department of </w:t>
            </w:r>
            <w:proofErr w:type="spellStart"/>
            <w:r w:rsidRPr="000A0D37">
              <w:rPr>
                <w:rFonts w:ascii="Century Gothic" w:hAnsi="Century Gothic" w:cs="Arial"/>
                <w:sz w:val="22"/>
                <w:szCs w:val="22"/>
                <w:lang w:val="en-GB"/>
              </w:rPr>
              <w:t>Šiauliai</w:t>
            </w:r>
            <w:proofErr w:type="spellEnd"/>
            <w:r w:rsidRPr="000A0D37">
              <w:rPr>
                <w:rFonts w:ascii="Century Gothic" w:hAnsi="Century Gothic" w:cs="Arial"/>
                <w:sz w:val="22"/>
                <w:szCs w:val="22"/>
                <w:lang w:val="en-GB"/>
              </w:rPr>
              <w:t xml:space="preserve"> mental hospital, director of </w:t>
            </w:r>
            <w:proofErr w:type="spellStart"/>
            <w:r w:rsidRPr="000A0D37">
              <w:rPr>
                <w:rFonts w:ascii="Century Gothic" w:hAnsi="Century Gothic" w:cs="Arial"/>
                <w:sz w:val="22"/>
                <w:szCs w:val="22"/>
                <w:lang w:val="en-GB"/>
              </w:rPr>
              <w:t>VšĮ</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Socialinių</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inovacijų</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centras</w:t>
            </w:r>
            <w:proofErr w:type="spellEnd"/>
            <w:r w:rsidRPr="000A0D37">
              <w:rPr>
                <w:rFonts w:ascii="Century Gothic" w:hAnsi="Century Gothic" w:cs="Arial"/>
                <w:sz w:val="22"/>
                <w:szCs w:val="22"/>
                <w:lang w:val="en-GB"/>
              </w:rPr>
              <w:t>;</w:t>
            </w:r>
          </w:p>
          <w:p w14:paraId="572B2696"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 xml:space="preserve">- formal and non-formal education (18 years) – lector and associated professor in </w:t>
            </w:r>
            <w:proofErr w:type="spellStart"/>
            <w:r w:rsidRPr="000A0D37">
              <w:rPr>
                <w:rFonts w:ascii="Century Gothic" w:hAnsi="Century Gothic" w:cs="Arial"/>
                <w:sz w:val="22"/>
                <w:szCs w:val="22"/>
                <w:lang w:val="en-GB"/>
              </w:rPr>
              <w:t>Šiauliai</w:t>
            </w:r>
            <w:proofErr w:type="spellEnd"/>
            <w:r w:rsidRPr="000A0D37">
              <w:rPr>
                <w:rFonts w:ascii="Century Gothic" w:hAnsi="Century Gothic" w:cs="Arial"/>
                <w:sz w:val="22"/>
                <w:szCs w:val="22"/>
                <w:lang w:val="en-GB"/>
              </w:rPr>
              <w:t xml:space="preserve"> University and </w:t>
            </w:r>
            <w:proofErr w:type="spellStart"/>
            <w:r w:rsidRPr="000A0D37">
              <w:rPr>
                <w:rFonts w:ascii="Century Gothic" w:hAnsi="Century Gothic" w:cs="Arial"/>
                <w:sz w:val="22"/>
                <w:szCs w:val="22"/>
                <w:lang w:val="en-GB"/>
              </w:rPr>
              <w:t>Šiauliai</w:t>
            </w:r>
            <w:proofErr w:type="spellEnd"/>
            <w:r w:rsidRPr="000A0D37">
              <w:rPr>
                <w:rFonts w:ascii="Century Gothic" w:hAnsi="Century Gothic" w:cs="Arial"/>
                <w:sz w:val="22"/>
                <w:szCs w:val="22"/>
                <w:lang w:val="en-GB"/>
              </w:rPr>
              <w:t xml:space="preserve"> College; trainer at </w:t>
            </w:r>
            <w:proofErr w:type="spellStart"/>
            <w:r w:rsidRPr="000A0D37">
              <w:rPr>
                <w:rFonts w:ascii="Century Gothic" w:hAnsi="Century Gothic" w:cs="Arial"/>
                <w:sz w:val="22"/>
                <w:szCs w:val="22"/>
                <w:lang w:val="en-GB"/>
              </w:rPr>
              <w:t>VšĮ</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Socialinių</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inovacijų</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centras</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VšĮ</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Edukaciniai</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projektai</w:t>
            </w:r>
            <w:proofErr w:type="spellEnd"/>
            <w:r w:rsidRPr="000A0D37">
              <w:rPr>
                <w:rFonts w:ascii="Century Gothic" w:hAnsi="Century Gothic" w:cs="Arial"/>
                <w:sz w:val="22"/>
                <w:szCs w:val="22"/>
                <w:lang w:val="en-GB"/>
              </w:rPr>
              <w:t>, LPF AGAPAO, etc.; creating and proceeding accreditation of new programs for social workers and other professionals and volunteers, experience in leading courses and trainings for social workers, social work students, managers, employees, volunteers, etc.</w:t>
            </w:r>
          </w:p>
          <w:p w14:paraId="2D7430DE"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 coordination and development of projects (18 years) - coordinating and developing international East Europe Committee (Sweden), Norwegian financial mechanism and LLP projects;</w:t>
            </w:r>
          </w:p>
          <w:p w14:paraId="5D838F76"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 Applied scientific activities (14 years) - created and tested methodical materials: Psychiatric rehabilitation (60 p.), Occupational therapy in psychiatry (94 p.), Integrating families at risk into labour market (160 p.); Creating and developing network of psychosocial services for addicted persons (104 p.).</w:t>
            </w:r>
          </w:p>
          <w:p w14:paraId="1B238167"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 xml:space="preserve">Experience in </w:t>
            </w:r>
            <w:proofErr w:type="gramStart"/>
            <w:r w:rsidRPr="000A0D37">
              <w:rPr>
                <w:rFonts w:ascii="Century Gothic" w:hAnsi="Century Gothic" w:cs="Arial"/>
                <w:sz w:val="22"/>
                <w:szCs w:val="22"/>
                <w:lang w:val="en-GB"/>
              </w:rPr>
              <w:t>projects:-</w:t>
            </w:r>
            <w:proofErr w:type="gramEnd"/>
            <w:r w:rsidRPr="000A0D37">
              <w:rPr>
                <w:rFonts w:ascii="Century Gothic" w:hAnsi="Century Gothic" w:cs="Arial"/>
                <w:sz w:val="22"/>
                <w:szCs w:val="22"/>
                <w:lang w:val="en-GB"/>
              </w:rPr>
              <w:t xml:space="preserve"> 3 projects under Norwegian financial mechanism scheme; - 2 under Youth in Action Programme; - 5 </w:t>
            </w:r>
            <w:proofErr w:type="spellStart"/>
            <w:r w:rsidRPr="000A0D37">
              <w:rPr>
                <w:rFonts w:ascii="Century Gothic" w:hAnsi="Century Gothic" w:cs="Arial"/>
                <w:sz w:val="22"/>
                <w:szCs w:val="22"/>
                <w:lang w:val="en-GB"/>
              </w:rPr>
              <w:t>Grundtvig</w:t>
            </w:r>
            <w:proofErr w:type="spellEnd"/>
            <w:r w:rsidRPr="000A0D37">
              <w:rPr>
                <w:rFonts w:ascii="Century Gothic" w:hAnsi="Century Gothic" w:cs="Arial"/>
                <w:sz w:val="22"/>
                <w:szCs w:val="22"/>
                <w:lang w:val="en-GB"/>
              </w:rPr>
              <w:t xml:space="preserve"> Multilaterals; - 10 </w:t>
            </w:r>
            <w:proofErr w:type="spellStart"/>
            <w:r w:rsidRPr="000A0D37">
              <w:rPr>
                <w:rFonts w:ascii="Century Gothic" w:hAnsi="Century Gothic" w:cs="Arial"/>
                <w:sz w:val="22"/>
                <w:szCs w:val="22"/>
                <w:lang w:val="en-GB"/>
              </w:rPr>
              <w:t>Grundtvig</w:t>
            </w:r>
            <w:proofErr w:type="spellEnd"/>
            <w:r w:rsidRPr="000A0D37">
              <w:rPr>
                <w:rFonts w:ascii="Century Gothic" w:hAnsi="Century Gothic" w:cs="Arial"/>
                <w:sz w:val="22"/>
                <w:szCs w:val="22"/>
                <w:lang w:val="en-GB"/>
              </w:rPr>
              <w:t xml:space="preserve"> Learning Partnerships; - 4 </w:t>
            </w:r>
            <w:proofErr w:type="spellStart"/>
            <w:r w:rsidRPr="000A0D37">
              <w:rPr>
                <w:rFonts w:ascii="Century Gothic" w:hAnsi="Century Gothic" w:cs="Arial"/>
                <w:sz w:val="22"/>
                <w:szCs w:val="22"/>
                <w:lang w:val="en-GB"/>
              </w:rPr>
              <w:t>LdV</w:t>
            </w:r>
            <w:proofErr w:type="spellEnd"/>
            <w:r w:rsidRPr="000A0D37">
              <w:rPr>
                <w:rFonts w:ascii="Century Gothic" w:hAnsi="Century Gothic" w:cs="Arial"/>
                <w:sz w:val="22"/>
                <w:szCs w:val="22"/>
                <w:lang w:val="en-GB"/>
              </w:rPr>
              <w:t xml:space="preserve"> TOI, etc.</w:t>
            </w:r>
          </w:p>
          <w:p w14:paraId="6280394E" w14:textId="3C281699" w:rsidR="00D21B96"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 xml:space="preserve">- Experience in projects management and development: </w:t>
            </w:r>
            <w:proofErr w:type="spellStart"/>
            <w:r w:rsidRPr="000A0D37">
              <w:rPr>
                <w:rFonts w:ascii="Century Gothic" w:hAnsi="Century Gothic" w:cs="Arial"/>
                <w:sz w:val="22"/>
                <w:szCs w:val="22"/>
                <w:lang w:val="en-GB"/>
              </w:rPr>
              <w:t>Valorization</w:t>
            </w:r>
            <w:proofErr w:type="spellEnd"/>
            <w:r w:rsidRPr="000A0D37">
              <w:rPr>
                <w:rFonts w:ascii="Century Gothic" w:hAnsi="Century Gothic" w:cs="Arial"/>
                <w:sz w:val="22"/>
                <w:szCs w:val="22"/>
                <w:lang w:val="en-GB"/>
              </w:rPr>
              <w:t xml:space="preserve"> (dissemination and exploitation); Evaluation (internal, external); Quality assurance; Needs assessment; Product preparation, adaptation, piloting, testing, refinement, implementation; Organization of partner meetings; Preparation of programmes, trainings, guidelines, workbooks, etc. Summary of relevant skills and experience, including where relevant a list of recent publications related to the domain of the project.</w:t>
            </w:r>
          </w:p>
          <w:p w14:paraId="11AF2744" w14:textId="4FD2BBEC" w:rsidR="00D21B96" w:rsidRPr="000A0D37" w:rsidRDefault="00D21B96" w:rsidP="00D21B96">
            <w:pPr>
              <w:pStyle w:val="NormalWeb"/>
              <w:spacing w:after="0"/>
              <w:jc w:val="both"/>
              <w:rPr>
                <w:rFonts w:ascii="Century Gothic" w:hAnsi="Century Gothic" w:cs="Arial"/>
                <w:b/>
                <w:sz w:val="22"/>
                <w:szCs w:val="22"/>
                <w:lang w:val="en-GB"/>
              </w:rPr>
            </w:pPr>
            <w:r w:rsidRPr="000A0D37">
              <w:rPr>
                <w:rFonts w:ascii="Century Gothic" w:hAnsi="Century Gothic" w:cs="Arial"/>
                <w:b/>
                <w:sz w:val="22"/>
                <w:szCs w:val="22"/>
                <w:lang w:val="en-GB"/>
              </w:rPr>
              <w:t xml:space="preserve">Diana </w:t>
            </w:r>
            <w:proofErr w:type="spellStart"/>
            <w:r w:rsidRPr="000A0D37">
              <w:rPr>
                <w:rFonts w:ascii="Century Gothic" w:hAnsi="Century Gothic" w:cs="Arial"/>
                <w:b/>
                <w:sz w:val="22"/>
                <w:szCs w:val="22"/>
                <w:lang w:val="en-GB"/>
              </w:rPr>
              <w:t>Kontrimienė</w:t>
            </w:r>
            <w:proofErr w:type="spellEnd"/>
          </w:p>
          <w:p w14:paraId="07821C38"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Bachelor degree in primary and secondary school teaching. Practical work experience in following fields:</w:t>
            </w:r>
          </w:p>
          <w:p w14:paraId="258152E2"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w:t>
            </w:r>
            <w:r w:rsidRPr="000A0D37">
              <w:rPr>
                <w:rFonts w:ascii="Century Gothic" w:hAnsi="Century Gothic" w:cs="Arial"/>
                <w:sz w:val="22"/>
                <w:szCs w:val="22"/>
                <w:lang w:val="en-GB"/>
              </w:rPr>
              <w:tab/>
              <w:t xml:space="preserve">formal education (16 years) teacher at </w:t>
            </w:r>
            <w:proofErr w:type="spellStart"/>
            <w:r w:rsidRPr="000A0D37">
              <w:rPr>
                <w:rFonts w:ascii="Century Gothic" w:hAnsi="Century Gothic" w:cs="Arial"/>
                <w:sz w:val="22"/>
                <w:szCs w:val="22"/>
                <w:lang w:val="en-GB"/>
              </w:rPr>
              <w:t>Joniškis</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Saule</w:t>
            </w:r>
            <w:proofErr w:type="spellEnd"/>
            <w:r w:rsidRPr="000A0D37">
              <w:rPr>
                <w:rFonts w:ascii="Century Gothic" w:hAnsi="Century Gothic" w:cs="Arial"/>
                <w:sz w:val="22"/>
                <w:szCs w:val="22"/>
                <w:lang w:val="en-GB"/>
              </w:rPr>
              <w:t xml:space="preserve"> Basic school;</w:t>
            </w:r>
          </w:p>
          <w:p w14:paraId="6D5566F7"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w:t>
            </w:r>
            <w:r w:rsidRPr="000A0D37">
              <w:rPr>
                <w:rFonts w:ascii="Century Gothic" w:hAnsi="Century Gothic" w:cs="Arial"/>
                <w:sz w:val="22"/>
                <w:szCs w:val="22"/>
                <w:lang w:val="en-GB"/>
              </w:rPr>
              <w:tab/>
              <w:t xml:space="preserve">non-formal education at </w:t>
            </w:r>
            <w:proofErr w:type="spellStart"/>
            <w:r w:rsidRPr="000A0D37">
              <w:rPr>
                <w:rFonts w:ascii="Century Gothic" w:hAnsi="Century Gothic" w:cs="Arial"/>
                <w:sz w:val="22"/>
                <w:szCs w:val="22"/>
                <w:lang w:val="en-GB"/>
              </w:rPr>
              <w:t>VšĮ</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Socialinių</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inovacijų</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centras</w:t>
            </w:r>
            <w:proofErr w:type="spellEnd"/>
            <w:r w:rsidRPr="000A0D37">
              <w:rPr>
                <w:rFonts w:ascii="Century Gothic" w:hAnsi="Century Gothic" w:cs="Arial"/>
                <w:sz w:val="22"/>
                <w:szCs w:val="22"/>
                <w:lang w:val="en-GB"/>
              </w:rPr>
              <w:t>, experience in leading English language trainings for peoples at risk and disabled people;</w:t>
            </w:r>
          </w:p>
          <w:p w14:paraId="005BFAC9"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w:t>
            </w:r>
            <w:r w:rsidRPr="000A0D37">
              <w:rPr>
                <w:rFonts w:ascii="Century Gothic" w:hAnsi="Century Gothic" w:cs="Arial"/>
                <w:sz w:val="22"/>
                <w:szCs w:val="22"/>
                <w:lang w:val="en-GB"/>
              </w:rPr>
              <w:tab/>
              <w:t>coordination and development of projects (5 years):</w:t>
            </w:r>
          </w:p>
          <w:p w14:paraId="63B0979B"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Leonardo da Vinci Transfer of Innovation</w:t>
            </w:r>
          </w:p>
          <w:p w14:paraId="08B5040F"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w:t>
            </w:r>
            <w:r w:rsidRPr="000A0D37">
              <w:rPr>
                <w:rFonts w:ascii="Century Gothic" w:hAnsi="Century Gothic" w:cs="Arial"/>
                <w:sz w:val="22"/>
                <w:szCs w:val="22"/>
                <w:lang w:val="en-GB"/>
              </w:rPr>
              <w:tab/>
              <w:t>Computer Assisted Education for Environment Protection (</w:t>
            </w:r>
            <w:proofErr w:type="spellStart"/>
            <w:r w:rsidRPr="000A0D37">
              <w:rPr>
                <w:rFonts w:ascii="Century Gothic" w:hAnsi="Century Gothic" w:cs="Arial"/>
                <w:sz w:val="22"/>
                <w:szCs w:val="22"/>
                <w:lang w:val="en-GB"/>
              </w:rPr>
              <w:t>NaturNet</w:t>
            </w:r>
            <w:proofErr w:type="spellEnd"/>
            <w:r w:rsidRPr="000A0D37">
              <w:rPr>
                <w:rFonts w:ascii="Century Gothic" w:hAnsi="Century Gothic" w:cs="Arial"/>
                <w:sz w:val="22"/>
                <w:szCs w:val="22"/>
                <w:lang w:val="en-GB"/>
              </w:rPr>
              <w:t xml:space="preserve"> Plus), No. CZ/09/LLP-</w:t>
            </w:r>
            <w:proofErr w:type="spellStart"/>
            <w:r w:rsidRPr="000A0D37">
              <w:rPr>
                <w:rFonts w:ascii="Century Gothic" w:hAnsi="Century Gothic" w:cs="Arial"/>
                <w:sz w:val="22"/>
                <w:szCs w:val="22"/>
                <w:lang w:val="en-GB"/>
              </w:rPr>
              <w:t>LdV</w:t>
            </w:r>
            <w:proofErr w:type="spellEnd"/>
            <w:r w:rsidRPr="000A0D37">
              <w:rPr>
                <w:rFonts w:ascii="Century Gothic" w:hAnsi="Century Gothic" w:cs="Arial"/>
                <w:sz w:val="22"/>
                <w:szCs w:val="22"/>
                <w:lang w:val="en-GB"/>
              </w:rPr>
              <w:t>/TOI/134009;</w:t>
            </w:r>
          </w:p>
          <w:p w14:paraId="236960C8"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w:t>
            </w:r>
            <w:r w:rsidRPr="000A0D37">
              <w:rPr>
                <w:rFonts w:ascii="Century Gothic" w:hAnsi="Century Gothic" w:cs="Arial"/>
                <w:sz w:val="22"/>
                <w:szCs w:val="22"/>
                <w:lang w:val="en-GB"/>
              </w:rPr>
              <w:tab/>
              <w:t xml:space="preserve">SDI-EDU for Regional and Urban </w:t>
            </w:r>
            <w:proofErr w:type="gramStart"/>
            <w:r w:rsidRPr="000A0D37">
              <w:rPr>
                <w:rFonts w:ascii="Century Gothic" w:hAnsi="Century Gothic" w:cs="Arial"/>
                <w:sz w:val="22"/>
                <w:szCs w:val="22"/>
                <w:lang w:val="en-GB"/>
              </w:rPr>
              <w:t>Planning,  No.</w:t>
            </w:r>
            <w:proofErr w:type="gramEnd"/>
            <w:r w:rsidRPr="000A0D37">
              <w:rPr>
                <w:rFonts w:ascii="Century Gothic" w:hAnsi="Century Gothic" w:cs="Arial"/>
                <w:sz w:val="22"/>
                <w:szCs w:val="22"/>
                <w:lang w:val="en-GB"/>
              </w:rPr>
              <w:t xml:space="preserve"> CZ/09/LLP-</w:t>
            </w:r>
            <w:proofErr w:type="spellStart"/>
            <w:r w:rsidRPr="000A0D37">
              <w:rPr>
                <w:rFonts w:ascii="Century Gothic" w:hAnsi="Century Gothic" w:cs="Arial"/>
                <w:sz w:val="22"/>
                <w:szCs w:val="22"/>
                <w:lang w:val="en-GB"/>
              </w:rPr>
              <w:t>LdV</w:t>
            </w:r>
            <w:proofErr w:type="spellEnd"/>
            <w:r w:rsidRPr="000A0D37">
              <w:rPr>
                <w:rFonts w:ascii="Century Gothic" w:hAnsi="Century Gothic" w:cs="Arial"/>
                <w:sz w:val="22"/>
                <w:szCs w:val="22"/>
                <w:lang w:val="en-GB"/>
              </w:rPr>
              <w:t>/134010.</w:t>
            </w:r>
          </w:p>
          <w:p w14:paraId="1CB2AE60"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Latvia – Lithuania Programme 2007-2013:</w:t>
            </w:r>
          </w:p>
          <w:p w14:paraId="0DD86AED"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w:t>
            </w:r>
            <w:r w:rsidRPr="000A0D37">
              <w:rPr>
                <w:rFonts w:ascii="Century Gothic" w:hAnsi="Century Gothic" w:cs="Arial"/>
                <w:sz w:val="22"/>
                <w:szCs w:val="22"/>
                <w:lang w:val="en-GB"/>
              </w:rPr>
              <w:tab/>
              <w:t>Cultural Cooperation in Latvia – Lithuania Cross Border Region, Cultural Cooperation, No. LLIII-142;</w:t>
            </w:r>
          </w:p>
          <w:p w14:paraId="428AB59A"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w:t>
            </w:r>
            <w:r w:rsidRPr="000A0D37">
              <w:rPr>
                <w:rFonts w:ascii="Century Gothic" w:hAnsi="Century Gothic" w:cs="Arial"/>
                <w:sz w:val="22"/>
                <w:szCs w:val="22"/>
                <w:lang w:val="en-GB"/>
              </w:rPr>
              <w:tab/>
              <w:t>Creating of Cooperation System between Preschool Educational Institutions of Lithuania-Latvia Border, No. LV-LT/2.3/LLII-093/2010/4;</w:t>
            </w:r>
          </w:p>
          <w:p w14:paraId="5E65B4ED"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lastRenderedPageBreak/>
              <w:t>-</w:t>
            </w:r>
            <w:r w:rsidRPr="000A0D37">
              <w:rPr>
                <w:rFonts w:ascii="Century Gothic" w:hAnsi="Century Gothic" w:cs="Arial"/>
                <w:sz w:val="22"/>
                <w:szCs w:val="22"/>
                <w:lang w:val="en-GB"/>
              </w:rPr>
              <w:tab/>
            </w:r>
            <w:proofErr w:type="spellStart"/>
            <w:r w:rsidRPr="000A0D37">
              <w:rPr>
                <w:rFonts w:ascii="Century Gothic" w:hAnsi="Century Gothic" w:cs="Arial"/>
                <w:sz w:val="22"/>
                <w:szCs w:val="22"/>
                <w:lang w:val="en-GB"/>
              </w:rPr>
              <w:t>Busines</w:t>
            </w:r>
            <w:proofErr w:type="spellEnd"/>
            <w:r w:rsidRPr="000A0D37">
              <w:rPr>
                <w:rFonts w:ascii="Century Gothic" w:hAnsi="Century Gothic" w:cs="Arial"/>
                <w:sz w:val="22"/>
                <w:szCs w:val="22"/>
                <w:lang w:val="en-GB"/>
              </w:rPr>
              <w:t xml:space="preserve"> Viability Promotion providing Special Public Services and improving Land Services Quality, No. LV-LT/1.</w:t>
            </w:r>
            <w:proofErr w:type="gramStart"/>
            <w:r w:rsidRPr="000A0D37">
              <w:rPr>
                <w:rFonts w:ascii="Century Gothic" w:hAnsi="Century Gothic" w:cs="Arial"/>
                <w:sz w:val="22"/>
                <w:szCs w:val="22"/>
                <w:lang w:val="en-GB"/>
              </w:rPr>
              <w:t>1./</w:t>
            </w:r>
            <w:proofErr w:type="gramEnd"/>
            <w:r w:rsidRPr="000A0D37">
              <w:rPr>
                <w:rFonts w:ascii="Century Gothic" w:hAnsi="Century Gothic" w:cs="Arial"/>
                <w:sz w:val="22"/>
                <w:szCs w:val="22"/>
                <w:lang w:val="en-GB"/>
              </w:rPr>
              <w:t>LLII-067/2010/3.</w:t>
            </w:r>
          </w:p>
          <w:p w14:paraId="7EDADC15"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 xml:space="preserve"> </w:t>
            </w:r>
          </w:p>
          <w:p w14:paraId="2D3A18BA"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 xml:space="preserve">Lifelong Learning programme, </w:t>
            </w:r>
            <w:proofErr w:type="spellStart"/>
            <w:r w:rsidRPr="000A0D37">
              <w:rPr>
                <w:rFonts w:ascii="Century Gothic" w:hAnsi="Century Gothic" w:cs="Arial"/>
                <w:sz w:val="22"/>
                <w:szCs w:val="22"/>
                <w:lang w:val="en-GB"/>
              </w:rPr>
              <w:t>Grundtvig</w:t>
            </w:r>
            <w:proofErr w:type="spellEnd"/>
            <w:r w:rsidRPr="000A0D37">
              <w:rPr>
                <w:rFonts w:ascii="Century Gothic" w:hAnsi="Century Gothic" w:cs="Arial"/>
                <w:sz w:val="22"/>
                <w:szCs w:val="22"/>
                <w:lang w:val="en-GB"/>
              </w:rPr>
              <w:t xml:space="preserve"> Multilateral Projects:</w:t>
            </w:r>
          </w:p>
          <w:p w14:paraId="035ADD8D" w14:textId="77777777" w:rsidR="00D21B96"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w:t>
            </w:r>
            <w:r w:rsidRPr="000A0D37">
              <w:rPr>
                <w:rFonts w:ascii="Century Gothic" w:hAnsi="Century Gothic" w:cs="Arial"/>
                <w:sz w:val="22"/>
                <w:szCs w:val="22"/>
                <w:lang w:val="en-GB"/>
              </w:rPr>
              <w:tab/>
              <w:t>Euro-folio - developing and proving the achievement of the key competences in young adults and employers require when recruiting, No. 538286-LLP-1-2013-1-LT-GRUNDTVIG-GMP.</w:t>
            </w:r>
          </w:p>
          <w:p w14:paraId="1D7BDB95" w14:textId="77777777" w:rsidR="00D21B96" w:rsidRPr="000A0D37" w:rsidRDefault="00D21B96" w:rsidP="00D21B96">
            <w:pPr>
              <w:pStyle w:val="NormalWeb"/>
              <w:spacing w:after="0"/>
              <w:jc w:val="both"/>
              <w:rPr>
                <w:rFonts w:ascii="Century Gothic" w:hAnsi="Century Gothic" w:cs="Arial"/>
                <w:b/>
                <w:sz w:val="22"/>
                <w:szCs w:val="22"/>
                <w:lang w:val="en-GB"/>
              </w:rPr>
            </w:pPr>
            <w:proofErr w:type="spellStart"/>
            <w:r w:rsidRPr="000A0D37">
              <w:rPr>
                <w:rFonts w:ascii="Century Gothic" w:hAnsi="Century Gothic" w:cs="Arial"/>
                <w:b/>
                <w:sz w:val="22"/>
                <w:szCs w:val="22"/>
                <w:lang w:val="en-GB"/>
              </w:rPr>
              <w:t>Asta</w:t>
            </w:r>
            <w:proofErr w:type="spellEnd"/>
            <w:r w:rsidRPr="000A0D37">
              <w:rPr>
                <w:rFonts w:ascii="Century Gothic" w:hAnsi="Century Gothic" w:cs="Arial"/>
                <w:b/>
                <w:sz w:val="22"/>
                <w:szCs w:val="22"/>
                <w:lang w:val="en-GB"/>
              </w:rPr>
              <w:t xml:space="preserve"> </w:t>
            </w:r>
            <w:proofErr w:type="spellStart"/>
            <w:r w:rsidRPr="000A0D37">
              <w:rPr>
                <w:rFonts w:ascii="Century Gothic" w:hAnsi="Century Gothic" w:cs="Arial"/>
                <w:b/>
                <w:sz w:val="22"/>
                <w:szCs w:val="22"/>
                <w:lang w:val="en-GB"/>
              </w:rPr>
              <w:t>Ivoškevičienė</w:t>
            </w:r>
            <w:proofErr w:type="spellEnd"/>
          </w:p>
          <w:p w14:paraId="33A39748"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 xml:space="preserve">Accountant at </w:t>
            </w:r>
            <w:proofErr w:type="spellStart"/>
            <w:r w:rsidRPr="000A0D37">
              <w:rPr>
                <w:rFonts w:ascii="Century Gothic" w:hAnsi="Century Gothic" w:cs="Arial"/>
                <w:sz w:val="22"/>
                <w:szCs w:val="22"/>
                <w:lang w:val="en-GB"/>
              </w:rPr>
              <w:t>VšĮ</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Socialinių</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inovacijų</w:t>
            </w:r>
            <w:proofErr w:type="spellEnd"/>
            <w:r w:rsidRPr="000A0D37">
              <w:rPr>
                <w:rFonts w:ascii="Century Gothic" w:hAnsi="Century Gothic" w:cs="Arial"/>
                <w:sz w:val="22"/>
                <w:szCs w:val="22"/>
                <w:lang w:val="en-GB"/>
              </w:rPr>
              <w:t xml:space="preserve"> </w:t>
            </w:r>
            <w:proofErr w:type="spellStart"/>
            <w:r w:rsidRPr="000A0D37">
              <w:rPr>
                <w:rFonts w:ascii="Century Gothic" w:hAnsi="Century Gothic" w:cs="Arial"/>
                <w:sz w:val="22"/>
                <w:szCs w:val="22"/>
                <w:lang w:val="en-GB"/>
              </w:rPr>
              <w:t>centras</w:t>
            </w:r>
            <w:proofErr w:type="spellEnd"/>
            <w:r w:rsidRPr="000A0D37">
              <w:rPr>
                <w:rFonts w:ascii="Century Gothic" w:hAnsi="Century Gothic" w:cs="Arial"/>
                <w:sz w:val="22"/>
                <w:szCs w:val="22"/>
                <w:lang w:val="en-GB"/>
              </w:rPr>
              <w:t>.</w:t>
            </w:r>
          </w:p>
          <w:p w14:paraId="25EF68D2" w14:textId="77777777" w:rsidR="00D21B96" w:rsidRPr="000A0D37"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w:t>
            </w:r>
            <w:r w:rsidRPr="000A0D37">
              <w:rPr>
                <w:rFonts w:ascii="Century Gothic" w:hAnsi="Century Gothic" w:cs="Arial"/>
                <w:sz w:val="22"/>
                <w:szCs w:val="22"/>
                <w:lang w:val="en-GB"/>
              </w:rPr>
              <w:tab/>
              <w:t>Experience in preparing documents;</w:t>
            </w:r>
          </w:p>
          <w:p w14:paraId="2F98153D" w14:textId="1848A6FD" w:rsidR="00D21B96" w:rsidRPr="00DD6F2D" w:rsidRDefault="00D21B96" w:rsidP="00D21B96">
            <w:pPr>
              <w:pStyle w:val="NormalWeb"/>
              <w:spacing w:after="0"/>
              <w:jc w:val="both"/>
              <w:rPr>
                <w:rFonts w:ascii="Century Gothic" w:hAnsi="Century Gothic" w:cs="Arial"/>
                <w:sz w:val="22"/>
                <w:szCs w:val="22"/>
                <w:lang w:val="en-GB"/>
              </w:rPr>
            </w:pPr>
            <w:r w:rsidRPr="000A0D37">
              <w:rPr>
                <w:rFonts w:ascii="Century Gothic" w:hAnsi="Century Gothic" w:cs="Arial"/>
                <w:sz w:val="22"/>
                <w:szCs w:val="22"/>
                <w:lang w:val="en-GB"/>
              </w:rPr>
              <w:t>•</w:t>
            </w:r>
            <w:r w:rsidRPr="000A0D37">
              <w:rPr>
                <w:rFonts w:ascii="Century Gothic" w:hAnsi="Century Gothic" w:cs="Arial"/>
                <w:sz w:val="22"/>
                <w:szCs w:val="22"/>
                <w:lang w:val="en-GB"/>
              </w:rPr>
              <w:tab/>
              <w:t>Experience in managing local projects;</w:t>
            </w:r>
          </w:p>
        </w:tc>
      </w:tr>
      <w:tr w:rsidR="00D21B96" w:rsidRPr="0016064E" w14:paraId="2DDD8989" w14:textId="77777777" w:rsidTr="00521C59">
        <w:tc>
          <w:tcPr>
            <w:tcW w:w="10790" w:type="dxa"/>
            <w:gridSpan w:val="4"/>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108" w:type="dxa"/>
            </w:tcMar>
          </w:tcPr>
          <w:p w14:paraId="57C4A43C" w14:textId="48DD56CF" w:rsidR="00D21B96" w:rsidRPr="0016064E" w:rsidRDefault="00D21B96" w:rsidP="00D21B96">
            <w:pPr>
              <w:rPr>
                <w:rFonts w:ascii="Century Gothic" w:hAnsi="Century Gothic"/>
                <w:b/>
                <w:sz w:val="22"/>
                <w:szCs w:val="22"/>
                <w:lang w:val="en-US"/>
              </w:rPr>
            </w:pPr>
            <w:r w:rsidRPr="0016064E">
              <w:rPr>
                <w:rFonts w:ascii="Century Gothic" w:hAnsi="Century Gothic"/>
                <w:b/>
                <w:sz w:val="22"/>
                <w:szCs w:val="22"/>
              </w:rPr>
              <w:lastRenderedPageBreak/>
              <w:t xml:space="preserve">D. </w:t>
            </w:r>
            <w:r w:rsidRPr="0016064E">
              <w:rPr>
                <w:rFonts w:ascii="Century Gothic" w:hAnsi="Century Gothic"/>
                <w:b/>
                <w:sz w:val="22"/>
                <w:szCs w:val="22"/>
                <w:lang w:val="en-US"/>
              </w:rPr>
              <w:t>LEGAL REPRESENTATIVE</w:t>
            </w:r>
          </w:p>
        </w:tc>
      </w:tr>
      <w:tr w:rsidR="00D21B96" w:rsidRPr="0016064E" w14:paraId="36E1AEB0"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F20A4A" w14:textId="77777777" w:rsidR="00D21B96" w:rsidRPr="0016064E" w:rsidRDefault="00D21B96" w:rsidP="00D21B96">
            <w:pPr>
              <w:rPr>
                <w:rFonts w:ascii="Century Gothic" w:hAnsi="Century Gothic" w:cs="µ'48 ËÔˇø•'12—"/>
                <w:sz w:val="22"/>
                <w:szCs w:val="22"/>
                <w:lang w:val="en-US"/>
              </w:rPr>
            </w:pPr>
            <w:r w:rsidRPr="0016064E">
              <w:rPr>
                <w:rFonts w:ascii="Century Gothic" w:hAnsi="Century Gothic" w:cs="µ'48 ËÔˇø•'12—"/>
                <w:sz w:val="22"/>
                <w:szCs w:val="22"/>
                <w:lang w:val="en-US"/>
              </w:rPr>
              <w:t>Title</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81713B" w14:textId="128CE7CF" w:rsidR="00D21B96" w:rsidRPr="0016064E" w:rsidRDefault="00D21B96" w:rsidP="00D21B96">
            <w:pPr>
              <w:jc w:val="both"/>
              <w:rPr>
                <w:rFonts w:ascii="Century Gothic" w:hAnsi="Century Gothic"/>
                <w:sz w:val="22"/>
                <w:szCs w:val="22"/>
              </w:rPr>
            </w:pPr>
            <w:r>
              <w:rPr>
                <w:rFonts w:ascii="Century Gothic" w:hAnsi="Century Gothic"/>
                <w:sz w:val="22"/>
                <w:szCs w:val="22"/>
              </w:rPr>
              <w:t>Ms.</w:t>
            </w:r>
          </w:p>
        </w:tc>
      </w:tr>
      <w:tr w:rsidR="00D21B96" w:rsidRPr="0016064E" w14:paraId="32ED78CB"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F77001" w14:textId="77777777" w:rsidR="00D21B96" w:rsidRPr="0016064E" w:rsidRDefault="00D21B96" w:rsidP="00D21B96">
            <w:pPr>
              <w:rPr>
                <w:rFonts w:ascii="Century Gothic" w:hAnsi="Century Gothic" w:cs="uGU'E8Ôˇø•'12—"/>
                <w:sz w:val="22"/>
                <w:szCs w:val="22"/>
                <w:lang w:val="en-US"/>
              </w:rPr>
            </w:pPr>
            <w:r w:rsidRPr="0016064E">
              <w:rPr>
                <w:rFonts w:ascii="Century Gothic" w:hAnsi="Century Gothic" w:cs="uGU'E8Ôˇø•'12—"/>
                <w:sz w:val="22"/>
                <w:szCs w:val="22"/>
                <w:lang w:val="en-US"/>
              </w:rPr>
              <w:t>Gender</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1909693" w14:textId="42A59CA2" w:rsidR="00D21B96" w:rsidRPr="0016064E" w:rsidRDefault="00D21B96" w:rsidP="00D21B96">
            <w:pPr>
              <w:rPr>
                <w:rFonts w:ascii="Century Gothic" w:hAnsi="Century Gothic"/>
                <w:sz w:val="22"/>
                <w:szCs w:val="22"/>
              </w:rPr>
            </w:pPr>
            <w:r>
              <w:rPr>
                <w:rFonts w:ascii="Century Gothic" w:hAnsi="Century Gothic"/>
                <w:sz w:val="22"/>
                <w:szCs w:val="22"/>
              </w:rPr>
              <w:t>Female</w:t>
            </w:r>
          </w:p>
        </w:tc>
      </w:tr>
      <w:tr w:rsidR="00D21B96" w:rsidRPr="0016064E" w14:paraId="13F95CF5"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3FD318" w14:textId="77777777" w:rsidR="00D21B96" w:rsidRPr="0016064E" w:rsidRDefault="00D21B96" w:rsidP="00D21B96">
            <w:pPr>
              <w:rPr>
                <w:rFonts w:ascii="Century Gothic" w:hAnsi="Century Gothic" w:cs="Â'35U'E8Ôˇø•'12—"/>
                <w:sz w:val="22"/>
                <w:szCs w:val="22"/>
                <w:lang w:val="en-US"/>
              </w:rPr>
            </w:pPr>
            <w:r w:rsidRPr="0016064E">
              <w:rPr>
                <w:rFonts w:ascii="Century Gothic" w:hAnsi="Century Gothic" w:cs="Â'35U'E8Ôˇø•'12—"/>
                <w:sz w:val="22"/>
                <w:szCs w:val="22"/>
                <w:lang w:val="en-US"/>
              </w:rPr>
              <w:t>First Name</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922745" w14:textId="6DC43611" w:rsidR="00D21B96" w:rsidRPr="002E7F37" w:rsidRDefault="00D21B96" w:rsidP="00D21B96">
            <w:pPr>
              <w:jc w:val="both"/>
              <w:rPr>
                <w:rFonts w:ascii="Century Gothic" w:hAnsi="Century Gothic"/>
                <w:sz w:val="22"/>
                <w:szCs w:val="22"/>
                <w:lang w:val="lt-LT"/>
              </w:rPr>
            </w:pPr>
            <w:r>
              <w:rPr>
                <w:rFonts w:ascii="Century Gothic" w:hAnsi="Century Gothic"/>
                <w:sz w:val="22"/>
                <w:szCs w:val="22"/>
              </w:rPr>
              <w:t xml:space="preserve">Rita </w:t>
            </w:r>
          </w:p>
        </w:tc>
      </w:tr>
      <w:tr w:rsidR="00D21B96" w:rsidRPr="0016064E" w14:paraId="583DA9F8"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6FE324" w14:textId="77777777" w:rsidR="00D21B96" w:rsidRPr="0016064E" w:rsidRDefault="00D21B96" w:rsidP="00D21B96">
            <w:pPr>
              <w:rPr>
                <w:rFonts w:ascii="Century Gothic" w:hAnsi="Century Gothic" w:cs="Ì„ËÔˇø•'12—"/>
                <w:sz w:val="22"/>
                <w:szCs w:val="22"/>
                <w:lang w:val="en-US"/>
              </w:rPr>
            </w:pPr>
            <w:r w:rsidRPr="0016064E">
              <w:rPr>
                <w:rFonts w:ascii="Century Gothic" w:hAnsi="Century Gothic" w:cs="Ì„ËÔˇø•'12—"/>
                <w:sz w:val="22"/>
                <w:szCs w:val="22"/>
                <w:lang w:val="en-US"/>
              </w:rPr>
              <w:t>Family Name</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F69C880" w14:textId="1B5B11CE" w:rsidR="00D21B96" w:rsidRPr="0016064E" w:rsidRDefault="00D21B96" w:rsidP="00D21B96">
            <w:pPr>
              <w:rPr>
                <w:rFonts w:ascii="Century Gothic" w:hAnsi="Century Gothic"/>
                <w:sz w:val="22"/>
                <w:szCs w:val="22"/>
              </w:rPr>
            </w:pPr>
            <w:proofErr w:type="spellStart"/>
            <w:r>
              <w:rPr>
                <w:rFonts w:ascii="Century Gothic" w:hAnsi="Century Gothic"/>
                <w:sz w:val="22"/>
                <w:szCs w:val="22"/>
              </w:rPr>
              <w:t>Brij</w:t>
            </w:r>
            <w:r>
              <w:rPr>
                <w:rFonts w:ascii="Century Gothic" w:hAnsi="Century Gothic"/>
                <w:sz w:val="22"/>
                <w:szCs w:val="22"/>
                <w:lang w:val="lt-LT"/>
              </w:rPr>
              <w:t>ūnaitė</w:t>
            </w:r>
            <w:proofErr w:type="spellEnd"/>
          </w:p>
        </w:tc>
      </w:tr>
      <w:tr w:rsidR="00D21B96" w:rsidRPr="0016064E" w14:paraId="14840411"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AE7645" w14:textId="77777777" w:rsidR="00D21B96" w:rsidRPr="0016064E" w:rsidRDefault="00D21B96" w:rsidP="00D21B96">
            <w:pPr>
              <w:tabs>
                <w:tab w:val="left" w:pos="2140"/>
              </w:tabs>
              <w:rPr>
                <w:rFonts w:ascii="Century Gothic" w:hAnsi="Century Gothic" w:cs="”&quot;U'E8Ôˇø•'12—"/>
                <w:sz w:val="22"/>
                <w:szCs w:val="22"/>
                <w:lang w:val="en-US"/>
              </w:rPr>
            </w:pPr>
            <w:r w:rsidRPr="0016064E">
              <w:rPr>
                <w:rFonts w:ascii="Century Gothic" w:hAnsi="Century Gothic" w:cs="”&quot;U'E8Ôˇø•'12—"/>
                <w:sz w:val="22"/>
                <w:szCs w:val="22"/>
                <w:lang w:val="en-US"/>
              </w:rPr>
              <w:t>Department</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FC137A" w14:textId="0FC6C768" w:rsidR="00D21B96" w:rsidRPr="0016064E" w:rsidRDefault="00D21B96" w:rsidP="00D21B96">
            <w:pPr>
              <w:rPr>
                <w:rFonts w:ascii="Century Gothic" w:hAnsi="Century Gothic"/>
                <w:sz w:val="22"/>
                <w:szCs w:val="22"/>
              </w:rPr>
            </w:pPr>
            <w:r>
              <w:rPr>
                <w:rFonts w:ascii="Century Gothic" w:hAnsi="Century Gothic"/>
                <w:sz w:val="22"/>
                <w:szCs w:val="22"/>
              </w:rPr>
              <w:t>-</w:t>
            </w:r>
          </w:p>
        </w:tc>
      </w:tr>
      <w:tr w:rsidR="00D21B96" w:rsidRPr="0016064E" w14:paraId="7C6F239C"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9CC45D" w14:textId="77777777" w:rsidR="00D21B96" w:rsidRPr="0016064E" w:rsidRDefault="00D21B96" w:rsidP="00D21B96">
            <w:pPr>
              <w:rPr>
                <w:rFonts w:ascii="Century Gothic" w:hAnsi="Century Gothic" w:cs="^&quot;U'E8Ôˇø•'12—"/>
                <w:sz w:val="22"/>
                <w:szCs w:val="22"/>
                <w:lang w:val="en-US"/>
              </w:rPr>
            </w:pPr>
            <w:r w:rsidRPr="0016064E">
              <w:rPr>
                <w:rFonts w:ascii="Century Gothic" w:hAnsi="Century Gothic" w:cs="^&quot;U'E8Ôˇø•'12—"/>
                <w:sz w:val="22"/>
                <w:szCs w:val="22"/>
                <w:lang w:val="en-US"/>
              </w:rPr>
              <w:t>Position</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25E280" w14:textId="57DCA3C4" w:rsidR="00D21B96" w:rsidRPr="0016064E" w:rsidRDefault="00D21B96" w:rsidP="00D21B96">
            <w:pPr>
              <w:rPr>
                <w:rFonts w:ascii="Century Gothic" w:hAnsi="Century Gothic"/>
                <w:sz w:val="22"/>
                <w:szCs w:val="22"/>
              </w:rPr>
            </w:pPr>
            <w:r>
              <w:rPr>
                <w:rFonts w:ascii="Century Gothic" w:hAnsi="Century Gothic"/>
                <w:sz w:val="22"/>
                <w:szCs w:val="22"/>
              </w:rPr>
              <w:t>Director</w:t>
            </w:r>
          </w:p>
        </w:tc>
      </w:tr>
      <w:tr w:rsidR="00D21B96" w:rsidRPr="0016064E" w14:paraId="30F6129E"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B61314" w14:textId="77777777" w:rsidR="00D21B96" w:rsidRPr="0016064E" w:rsidRDefault="00D21B96" w:rsidP="00D21B96">
            <w:pPr>
              <w:tabs>
                <w:tab w:val="left" w:pos="720"/>
              </w:tabs>
              <w:rPr>
                <w:rFonts w:ascii="Century Gothic" w:hAnsi="Century Gothic" w:cs="78U'E8Ôˇø•'12—"/>
                <w:sz w:val="22"/>
                <w:szCs w:val="22"/>
                <w:lang w:val="en-US"/>
              </w:rPr>
            </w:pPr>
            <w:r w:rsidRPr="0016064E">
              <w:rPr>
                <w:rFonts w:ascii="Century Gothic" w:hAnsi="Century Gothic" w:cs="78U'E8Ôˇø•'12—"/>
                <w:sz w:val="22"/>
                <w:szCs w:val="22"/>
                <w:lang w:val="en-US"/>
              </w:rPr>
              <w:t>Email</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06C666" w14:textId="3DA74E10" w:rsidR="00D21B96" w:rsidRPr="002E7F37" w:rsidRDefault="00D21B96" w:rsidP="00D21B96">
            <w:pPr>
              <w:rPr>
                <w:rFonts w:ascii="Century Gothic" w:hAnsi="Century Gothic"/>
                <w:sz w:val="22"/>
                <w:szCs w:val="22"/>
                <w:lang w:val="en-US"/>
              </w:rPr>
            </w:pPr>
            <w:proofErr w:type="spellStart"/>
            <w:r>
              <w:rPr>
                <w:rFonts w:ascii="Century Gothic" w:hAnsi="Century Gothic"/>
                <w:sz w:val="22"/>
                <w:szCs w:val="22"/>
              </w:rPr>
              <w:t>r.brijunaite</w:t>
            </w:r>
            <w:proofErr w:type="spellEnd"/>
            <w:r>
              <w:rPr>
                <w:rFonts w:ascii="Century Gothic" w:hAnsi="Century Gothic"/>
                <w:sz w:val="22"/>
                <w:szCs w:val="22"/>
                <w:lang w:val="en-US"/>
              </w:rPr>
              <w:t>@</w:t>
            </w:r>
            <w:proofErr w:type="spellStart"/>
            <w:r>
              <w:rPr>
                <w:rFonts w:ascii="Century Gothic" w:hAnsi="Century Gothic"/>
                <w:sz w:val="22"/>
                <w:szCs w:val="22"/>
                <w:lang w:val="en-US"/>
              </w:rPr>
              <w:t>socin.lt</w:t>
            </w:r>
            <w:proofErr w:type="spellEnd"/>
          </w:p>
        </w:tc>
      </w:tr>
      <w:tr w:rsidR="00D21B96" w:rsidRPr="0016064E" w14:paraId="7CC8ACBC"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350FE3" w14:textId="77777777" w:rsidR="00D21B96" w:rsidRPr="0016064E" w:rsidRDefault="00D21B96" w:rsidP="00D21B96">
            <w:pPr>
              <w:rPr>
                <w:rFonts w:ascii="Century Gothic" w:hAnsi="Century Gothic" w:cs="ÑGU'E8Ôˇø•'12—"/>
                <w:sz w:val="22"/>
                <w:szCs w:val="22"/>
                <w:lang w:val="en-US"/>
              </w:rPr>
            </w:pPr>
            <w:r w:rsidRPr="0016064E">
              <w:rPr>
                <w:rFonts w:ascii="Century Gothic" w:hAnsi="Century Gothic" w:cs="ÑGU'E8Ôˇø•'12—"/>
                <w:sz w:val="22"/>
                <w:szCs w:val="22"/>
                <w:lang w:val="en-US"/>
              </w:rPr>
              <w:t>Telephone 1</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AF6528" w14:textId="566A8ADC" w:rsidR="00D21B96" w:rsidRPr="0016064E" w:rsidRDefault="00D21B96" w:rsidP="00D21B96">
            <w:pPr>
              <w:rPr>
                <w:rFonts w:ascii="Century Gothic" w:hAnsi="Century Gothic"/>
                <w:sz w:val="22"/>
                <w:szCs w:val="22"/>
              </w:rPr>
            </w:pPr>
            <w:r>
              <w:rPr>
                <w:rFonts w:ascii="Century Gothic" w:hAnsi="Century Gothic"/>
                <w:sz w:val="22"/>
                <w:szCs w:val="22"/>
              </w:rPr>
              <w:t>+37069938059</w:t>
            </w:r>
          </w:p>
        </w:tc>
      </w:tr>
      <w:tr w:rsidR="00D21B96" w:rsidRPr="0016064E" w14:paraId="21B44BED"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979638" w14:textId="77777777" w:rsidR="00D21B96" w:rsidRPr="0016064E" w:rsidRDefault="00D21B96" w:rsidP="00D21B96">
            <w:pPr>
              <w:rPr>
                <w:rFonts w:ascii="Century Gothic" w:hAnsi="Century Gothic" w:cs="∞iE'E8Ôˇø•'12—"/>
                <w:sz w:val="22"/>
                <w:szCs w:val="22"/>
                <w:lang w:val="en-US"/>
              </w:rPr>
            </w:pPr>
            <w:r w:rsidRPr="0016064E">
              <w:rPr>
                <w:rFonts w:ascii="Century Gothic" w:hAnsi="Century Gothic" w:cs="∞iE'E8Ôˇø•'12—"/>
                <w:sz w:val="22"/>
                <w:szCs w:val="22"/>
                <w:lang w:val="en-US"/>
              </w:rPr>
              <w:t>Address</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6AA7CE" w14:textId="2E8BB82E" w:rsidR="00D21B96" w:rsidRPr="0016064E" w:rsidRDefault="00D21B96" w:rsidP="00D21B96">
            <w:pPr>
              <w:rPr>
                <w:rFonts w:ascii="Century Gothic" w:hAnsi="Century Gothic"/>
                <w:sz w:val="22"/>
                <w:szCs w:val="22"/>
                <w:lang w:val="it-IT"/>
              </w:rPr>
            </w:pPr>
            <w:r>
              <w:rPr>
                <w:rFonts w:ascii="Century Gothic" w:hAnsi="Century Gothic"/>
                <w:sz w:val="22"/>
                <w:szCs w:val="22"/>
                <w:lang w:val="it-IT"/>
              </w:rPr>
              <w:t>Mišeikių g. 24</w:t>
            </w:r>
          </w:p>
        </w:tc>
      </w:tr>
      <w:tr w:rsidR="00D21B96" w:rsidRPr="0016064E" w14:paraId="1AAA05B4"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D17E85" w14:textId="77777777" w:rsidR="00D21B96" w:rsidRPr="0016064E" w:rsidRDefault="00D21B96" w:rsidP="00D21B96">
            <w:pPr>
              <w:rPr>
                <w:rFonts w:ascii="Century Gothic" w:hAnsi="Century Gothic" w:cs="öN ËÔˇø•'12—"/>
                <w:sz w:val="22"/>
                <w:szCs w:val="22"/>
                <w:lang w:val="en-US"/>
              </w:rPr>
            </w:pPr>
            <w:r w:rsidRPr="0016064E">
              <w:rPr>
                <w:rFonts w:ascii="Century Gothic" w:hAnsi="Century Gothic" w:cs="öN ËÔˇø•'12—"/>
                <w:sz w:val="22"/>
                <w:szCs w:val="22"/>
                <w:lang w:val="en-US"/>
              </w:rPr>
              <w:t>Country</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EF695E" w14:textId="41258791" w:rsidR="00D21B96" w:rsidRPr="0016064E" w:rsidRDefault="00D21B96" w:rsidP="00D21B96">
            <w:pPr>
              <w:rPr>
                <w:rFonts w:ascii="Century Gothic" w:hAnsi="Century Gothic"/>
                <w:sz w:val="22"/>
                <w:szCs w:val="22"/>
              </w:rPr>
            </w:pPr>
            <w:r>
              <w:rPr>
                <w:rFonts w:ascii="Century Gothic" w:hAnsi="Century Gothic"/>
                <w:sz w:val="22"/>
                <w:szCs w:val="22"/>
              </w:rPr>
              <w:t>Lithuania</w:t>
            </w:r>
          </w:p>
        </w:tc>
      </w:tr>
      <w:tr w:rsidR="00D21B96" w:rsidRPr="0016064E" w14:paraId="439C632D"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A999F8" w14:textId="77777777" w:rsidR="00D21B96" w:rsidRPr="0016064E" w:rsidRDefault="00D21B96" w:rsidP="00D21B96">
            <w:pPr>
              <w:rPr>
                <w:rFonts w:ascii="Century Gothic" w:hAnsi="Century Gothic" w:cs="À‚ËÔˇø•'12—"/>
                <w:sz w:val="22"/>
                <w:szCs w:val="22"/>
                <w:lang w:val="en-US"/>
              </w:rPr>
            </w:pPr>
            <w:r w:rsidRPr="0016064E">
              <w:rPr>
                <w:rFonts w:ascii="Century Gothic" w:hAnsi="Century Gothic" w:cs="À‚ËÔˇø•'12—"/>
                <w:sz w:val="22"/>
                <w:szCs w:val="22"/>
                <w:lang w:val="en-US"/>
              </w:rPr>
              <w:t>Region</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846ED4" w14:textId="57CE8AC2" w:rsidR="00D21B96" w:rsidRPr="0016064E" w:rsidRDefault="00D21B96" w:rsidP="00D21B96">
            <w:pPr>
              <w:rPr>
                <w:rFonts w:ascii="Century Gothic" w:hAnsi="Century Gothic"/>
                <w:sz w:val="22"/>
                <w:szCs w:val="22"/>
              </w:rPr>
            </w:pPr>
            <w:proofErr w:type="spellStart"/>
            <w:r>
              <w:rPr>
                <w:rFonts w:ascii="Century Gothic" w:hAnsi="Century Gothic"/>
                <w:sz w:val="22"/>
                <w:szCs w:val="22"/>
              </w:rPr>
              <w:t>Šiauliai</w:t>
            </w:r>
            <w:proofErr w:type="spellEnd"/>
          </w:p>
        </w:tc>
      </w:tr>
      <w:tr w:rsidR="00D21B96" w:rsidRPr="0016064E" w14:paraId="66648571"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959CF9" w14:textId="77777777" w:rsidR="00D21B96" w:rsidRPr="0016064E" w:rsidRDefault="00D21B96" w:rsidP="00D21B96">
            <w:pPr>
              <w:rPr>
                <w:rFonts w:ascii="Century Gothic" w:hAnsi="Century Gothic" w:cs="G‰ËÔˇø•'12—"/>
                <w:sz w:val="22"/>
                <w:szCs w:val="22"/>
                <w:lang w:val="en-US"/>
              </w:rPr>
            </w:pPr>
            <w:r w:rsidRPr="0016064E">
              <w:rPr>
                <w:rFonts w:ascii="Century Gothic" w:hAnsi="Century Gothic" w:cs="G‰ËÔˇø•'12—"/>
                <w:sz w:val="22"/>
                <w:szCs w:val="22"/>
                <w:lang w:val="en-US"/>
              </w:rPr>
              <w:t>P.O. Box</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B3DE50" w14:textId="29AE2073" w:rsidR="00D21B96" w:rsidRPr="0016064E" w:rsidRDefault="00D21B96" w:rsidP="00D21B96">
            <w:pPr>
              <w:tabs>
                <w:tab w:val="left" w:pos="315"/>
              </w:tabs>
              <w:rPr>
                <w:rFonts w:ascii="Century Gothic" w:hAnsi="Century Gothic"/>
                <w:sz w:val="22"/>
                <w:szCs w:val="22"/>
              </w:rPr>
            </w:pPr>
            <w:r>
              <w:rPr>
                <w:rFonts w:ascii="Century Gothic" w:hAnsi="Century Gothic"/>
                <w:sz w:val="22"/>
                <w:szCs w:val="22"/>
              </w:rPr>
              <w:t>-</w:t>
            </w:r>
          </w:p>
        </w:tc>
      </w:tr>
      <w:tr w:rsidR="00D21B96" w:rsidRPr="0016064E" w14:paraId="1618DB3B"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602CD9" w14:textId="77777777" w:rsidR="00D21B96" w:rsidRPr="0016064E" w:rsidRDefault="00D21B96" w:rsidP="00D21B96">
            <w:pPr>
              <w:rPr>
                <w:rFonts w:ascii="Century Gothic" w:hAnsi="Century Gothic" w:cs="s*U'E8Ôˇø•'12—"/>
                <w:sz w:val="22"/>
                <w:szCs w:val="22"/>
                <w:lang w:val="en-US"/>
              </w:rPr>
            </w:pPr>
            <w:r w:rsidRPr="0016064E">
              <w:rPr>
                <w:rFonts w:ascii="Century Gothic" w:hAnsi="Century Gothic" w:cs="s*U'E8Ôˇø•'12—"/>
                <w:sz w:val="22"/>
                <w:szCs w:val="22"/>
                <w:lang w:val="en-US"/>
              </w:rPr>
              <w:t>Post Code</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A550C8" w14:textId="181FABCE" w:rsidR="00D21B96" w:rsidRPr="0016064E" w:rsidRDefault="00D21B96" w:rsidP="00D21B96">
            <w:pPr>
              <w:rPr>
                <w:rFonts w:ascii="Century Gothic" w:hAnsi="Century Gothic"/>
                <w:sz w:val="22"/>
                <w:szCs w:val="22"/>
              </w:rPr>
            </w:pPr>
            <w:r>
              <w:rPr>
                <w:rFonts w:ascii="Century Gothic" w:hAnsi="Century Gothic"/>
                <w:sz w:val="22"/>
                <w:szCs w:val="22"/>
              </w:rPr>
              <w:t>81474</w:t>
            </w:r>
          </w:p>
        </w:tc>
      </w:tr>
      <w:tr w:rsidR="00D21B96" w:rsidRPr="0016064E" w14:paraId="185F7C6A"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9F205A" w14:textId="77777777" w:rsidR="00D21B96" w:rsidRPr="0016064E" w:rsidRDefault="00D21B96" w:rsidP="00D21B96">
            <w:pPr>
              <w:rPr>
                <w:rFonts w:ascii="Century Gothic" w:hAnsi="Century Gothic" w:cs="«ÓËÔˇø•'12—"/>
                <w:sz w:val="22"/>
                <w:szCs w:val="22"/>
                <w:lang w:val="en-US"/>
              </w:rPr>
            </w:pPr>
            <w:r w:rsidRPr="0016064E">
              <w:rPr>
                <w:rFonts w:ascii="Century Gothic" w:hAnsi="Century Gothic" w:cs="«ÓËÔˇø•'12—"/>
                <w:sz w:val="22"/>
                <w:szCs w:val="22"/>
                <w:lang w:val="en-US"/>
              </w:rPr>
              <w:t>CEDEX</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A90632" w14:textId="120EB104" w:rsidR="00D21B96" w:rsidRPr="0016064E" w:rsidRDefault="00D21B96" w:rsidP="00D21B96">
            <w:pPr>
              <w:rPr>
                <w:rFonts w:ascii="Century Gothic" w:hAnsi="Century Gothic"/>
                <w:sz w:val="22"/>
                <w:szCs w:val="22"/>
              </w:rPr>
            </w:pPr>
            <w:r>
              <w:rPr>
                <w:rFonts w:ascii="Century Gothic" w:hAnsi="Century Gothic"/>
                <w:sz w:val="22"/>
                <w:szCs w:val="22"/>
              </w:rPr>
              <w:t>-</w:t>
            </w:r>
          </w:p>
        </w:tc>
      </w:tr>
      <w:tr w:rsidR="00D21B96" w:rsidRPr="0016064E" w14:paraId="496687AA"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34B697" w14:textId="77777777" w:rsidR="00D21B96" w:rsidRPr="0016064E" w:rsidRDefault="00D21B96" w:rsidP="00D21B96">
            <w:pPr>
              <w:rPr>
                <w:rFonts w:ascii="Century Gothic" w:hAnsi="Century Gothic" w:cs="ÓÎËÔˇø•'12—"/>
                <w:sz w:val="22"/>
                <w:szCs w:val="22"/>
                <w:lang w:val="en-US"/>
              </w:rPr>
            </w:pPr>
            <w:r w:rsidRPr="0016064E">
              <w:rPr>
                <w:rFonts w:ascii="Century Gothic" w:hAnsi="Century Gothic" w:cs="ÓÎËÔˇø•'12—"/>
                <w:sz w:val="22"/>
                <w:szCs w:val="22"/>
                <w:lang w:val="en-US"/>
              </w:rPr>
              <w:t>City</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4D8EA7" w14:textId="58A99C40" w:rsidR="00D21B96" w:rsidRPr="0016064E" w:rsidRDefault="00D21B96" w:rsidP="00D21B96">
            <w:pPr>
              <w:rPr>
                <w:rFonts w:ascii="Century Gothic" w:hAnsi="Century Gothic"/>
                <w:sz w:val="22"/>
                <w:szCs w:val="22"/>
              </w:rPr>
            </w:pPr>
            <w:proofErr w:type="spellStart"/>
            <w:r>
              <w:rPr>
                <w:rFonts w:ascii="Century Gothic" w:hAnsi="Century Gothic"/>
                <w:sz w:val="22"/>
                <w:szCs w:val="22"/>
              </w:rPr>
              <w:t>Naisiai</w:t>
            </w:r>
            <w:proofErr w:type="spellEnd"/>
          </w:p>
        </w:tc>
      </w:tr>
      <w:tr w:rsidR="00D21B96" w:rsidRPr="0016064E" w14:paraId="0A2CDABA"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6F6D48" w14:textId="77777777" w:rsidR="00D21B96" w:rsidRPr="0016064E" w:rsidRDefault="00D21B96" w:rsidP="00D21B96">
            <w:pPr>
              <w:rPr>
                <w:rFonts w:ascii="Century Gothic" w:hAnsi="Century Gothic" w:cs="ÓÎËÔˇø•'12—"/>
                <w:sz w:val="22"/>
                <w:szCs w:val="22"/>
                <w:lang w:val="en-US"/>
              </w:rPr>
            </w:pPr>
            <w:r w:rsidRPr="0016064E">
              <w:rPr>
                <w:rFonts w:ascii="Century Gothic" w:hAnsi="Century Gothic" w:cs="ÓÎËÔˇø•'12—"/>
                <w:sz w:val="22"/>
                <w:szCs w:val="22"/>
                <w:lang w:val="en-US"/>
              </w:rPr>
              <w:t>Telephone 2</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C04BE8" w14:textId="7DDC2D1F" w:rsidR="00D21B96" w:rsidRPr="0016064E" w:rsidRDefault="00D21B96" w:rsidP="00D21B96">
            <w:pPr>
              <w:rPr>
                <w:rFonts w:ascii="Century Gothic" w:hAnsi="Century Gothic"/>
                <w:sz w:val="22"/>
                <w:szCs w:val="22"/>
              </w:rPr>
            </w:pPr>
            <w:r>
              <w:rPr>
                <w:rFonts w:ascii="Century Gothic" w:hAnsi="Century Gothic"/>
                <w:sz w:val="22"/>
                <w:szCs w:val="22"/>
              </w:rPr>
              <w:t>+37041211123</w:t>
            </w:r>
          </w:p>
        </w:tc>
      </w:tr>
      <w:tr w:rsidR="00D21B96" w:rsidRPr="0016064E" w14:paraId="3EA1D0B6" w14:textId="77777777" w:rsidTr="00521C59">
        <w:tc>
          <w:tcPr>
            <w:tcW w:w="10790" w:type="dxa"/>
            <w:gridSpan w:val="4"/>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108" w:type="dxa"/>
            </w:tcMar>
          </w:tcPr>
          <w:p w14:paraId="75CFC412" w14:textId="77777777" w:rsidR="00D21B96" w:rsidRPr="0016064E" w:rsidRDefault="00D21B96" w:rsidP="00D21B96">
            <w:pPr>
              <w:rPr>
                <w:rFonts w:ascii="Century Gothic" w:hAnsi="Century Gothic"/>
                <w:b/>
                <w:sz w:val="22"/>
                <w:szCs w:val="22"/>
                <w:lang w:val="en-US"/>
              </w:rPr>
            </w:pPr>
            <w:r w:rsidRPr="0016064E">
              <w:rPr>
                <w:rFonts w:ascii="Century Gothic" w:hAnsi="Century Gothic"/>
                <w:b/>
                <w:sz w:val="22"/>
                <w:szCs w:val="22"/>
              </w:rPr>
              <w:t>E. Contact Person</w:t>
            </w:r>
          </w:p>
        </w:tc>
      </w:tr>
      <w:tr w:rsidR="00D21B96" w:rsidRPr="0016064E" w14:paraId="46D77B97"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D0BECA" w14:textId="77777777" w:rsidR="00D21B96" w:rsidRPr="0016064E" w:rsidRDefault="00D21B96" w:rsidP="00D21B96">
            <w:pPr>
              <w:rPr>
                <w:rFonts w:ascii="Century Gothic" w:hAnsi="Century Gothic" w:cs="µ'48 ËÔˇø•'12—"/>
                <w:sz w:val="22"/>
                <w:szCs w:val="22"/>
                <w:lang w:val="en-US"/>
              </w:rPr>
            </w:pPr>
            <w:r w:rsidRPr="0016064E">
              <w:rPr>
                <w:rFonts w:ascii="Century Gothic" w:hAnsi="Century Gothic" w:cs="µ'48 ËÔˇø•'12—"/>
                <w:sz w:val="22"/>
                <w:szCs w:val="22"/>
                <w:lang w:val="en-US"/>
              </w:rPr>
              <w:t>Title</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344212" w14:textId="02BBF15B" w:rsidR="00D21B96" w:rsidRPr="0016064E" w:rsidRDefault="00D21B96" w:rsidP="00D21B96">
            <w:pPr>
              <w:jc w:val="both"/>
              <w:rPr>
                <w:rFonts w:ascii="Century Gothic" w:hAnsi="Century Gothic"/>
                <w:sz w:val="22"/>
                <w:szCs w:val="22"/>
              </w:rPr>
            </w:pPr>
            <w:r>
              <w:rPr>
                <w:rFonts w:ascii="Century Gothic" w:hAnsi="Century Gothic"/>
                <w:sz w:val="22"/>
                <w:szCs w:val="22"/>
              </w:rPr>
              <w:t>Mrs.</w:t>
            </w:r>
          </w:p>
        </w:tc>
      </w:tr>
      <w:tr w:rsidR="00D21B96" w:rsidRPr="0016064E" w14:paraId="0C64864D"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3AD1B88" w14:textId="77777777" w:rsidR="00D21B96" w:rsidRPr="0016064E" w:rsidRDefault="00D21B96" w:rsidP="00D21B96">
            <w:pPr>
              <w:rPr>
                <w:rFonts w:ascii="Century Gothic" w:hAnsi="Century Gothic" w:cs="uGU'E8Ôˇø•'12—"/>
                <w:sz w:val="22"/>
                <w:szCs w:val="22"/>
                <w:lang w:val="en-US"/>
              </w:rPr>
            </w:pPr>
            <w:r w:rsidRPr="0016064E">
              <w:rPr>
                <w:rFonts w:ascii="Century Gothic" w:hAnsi="Century Gothic" w:cs="uGU'E8Ôˇø•'12—"/>
                <w:sz w:val="22"/>
                <w:szCs w:val="22"/>
                <w:lang w:val="en-US"/>
              </w:rPr>
              <w:t>Gender</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061BC8" w14:textId="7F26E388" w:rsidR="00D21B96" w:rsidRPr="0016064E" w:rsidRDefault="00D21B96" w:rsidP="00D21B96">
            <w:pPr>
              <w:rPr>
                <w:rFonts w:ascii="Century Gothic" w:hAnsi="Century Gothic"/>
                <w:sz w:val="22"/>
                <w:szCs w:val="22"/>
              </w:rPr>
            </w:pPr>
            <w:r>
              <w:rPr>
                <w:rFonts w:ascii="Century Gothic" w:hAnsi="Century Gothic"/>
                <w:sz w:val="22"/>
                <w:szCs w:val="22"/>
              </w:rPr>
              <w:t>Female</w:t>
            </w:r>
          </w:p>
        </w:tc>
      </w:tr>
      <w:tr w:rsidR="00D21B96" w:rsidRPr="0016064E" w14:paraId="14C6E17B"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80E5C2" w14:textId="77777777" w:rsidR="00D21B96" w:rsidRPr="0016064E" w:rsidRDefault="00D21B96" w:rsidP="00D21B96">
            <w:pPr>
              <w:rPr>
                <w:rFonts w:ascii="Century Gothic" w:hAnsi="Century Gothic" w:cs="Â'35U'E8Ôˇø•'12—"/>
                <w:sz w:val="22"/>
                <w:szCs w:val="22"/>
                <w:lang w:val="en-US"/>
              </w:rPr>
            </w:pPr>
            <w:r w:rsidRPr="0016064E">
              <w:rPr>
                <w:rFonts w:ascii="Century Gothic" w:hAnsi="Century Gothic" w:cs="Â'35U'E8Ôˇø•'12—"/>
                <w:sz w:val="22"/>
                <w:szCs w:val="22"/>
                <w:lang w:val="en-US"/>
              </w:rPr>
              <w:t>First Name</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FAF646" w14:textId="11F3D072" w:rsidR="00D21B96" w:rsidRPr="0016064E" w:rsidRDefault="00D21B96" w:rsidP="00D21B96">
            <w:pPr>
              <w:jc w:val="both"/>
              <w:rPr>
                <w:rFonts w:ascii="Century Gothic" w:hAnsi="Century Gothic"/>
                <w:sz w:val="22"/>
                <w:szCs w:val="22"/>
              </w:rPr>
            </w:pPr>
            <w:proofErr w:type="spellStart"/>
            <w:r>
              <w:rPr>
                <w:rFonts w:ascii="Century Gothic" w:hAnsi="Century Gothic"/>
                <w:sz w:val="22"/>
                <w:szCs w:val="22"/>
              </w:rPr>
              <w:t>Gintarė</w:t>
            </w:r>
            <w:proofErr w:type="spellEnd"/>
          </w:p>
        </w:tc>
      </w:tr>
      <w:tr w:rsidR="00D21B96" w:rsidRPr="0016064E" w14:paraId="27B2EF79"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C4DD83" w14:textId="77777777" w:rsidR="00D21B96" w:rsidRPr="0016064E" w:rsidRDefault="00D21B96" w:rsidP="00D21B96">
            <w:pPr>
              <w:rPr>
                <w:rFonts w:ascii="Century Gothic" w:hAnsi="Century Gothic" w:cs="Ì„ËÔˇø•'12—"/>
                <w:sz w:val="22"/>
                <w:szCs w:val="22"/>
                <w:lang w:val="en-US"/>
              </w:rPr>
            </w:pPr>
            <w:r w:rsidRPr="0016064E">
              <w:rPr>
                <w:rFonts w:ascii="Century Gothic" w:hAnsi="Century Gothic" w:cs="Ì„ËÔˇø•'12—"/>
                <w:sz w:val="22"/>
                <w:szCs w:val="22"/>
                <w:lang w:val="en-US"/>
              </w:rPr>
              <w:t>Family Name</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72BC6A" w14:textId="51906F84" w:rsidR="00D21B96" w:rsidRPr="0016064E" w:rsidRDefault="00D21B96" w:rsidP="00D21B96">
            <w:pPr>
              <w:rPr>
                <w:rFonts w:ascii="Century Gothic" w:hAnsi="Century Gothic"/>
                <w:sz w:val="22"/>
                <w:szCs w:val="22"/>
              </w:rPr>
            </w:pPr>
            <w:proofErr w:type="spellStart"/>
            <w:r>
              <w:rPr>
                <w:rFonts w:ascii="Century Gothic" w:hAnsi="Century Gothic"/>
                <w:sz w:val="22"/>
                <w:szCs w:val="22"/>
              </w:rPr>
              <w:t>Černikienė</w:t>
            </w:r>
            <w:proofErr w:type="spellEnd"/>
          </w:p>
        </w:tc>
      </w:tr>
      <w:tr w:rsidR="00D21B96" w:rsidRPr="0016064E" w14:paraId="4194EA05"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99BAF1" w14:textId="77777777" w:rsidR="00D21B96" w:rsidRPr="0016064E" w:rsidRDefault="00D21B96" w:rsidP="00D21B96">
            <w:pPr>
              <w:tabs>
                <w:tab w:val="left" w:pos="2140"/>
              </w:tabs>
              <w:rPr>
                <w:rFonts w:ascii="Century Gothic" w:hAnsi="Century Gothic" w:cs="”&quot;U'E8Ôˇø•'12—"/>
                <w:sz w:val="22"/>
                <w:szCs w:val="22"/>
                <w:lang w:val="en-US"/>
              </w:rPr>
            </w:pPr>
            <w:r w:rsidRPr="0016064E">
              <w:rPr>
                <w:rFonts w:ascii="Century Gothic" w:hAnsi="Century Gothic" w:cs="”&quot;U'E8Ôˇø•'12—"/>
                <w:sz w:val="22"/>
                <w:szCs w:val="22"/>
                <w:lang w:val="en-US"/>
              </w:rPr>
              <w:t>Department</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A57C0E" w14:textId="2D130D72" w:rsidR="00D21B96" w:rsidRPr="0016064E" w:rsidRDefault="00D21B96" w:rsidP="00D21B96">
            <w:pPr>
              <w:rPr>
                <w:rFonts w:ascii="Century Gothic" w:hAnsi="Century Gothic"/>
                <w:sz w:val="22"/>
                <w:szCs w:val="22"/>
              </w:rPr>
            </w:pPr>
            <w:r>
              <w:rPr>
                <w:rFonts w:ascii="Century Gothic" w:hAnsi="Century Gothic"/>
                <w:sz w:val="22"/>
                <w:szCs w:val="22"/>
              </w:rPr>
              <w:t>-</w:t>
            </w:r>
          </w:p>
        </w:tc>
      </w:tr>
      <w:tr w:rsidR="00D21B96" w:rsidRPr="0016064E" w14:paraId="266AF5A9"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E29FDB" w14:textId="77777777" w:rsidR="00D21B96" w:rsidRPr="0016064E" w:rsidRDefault="00D21B96" w:rsidP="00D21B96">
            <w:pPr>
              <w:rPr>
                <w:rFonts w:ascii="Century Gothic" w:hAnsi="Century Gothic" w:cs="^&quot;U'E8Ôˇø•'12—"/>
                <w:sz w:val="22"/>
                <w:szCs w:val="22"/>
                <w:lang w:val="en-US"/>
              </w:rPr>
            </w:pPr>
            <w:r w:rsidRPr="0016064E">
              <w:rPr>
                <w:rFonts w:ascii="Century Gothic" w:hAnsi="Century Gothic" w:cs="^&quot;U'E8Ôˇø•'12—"/>
                <w:sz w:val="22"/>
                <w:szCs w:val="22"/>
                <w:lang w:val="en-US"/>
              </w:rPr>
              <w:t>Position</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1B4675" w14:textId="4EF796DE" w:rsidR="00D21B96" w:rsidRPr="0016064E" w:rsidRDefault="00D21B96" w:rsidP="00D21B96">
            <w:pPr>
              <w:rPr>
                <w:rFonts w:ascii="Century Gothic" w:hAnsi="Century Gothic"/>
                <w:sz w:val="22"/>
                <w:szCs w:val="22"/>
              </w:rPr>
            </w:pPr>
            <w:r>
              <w:rPr>
                <w:rFonts w:ascii="Century Gothic" w:hAnsi="Century Gothic"/>
                <w:sz w:val="22"/>
                <w:szCs w:val="22"/>
              </w:rPr>
              <w:t>Social programmes coordinator</w:t>
            </w:r>
          </w:p>
        </w:tc>
      </w:tr>
      <w:tr w:rsidR="00D21B96" w:rsidRPr="0016064E" w14:paraId="3A4A7C30"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5F114F" w14:textId="77777777" w:rsidR="00D21B96" w:rsidRPr="0016064E" w:rsidRDefault="00D21B96" w:rsidP="00D21B96">
            <w:pPr>
              <w:tabs>
                <w:tab w:val="left" w:pos="720"/>
              </w:tabs>
              <w:rPr>
                <w:rFonts w:ascii="Century Gothic" w:hAnsi="Century Gothic" w:cs="78U'E8Ôˇø•'12—"/>
                <w:sz w:val="22"/>
                <w:szCs w:val="22"/>
                <w:lang w:val="en-US"/>
              </w:rPr>
            </w:pPr>
            <w:r w:rsidRPr="0016064E">
              <w:rPr>
                <w:rFonts w:ascii="Century Gothic" w:hAnsi="Century Gothic" w:cs="78U'E8Ôˇø•'12—"/>
                <w:sz w:val="22"/>
                <w:szCs w:val="22"/>
                <w:lang w:val="en-US"/>
              </w:rPr>
              <w:t>Email</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27F764" w14:textId="45AE22E9" w:rsidR="00D21B96" w:rsidRPr="00E07C12" w:rsidRDefault="00D21B96" w:rsidP="00D21B96">
            <w:pPr>
              <w:rPr>
                <w:rFonts w:ascii="Century Gothic" w:hAnsi="Century Gothic"/>
                <w:sz w:val="22"/>
                <w:szCs w:val="22"/>
                <w:lang w:val="en-US"/>
              </w:rPr>
            </w:pPr>
            <w:proofErr w:type="spellStart"/>
            <w:r>
              <w:rPr>
                <w:rFonts w:ascii="Century Gothic" w:hAnsi="Century Gothic"/>
                <w:sz w:val="22"/>
                <w:szCs w:val="22"/>
              </w:rPr>
              <w:t>g.cernikiene</w:t>
            </w:r>
            <w:proofErr w:type="spellEnd"/>
            <w:r>
              <w:rPr>
                <w:rFonts w:ascii="Century Gothic" w:hAnsi="Century Gothic"/>
                <w:sz w:val="22"/>
                <w:szCs w:val="22"/>
                <w:lang w:val="en-US"/>
              </w:rPr>
              <w:t>@</w:t>
            </w:r>
            <w:proofErr w:type="spellStart"/>
            <w:r>
              <w:rPr>
                <w:rFonts w:ascii="Century Gothic" w:hAnsi="Century Gothic"/>
                <w:sz w:val="22"/>
                <w:szCs w:val="22"/>
                <w:lang w:val="en-US"/>
              </w:rPr>
              <w:t>socin.lt</w:t>
            </w:r>
            <w:proofErr w:type="spellEnd"/>
          </w:p>
        </w:tc>
      </w:tr>
      <w:tr w:rsidR="00D21B96" w:rsidRPr="0016064E" w14:paraId="4A04F0AA"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8B1481" w14:textId="77777777" w:rsidR="00D21B96" w:rsidRPr="0016064E" w:rsidRDefault="00D21B96" w:rsidP="00D21B96">
            <w:pPr>
              <w:rPr>
                <w:rFonts w:ascii="Century Gothic" w:hAnsi="Century Gothic" w:cs="ÑGU'E8Ôˇø•'12—"/>
                <w:sz w:val="22"/>
                <w:szCs w:val="22"/>
                <w:lang w:val="en-US"/>
              </w:rPr>
            </w:pPr>
            <w:r w:rsidRPr="0016064E">
              <w:rPr>
                <w:rFonts w:ascii="Century Gothic" w:hAnsi="Century Gothic" w:cs="ÑGU'E8Ôˇø•'12—"/>
                <w:sz w:val="22"/>
                <w:szCs w:val="22"/>
                <w:lang w:val="en-US"/>
              </w:rPr>
              <w:t>Telephone 1</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9E7540" w14:textId="69BBB778" w:rsidR="00D21B96" w:rsidRPr="0016064E" w:rsidRDefault="009531CE" w:rsidP="00D21B96">
            <w:pPr>
              <w:rPr>
                <w:rFonts w:ascii="Century Gothic" w:hAnsi="Century Gothic"/>
                <w:sz w:val="22"/>
                <w:szCs w:val="22"/>
              </w:rPr>
            </w:pPr>
            <w:r>
              <w:rPr>
                <w:rFonts w:ascii="Century Gothic" w:hAnsi="Century Gothic"/>
                <w:sz w:val="22"/>
                <w:szCs w:val="22"/>
              </w:rPr>
              <w:t>+37067688421</w:t>
            </w:r>
          </w:p>
        </w:tc>
      </w:tr>
      <w:tr w:rsidR="00D21B96" w:rsidRPr="0016064E" w14:paraId="03B2FA33"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91907C" w14:textId="77777777" w:rsidR="00D21B96" w:rsidRPr="0016064E" w:rsidRDefault="00D21B96" w:rsidP="00D21B96">
            <w:pPr>
              <w:rPr>
                <w:rFonts w:ascii="Century Gothic" w:hAnsi="Century Gothic" w:cs="∞iE'E8Ôˇø•'12—"/>
                <w:sz w:val="22"/>
                <w:szCs w:val="22"/>
                <w:lang w:val="en-US"/>
              </w:rPr>
            </w:pPr>
            <w:r w:rsidRPr="0016064E">
              <w:rPr>
                <w:rFonts w:ascii="Century Gothic" w:hAnsi="Century Gothic" w:cs="∞iE'E8Ôˇø•'12—"/>
                <w:sz w:val="22"/>
                <w:szCs w:val="22"/>
                <w:lang w:val="en-US"/>
              </w:rPr>
              <w:t>Address</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60C002" w14:textId="34E46687" w:rsidR="00D21B96" w:rsidRPr="00E07C12" w:rsidRDefault="00D21B96" w:rsidP="00D21B96">
            <w:pPr>
              <w:rPr>
                <w:rFonts w:ascii="Century Gothic" w:hAnsi="Century Gothic"/>
                <w:sz w:val="22"/>
                <w:szCs w:val="22"/>
                <w:lang w:val="lt-LT"/>
              </w:rPr>
            </w:pPr>
            <w:r>
              <w:rPr>
                <w:rFonts w:ascii="Century Gothic" w:hAnsi="Century Gothic"/>
                <w:sz w:val="22"/>
                <w:szCs w:val="22"/>
                <w:lang w:val="it-IT"/>
              </w:rPr>
              <w:t>E</w:t>
            </w:r>
            <w:proofErr w:type="spellStart"/>
            <w:r>
              <w:rPr>
                <w:rFonts w:ascii="Century Gothic" w:hAnsi="Century Gothic"/>
                <w:sz w:val="22"/>
                <w:szCs w:val="22"/>
                <w:lang w:val="lt-LT"/>
              </w:rPr>
              <w:t>žero</w:t>
            </w:r>
            <w:proofErr w:type="spellEnd"/>
            <w:r>
              <w:rPr>
                <w:rFonts w:ascii="Century Gothic" w:hAnsi="Century Gothic"/>
                <w:sz w:val="22"/>
                <w:szCs w:val="22"/>
                <w:lang w:val="lt-LT"/>
              </w:rPr>
              <w:t xml:space="preserve"> g. 8-1</w:t>
            </w:r>
          </w:p>
        </w:tc>
      </w:tr>
      <w:tr w:rsidR="00D21B96" w:rsidRPr="0016064E" w14:paraId="50B08372"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35388B" w14:textId="77777777" w:rsidR="00D21B96" w:rsidRPr="0016064E" w:rsidRDefault="00D21B96" w:rsidP="00D21B96">
            <w:pPr>
              <w:rPr>
                <w:rFonts w:ascii="Century Gothic" w:hAnsi="Century Gothic" w:cs="öN ËÔˇø•'12—"/>
                <w:sz w:val="22"/>
                <w:szCs w:val="22"/>
                <w:lang w:val="en-US"/>
              </w:rPr>
            </w:pPr>
            <w:r w:rsidRPr="0016064E">
              <w:rPr>
                <w:rFonts w:ascii="Century Gothic" w:hAnsi="Century Gothic" w:cs="öN ËÔˇø•'12—"/>
                <w:sz w:val="22"/>
                <w:szCs w:val="22"/>
                <w:lang w:val="en-US"/>
              </w:rPr>
              <w:t>Country</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C6E0F3" w14:textId="393E05D0" w:rsidR="00D21B96" w:rsidRPr="0016064E" w:rsidRDefault="00D21B96" w:rsidP="00D21B96">
            <w:pPr>
              <w:rPr>
                <w:rFonts w:ascii="Century Gothic" w:hAnsi="Century Gothic"/>
                <w:sz w:val="22"/>
                <w:szCs w:val="22"/>
              </w:rPr>
            </w:pPr>
            <w:r>
              <w:rPr>
                <w:rFonts w:ascii="Century Gothic" w:hAnsi="Century Gothic"/>
                <w:sz w:val="22"/>
                <w:szCs w:val="22"/>
              </w:rPr>
              <w:t>Lithuania</w:t>
            </w:r>
          </w:p>
        </w:tc>
      </w:tr>
      <w:tr w:rsidR="00D21B96" w:rsidRPr="0016064E" w14:paraId="789947C7"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EAF9CF5" w14:textId="77777777" w:rsidR="00D21B96" w:rsidRPr="0016064E" w:rsidRDefault="00D21B96" w:rsidP="00D21B96">
            <w:pPr>
              <w:rPr>
                <w:rFonts w:ascii="Century Gothic" w:hAnsi="Century Gothic" w:cs="À‚ËÔˇø•'12—"/>
                <w:sz w:val="22"/>
                <w:szCs w:val="22"/>
                <w:lang w:val="en-US"/>
              </w:rPr>
            </w:pPr>
            <w:r w:rsidRPr="0016064E">
              <w:rPr>
                <w:rFonts w:ascii="Century Gothic" w:hAnsi="Century Gothic" w:cs="À‚ËÔˇø•'12—"/>
                <w:sz w:val="22"/>
                <w:szCs w:val="22"/>
                <w:lang w:val="en-US"/>
              </w:rPr>
              <w:t>Region</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253619" w14:textId="1B71BBF4" w:rsidR="00D21B96" w:rsidRPr="0016064E" w:rsidRDefault="00D21B96" w:rsidP="00D21B96">
            <w:pPr>
              <w:rPr>
                <w:rFonts w:ascii="Century Gothic" w:hAnsi="Century Gothic"/>
                <w:sz w:val="22"/>
                <w:szCs w:val="22"/>
              </w:rPr>
            </w:pPr>
            <w:proofErr w:type="spellStart"/>
            <w:r>
              <w:rPr>
                <w:rFonts w:ascii="Century Gothic" w:hAnsi="Century Gothic"/>
                <w:sz w:val="22"/>
                <w:szCs w:val="22"/>
              </w:rPr>
              <w:t>Šiauliai</w:t>
            </w:r>
            <w:proofErr w:type="spellEnd"/>
          </w:p>
        </w:tc>
      </w:tr>
      <w:tr w:rsidR="00D21B96" w:rsidRPr="0016064E" w14:paraId="1EAD0BB4"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63904F" w14:textId="77777777" w:rsidR="00D21B96" w:rsidRPr="0016064E" w:rsidRDefault="00D21B96" w:rsidP="00D21B96">
            <w:pPr>
              <w:rPr>
                <w:rFonts w:ascii="Century Gothic" w:hAnsi="Century Gothic" w:cs="G‰ËÔˇø•'12—"/>
                <w:sz w:val="22"/>
                <w:szCs w:val="22"/>
                <w:lang w:val="en-US"/>
              </w:rPr>
            </w:pPr>
            <w:r w:rsidRPr="0016064E">
              <w:rPr>
                <w:rFonts w:ascii="Century Gothic" w:hAnsi="Century Gothic" w:cs="G‰ËÔˇø•'12—"/>
                <w:sz w:val="22"/>
                <w:szCs w:val="22"/>
                <w:lang w:val="en-US"/>
              </w:rPr>
              <w:t>P.O. Box</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A3F9A6" w14:textId="75444CBD" w:rsidR="00D21B96" w:rsidRPr="0016064E" w:rsidRDefault="00D21B96" w:rsidP="00D21B96">
            <w:pPr>
              <w:tabs>
                <w:tab w:val="left" w:pos="315"/>
              </w:tabs>
              <w:rPr>
                <w:rFonts w:ascii="Century Gothic" w:hAnsi="Century Gothic"/>
                <w:sz w:val="22"/>
                <w:szCs w:val="22"/>
              </w:rPr>
            </w:pPr>
            <w:r>
              <w:rPr>
                <w:rFonts w:ascii="Century Gothic" w:hAnsi="Century Gothic"/>
                <w:sz w:val="22"/>
                <w:szCs w:val="22"/>
              </w:rPr>
              <w:t>-</w:t>
            </w:r>
          </w:p>
        </w:tc>
      </w:tr>
      <w:tr w:rsidR="00D21B96" w:rsidRPr="0016064E" w14:paraId="3BE2DF6A"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A6CD48" w14:textId="77777777" w:rsidR="00D21B96" w:rsidRPr="0016064E" w:rsidRDefault="00D21B96" w:rsidP="00D21B96">
            <w:pPr>
              <w:rPr>
                <w:rFonts w:ascii="Century Gothic" w:hAnsi="Century Gothic" w:cs="s*U'E8Ôˇø•'12—"/>
                <w:sz w:val="22"/>
                <w:szCs w:val="22"/>
                <w:lang w:val="en-US"/>
              </w:rPr>
            </w:pPr>
            <w:r w:rsidRPr="0016064E">
              <w:rPr>
                <w:rFonts w:ascii="Century Gothic" w:hAnsi="Century Gothic" w:cs="s*U'E8Ôˇø•'12—"/>
                <w:sz w:val="22"/>
                <w:szCs w:val="22"/>
                <w:lang w:val="en-US"/>
              </w:rPr>
              <w:t>Post Code</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1E3BA3" w14:textId="5840EB57" w:rsidR="00D21B96" w:rsidRPr="0016064E" w:rsidRDefault="00D21B96" w:rsidP="00D21B96">
            <w:pPr>
              <w:rPr>
                <w:rFonts w:ascii="Century Gothic" w:hAnsi="Century Gothic"/>
                <w:sz w:val="22"/>
                <w:szCs w:val="22"/>
              </w:rPr>
            </w:pPr>
            <w:r>
              <w:rPr>
                <w:rFonts w:ascii="Century Gothic" w:hAnsi="Century Gothic"/>
                <w:sz w:val="22"/>
                <w:szCs w:val="22"/>
              </w:rPr>
              <w:t>77141</w:t>
            </w:r>
          </w:p>
        </w:tc>
      </w:tr>
      <w:tr w:rsidR="00D21B96" w:rsidRPr="0016064E" w14:paraId="603313B1"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A1C173" w14:textId="77777777" w:rsidR="00D21B96" w:rsidRPr="0016064E" w:rsidRDefault="00D21B96" w:rsidP="00D21B96">
            <w:pPr>
              <w:rPr>
                <w:rFonts w:ascii="Century Gothic" w:hAnsi="Century Gothic" w:cs="«ÓËÔˇø•'12—"/>
                <w:sz w:val="22"/>
                <w:szCs w:val="22"/>
                <w:lang w:val="en-US"/>
              </w:rPr>
            </w:pPr>
            <w:r w:rsidRPr="0016064E">
              <w:rPr>
                <w:rFonts w:ascii="Century Gothic" w:hAnsi="Century Gothic" w:cs="«ÓËÔˇø•'12—"/>
                <w:sz w:val="22"/>
                <w:szCs w:val="22"/>
                <w:lang w:val="en-US"/>
              </w:rPr>
              <w:t>CEDEX</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870763" w14:textId="4D914C09" w:rsidR="00D21B96" w:rsidRPr="0016064E" w:rsidRDefault="00D21B96" w:rsidP="00D21B96">
            <w:pPr>
              <w:rPr>
                <w:rFonts w:ascii="Century Gothic" w:hAnsi="Century Gothic"/>
                <w:sz w:val="22"/>
                <w:szCs w:val="22"/>
              </w:rPr>
            </w:pPr>
            <w:r>
              <w:rPr>
                <w:rFonts w:ascii="Century Gothic" w:hAnsi="Century Gothic"/>
                <w:sz w:val="22"/>
                <w:szCs w:val="22"/>
              </w:rPr>
              <w:t>-</w:t>
            </w:r>
          </w:p>
        </w:tc>
      </w:tr>
      <w:tr w:rsidR="00D21B96" w:rsidRPr="0016064E" w14:paraId="234CC7C8"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874605" w14:textId="77777777" w:rsidR="00D21B96" w:rsidRPr="0016064E" w:rsidRDefault="00D21B96" w:rsidP="00D21B96">
            <w:pPr>
              <w:rPr>
                <w:rFonts w:ascii="Century Gothic" w:hAnsi="Century Gothic" w:cs="ÓÎËÔˇø•'12—"/>
                <w:sz w:val="22"/>
                <w:szCs w:val="22"/>
                <w:lang w:val="en-US"/>
              </w:rPr>
            </w:pPr>
            <w:r w:rsidRPr="0016064E">
              <w:rPr>
                <w:rFonts w:ascii="Century Gothic" w:hAnsi="Century Gothic" w:cs="ÓÎËÔˇø•'12—"/>
                <w:sz w:val="22"/>
                <w:szCs w:val="22"/>
                <w:lang w:val="en-US"/>
              </w:rPr>
              <w:t>City</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95E3B1" w14:textId="5A1ED088" w:rsidR="00D21B96" w:rsidRPr="0016064E" w:rsidRDefault="00D21B96" w:rsidP="00D21B96">
            <w:pPr>
              <w:rPr>
                <w:rFonts w:ascii="Century Gothic" w:hAnsi="Century Gothic"/>
                <w:sz w:val="22"/>
                <w:szCs w:val="22"/>
              </w:rPr>
            </w:pPr>
            <w:proofErr w:type="spellStart"/>
            <w:r>
              <w:rPr>
                <w:rFonts w:ascii="Century Gothic" w:hAnsi="Century Gothic"/>
                <w:sz w:val="22"/>
                <w:szCs w:val="22"/>
              </w:rPr>
              <w:t>Šiauliai</w:t>
            </w:r>
            <w:proofErr w:type="spellEnd"/>
          </w:p>
        </w:tc>
      </w:tr>
      <w:tr w:rsidR="00D21B96" w:rsidRPr="0016064E" w14:paraId="6D5155BC"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3990C43" w14:textId="77777777" w:rsidR="00D21B96" w:rsidRPr="0016064E" w:rsidRDefault="00D21B96" w:rsidP="00D21B96">
            <w:pPr>
              <w:rPr>
                <w:rFonts w:ascii="Century Gothic" w:hAnsi="Century Gothic" w:cs="‹6U'E8Ôˇø•'12—"/>
                <w:sz w:val="22"/>
                <w:szCs w:val="22"/>
                <w:lang w:val="en-US"/>
              </w:rPr>
            </w:pPr>
            <w:r w:rsidRPr="0016064E">
              <w:rPr>
                <w:rFonts w:ascii="Century Gothic" w:hAnsi="Century Gothic" w:cs="‹6U'E8Ôˇø•'12—"/>
                <w:sz w:val="22"/>
                <w:szCs w:val="22"/>
                <w:lang w:val="en-US"/>
              </w:rPr>
              <w:t>Telephone 2</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78408E" w14:textId="6A69B00E" w:rsidR="00D21B96" w:rsidRPr="0016064E" w:rsidRDefault="009531CE" w:rsidP="00D21B96">
            <w:pPr>
              <w:rPr>
                <w:rFonts w:ascii="Century Gothic" w:hAnsi="Century Gothic"/>
                <w:sz w:val="22"/>
                <w:szCs w:val="22"/>
              </w:rPr>
            </w:pPr>
            <w:r>
              <w:rPr>
                <w:rFonts w:ascii="Century Gothic" w:hAnsi="Century Gothic"/>
                <w:sz w:val="22"/>
                <w:szCs w:val="22"/>
              </w:rPr>
              <w:t>-</w:t>
            </w:r>
          </w:p>
        </w:tc>
      </w:tr>
      <w:tr w:rsidR="00D21B96" w:rsidRPr="0016064E" w14:paraId="733D2AD6" w14:textId="77777777" w:rsidTr="00521C59">
        <w:tc>
          <w:tcPr>
            <w:tcW w:w="18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452F871" w14:textId="77777777" w:rsidR="00D21B96" w:rsidRPr="0016064E" w:rsidRDefault="00D21B96" w:rsidP="00D21B96">
            <w:pPr>
              <w:rPr>
                <w:rFonts w:ascii="Century Gothic" w:hAnsi="Century Gothic" w:cs="‹6U'E8Ôˇø•'12—"/>
                <w:sz w:val="22"/>
                <w:szCs w:val="22"/>
                <w:lang w:val="en-US"/>
              </w:rPr>
            </w:pPr>
            <w:r w:rsidRPr="0016064E">
              <w:rPr>
                <w:rFonts w:ascii="Century Gothic" w:hAnsi="Century Gothic" w:cs="‹6U'E8Ôˇø•'12—"/>
                <w:sz w:val="22"/>
                <w:szCs w:val="22"/>
                <w:lang w:val="en-US"/>
              </w:rPr>
              <w:t>Telephone 2</w:t>
            </w:r>
          </w:p>
        </w:tc>
        <w:tc>
          <w:tcPr>
            <w:tcW w:w="897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11FDA9" w14:textId="180AB1C9" w:rsidR="00D21B96" w:rsidRPr="0016064E" w:rsidRDefault="00D21B96" w:rsidP="00D21B96">
            <w:pPr>
              <w:rPr>
                <w:rFonts w:ascii="Century Gothic" w:hAnsi="Century Gothic"/>
                <w:sz w:val="22"/>
                <w:szCs w:val="22"/>
              </w:rPr>
            </w:pPr>
            <w:r>
              <w:rPr>
                <w:rFonts w:ascii="Century Gothic" w:hAnsi="Century Gothic"/>
                <w:sz w:val="22"/>
                <w:szCs w:val="22"/>
              </w:rPr>
              <w:t>-</w:t>
            </w:r>
          </w:p>
        </w:tc>
      </w:tr>
    </w:tbl>
    <w:p w14:paraId="0CA149E8" w14:textId="77777777" w:rsidR="00A931B9" w:rsidRPr="0016064E" w:rsidRDefault="00A931B9">
      <w:pPr>
        <w:rPr>
          <w:rFonts w:ascii="Century Gothic" w:hAnsi="Century Gothic"/>
          <w:sz w:val="22"/>
          <w:szCs w:val="22"/>
        </w:rPr>
      </w:pPr>
    </w:p>
    <w:p w14:paraId="229D0DFE" w14:textId="77777777" w:rsidR="004E0002" w:rsidRPr="0016064E" w:rsidRDefault="004E0002">
      <w:pPr>
        <w:rPr>
          <w:rFonts w:ascii="Century Gothic" w:hAnsi="Century Gothic"/>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2268"/>
        <w:gridCol w:w="2268"/>
        <w:gridCol w:w="2268"/>
        <w:gridCol w:w="2269"/>
      </w:tblGrid>
      <w:tr w:rsidR="004E0002" w:rsidRPr="0016064E" w14:paraId="5BB35E0C" w14:textId="77777777" w:rsidTr="007C3D23">
        <w:trPr>
          <w:cantSplit/>
          <w:trHeight w:val="141"/>
          <w:jc w:val="center"/>
        </w:trPr>
        <w:tc>
          <w:tcPr>
            <w:tcW w:w="9073" w:type="dxa"/>
            <w:gridSpan w:val="4"/>
            <w:tcBorders>
              <w:top w:val="single" w:sz="4" w:space="0" w:color="auto"/>
              <w:left w:val="single" w:sz="4" w:space="0" w:color="auto"/>
              <w:bottom w:val="single" w:sz="4" w:space="0" w:color="auto"/>
              <w:right w:val="single" w:sz="4" w:space="0" w:color="auto"/>
            </w:tcBorders>
            <w:shd w:val="clear" w:color="auto" w:fill="A6A6A6"/>
          </w:tcPr>
          <w:p w14:paraId="7E2E9266" w14:textId="77777777" w:rsidR="004E0002" w:rsidRPr="0016064E" w:rsidRDefault="004E0002" w:rsidP="007C3D23">
            <w:pPr>
              <w:pStyle w:val="youthaffint"/>
              <w:rPr>
                <w:rFonts w:ascii="Century Gothic" w:hAnsi="Century Gothic" w:cs="Arial"/>
                <w:b/>
                <w:sz w:val="22"/>
                <w:szCs w:val="22"/>
              </w:rPr>
            </w:pPr>
            <w:r w:rsidRPr="0016064E">
              <w:rPr>
                <w:rFonts w:ascii="Century Gothic" w:hAnsi="Century Gothic" w:cs="Arial"/>
                <w:b/>
                <w:sz w:val="22"/>
                <w:szCs w:val="22"/>
              </w:rPr>
              <w:lastRenderedPageBreak/>
              <w:t>Other community funding</w:t>
            </w:r>
          </w:p>
        </w:tc>
      </w:tr>
      <w:tr w:rsidR="004E0002" w:rsidRPr="0016064E" w14:paraId="29F515D2" w14:textId="77777777" w:rsidTr="007C3D23">
        <w:trPr>
          <w:cantSplit/>
          <w:trHeight w:val="141"/>
          <w:jc w:val="center"/>
        </w:trPr>
        <w:tc>
          <w:tcPr>
            <w:tcW w:w="9073" w:type="dxa"/>
            <w:gridSpan w:val="4"/>
            <w:tcBorders>
              <w:top w:val="single" w:sz="4" w:space="0" w:color="auto"/>
              <w:bottom w:val="single" w:sz="4" w:space="0" w:color="auto"/>
            </w:tcBorders>
          </w:tcPr>
          <w:p w14:paraId="0B2BCA1B" w14:textId="77777777" w:rsidR="004E0002" w:rsidRPr="0016064E" w:rsidRDefault="004E0002" w:rsidP="007C3D23">
            <w:pPr>
              <w:pStyle w:val="youthaffint"/>
              <w:ind w:left="0"/>
              <w:rPr>
                <w:rFonts w:ascii="Century Gothic" w:hAnsi="Century Gothic" w:cs="Arial"/>
                <w:sz w:val="22"/>
                <w:szCs w:val="22"/>
              </w:rPr>
            </w:pPr>
            <w:r w:rsidRPr="0016064E">
              <w:rPr>
                <w:rFonts w:ascii="Century Gothic" w:hAnsi="Century Gothic" w:cs="Arial"/>
                <w:sz w:val="22"/>
                <w:szCs w:val="22"/>
              </w:rPr>
              <w:t xml:space="preserve">Please give information about any type of Community grant taken by europian funds, not only EU or Erasmus, your organsiation/group has received/applied for in the last </w:t>
            </w:r>
            <w:r w:rsidR="0016064E" w:rsidRPr="0016064E">
              <w:rPr>
                <w:rFonts w:ascii="Century Gothic" w:hAnsi="Century Gothic" w:cs="Arial"/>
                <w:sz w:val="22"/>
                <w:szCs w:val="22"/>
              </w:rPr>
              <w:t xml:space="preserve">three </w:t>
            </w:r>
            <w:r w:rsidRPr="0016064E">
              <w:rPr>
                <w:rFonts w:ascii="Century Gothic" w:hAnsi="Century Gothic" w:cs="Arial"/>
                <w:sz w:val="22"/>
                <w:szCs w:val="22"/>
              </w:rPr>
              <w:t>financial year</w:t>
            </w:r>
            <w:r w:rsidR="0016064E" w:rsidRPr="0016064E">
              <w:rPr>
                <w:rFonts w:ascii="Century Gothic" w:hAnsi="Century Gothic" w:cs="Arial"/>
                <w:sz w:val="22"/>
                <w:szCs w:val="22"/>
              </w:rPr>
              <w:t>s</w:t>
            </w:r>
            <w:r w:rsidRPr="0016064E">
              <w:rPr>
                <w:rFonts w:ascii="Century Gothic" w:hAnsi="Century Gothic" w:cs="Arial"/>
                <w:sz w:val="22"/>
                <w:szCs w:val="22"/>
              </w:rPr>
              <w:t>.</w:t>
            </w:r>
          </w:p>
        </w:tc>
      </w:tr>
      <w:tr w:rsidR="009531CE" w:rsidRPr="00497BA8" w14:paraId="7BC9EB3F" w14:textId="77777777" w:rsidTr="00A05F61">
        <w:trPr>
          <w:cantSplit/>
          <w:trHeight w:val="141"/>
          <w:jc w:val="center"/>
        </w:trPr>
        <w:tc>
          <w:tcPr>
            <w:tcW w:w="2268" w:type="dxa"/>
            <w:tcBorders>
              <w:top w:val="single" w:sz="4" w:space="0" w:color="auto"/>
              <w:left w:val="single" w:sz="4" w:space="0" w:color="auto"/>
              <w:bottom w:val="single" w:sz="4" w:space="0" w:color="auto"/>
              <w:right w:val="single" w:sz="4" w:space="0" w:color="auto"/>
            </w:tcBorders>
          </w:tcPr>
          <w:p w14:paraId="27C77D0E" w14:textId="77777777" w:rsidR="009531CE" w:rsidRPr="007D4CFB" w:rsidRDefault="009531CE" w:rsidP="00A05F61">
            <w:pPr>
              <w:pStyle w:val="youthaffint"/>
              <w:ind w:left="0"/>
              <w:rPr>
                <w:rFonts w:ascii="Helvetica" w:hAnsi="Helvetica"/>
                <w:sz w:val="24"/>
                <w:szCs w:val="24"/>
              </w:rPr>
            </w:pPr>
            <w:r w:rsidRPr="007D4CFB">
              <w:rPr>
                <w:rFonts w:ascii="Helvetica" w:hAnsi="Helvetica"/>
                <w:sz w:val="24"/>
                <w:szCs w:val="24"/>
              </w:rPr>
              <w:t>Programme or initiative</w:t>
            </w:r>
          </w:p>
        </w:tc>
        <w:tc>
          <w:tcPr>
            <w:tcW w:w="2268" w:type="dxa"/>
            <w:tcBorders>
              <w:top w:val="single" w:sz="4" w:space="0" w:color="auto"/>
              <w:left w:val="single" w:sz="4" w:space="0" w:color="auto"/>
              <w:bottom w:val="single" w:sz="4" w:space="0" w:color="auto"/>
              <w:right w:val="single" w:sz="4" w:space="0" w:color="auto"/>
            </w:tcBorders>
          </w:tcPr>
          <w:p w14:paraId="2B155A6E" w14:textId="77777777" w:rsidR="009531CE" w:rsidRPr="007D4CFB" w:rsidRDefault="009531CE" w:rsidP="00A05F61">
            <w:pPr>
              <w:pStyle w:val="youthaffint"/>
              <w:ind w:left="0"/>
              <w:rPr>
                <w:rFonts w:ascii="Helvetica" w:hAnsi="Helvetica"/>
                <w:sz w:val="24"/>
                <w:szCs w:val="24"/>
              </w:rPr>
            </w:pPr>
            <w:r w:rsidRPr="007D4CFB">
              <w:rPr>
                <w:rFonts w:ascii="Helvetica" w:hAnsi="Helvetica"/>
                <w:sz w:val="24"/>
                <w:szCs w:val="24"/>
              </w:rPr>
              <w:t>Identification/contract number</w:t>
            </w:r>
          </w:p>
        </w:tc>
        <w:tc>
          <w:tcPr>
            <w:tcW w:w="2268" w:type="dxa"/>
            <w:tcBorders>
              <w:top w:val="single" w:sz="4" w:space="0" w:color="auto"/>
              <w:left w:val="single" w:sz="4" w:space="0" w:color="auto"/>
              <w:bottom w:val="single" w:sz="4" w:space="0" w:color="auto"/>
              <w:right w:val="single" w:sz="4" w:space="0" w:color="auto"/>
            </w:tcBorders>
          </w:tcPr>
          <w:p w14:paraId="6D3AE75B" w14:textId="77777777" w:rsidR="009531CE" w:rsidRPr="007D4CFB" w:rsidRDefault="009531CE" w:rsidP="00A05F61">
            <w:pPr>
              <w:pStyle w:val="youthaffint"/>
              <w:ind w:left="0"/>
              <w:rPr>
                <w:rFonts w:ascii="Helvetica" w:hAnsi="Helvetica"/>
                <w:sz w:val="24"/>
                <w:szCs w:val="24"/>
              </w:rPr>
            </w:pPr>
            <w:r w:rsidRPr="007D4CFB">
              <w:rPr>
                <w:rFonts w:ascii="Helvetica" w:hAnsi="Helvetica"/>
                <w:sz w:val="24"/>
                <w:szCs w:val="24"/>
              </w:rPr>
              <w:t>Contracting promoter</w:t>
            </w:r>
          </w:p>
        </w:tc>
        <w:tc>
          <w:tcPr>
            <w:tcW w:w="2269" w:type="dxa"/>
            <w:tcBorders>
              <w:top w:val="single" w:sz="4" w:space="0" w:color="auto"/>
              <w:left w:val="single" w:sz="4" w:space="0" w:color="auto"/>
              <w:bottom w:val="single" w:sz="4" w:space="0" w:color="auto"/>
              <w:right w:val="single" w:sz="4" w:space="0" w:color="auto"/>
            </w:tcBorders>
          </w:tcPr>
          <w:p w14:paraId="07CA6D25" w14:textId="77777777" w:rsidR="009531CE" w:rsidRPr="007D4CFB" w:rsidRDefault="009531CE" w:rsidP="00A05F61">
            <w:pPr>
              <w:pStyle w:val="youthaffint"/>
              <w:ind w:left="0"/>
              <w:rPr>
                <w:rFonts w:ascii="Helvetica" w:hAnsi="Helvetica"/>
                <w:sz w:val="24"/>
                <w:szCs w:val="24"/>
              </w:rPr>
            </w:pPr>
            <w:r w:rsidRPr="007D4CFB">
              <w:rPr>
                <w:rFonts w:ascii="Helvetica" w:hAnsi="Helvetica"/>
                <w:sz w:val="24"/>
                <w:szCs w:val="24"/>
              </w:rPr>
              <w:t>Title of the project</w:t>
            </w:r>
          </w:p>
        </w:tc>
      </w:tr>
      <w:tr w:rsidR="009531CE" w:rsidRPr="00993A47" w14:paraId="1592DB6E" w14:textId="77777777" w:rsidTr="00A05F61">
        <w:trPr>
          <w:cantSplit/>
          <w:trHeight w:val="141"/>
          <w:jc w:val="center"/>
        </w:trPr>
        <w:tc>
          <w:tcPr>
            <w:tcW w:w="2268" w:type="dxa"/>
            <w:tcBorders>
              <w:top w:val="single" w:sz="4" w:space="0" w:color="auto"/>
              <w:left w:val="single" w:sz="4" w:space="0" w:color="auto"/>
              <w:bottom w:val="single" w:sz="4" w:space="0" w:color="auto"/>
              <w:right w:val="single" w:sz="4" w:space="0" w:color="auto"/>
            </w:tcBorders>
          </w:tcPr>
          <w:p w14:paraId="0C52C2AE" w14:textId="77777777" w:rsidR="009531CE" w:rsidRPr="007D4CFB" w:rsidRDefault="009531CE" w:rsidP="00A05F61">
            <w:pPr>
              <w:pStyle w:val="youthaffint"/>
              <w:ind w:left="0"/>
              <w:rPr>
                <w:rFonts w:ascii="Helvetica" w:hAnsi="Helvetica" w:cs="Arial"/>
              </w:rPr>
            </w:pPr>
            <w:r w:rsidRPr="007D4CFB">
              <w:rPr>
                <w:rFonts w:ascii="Helvetica" w:hAnsi="Helvetica" w:cs="Arial"/>
              </w:rPr>
              <w:t>LLP LdV TOI</w:t>
            </w:r>
          </w:p>
        </w:tc>
        <w:tc>
          <w:tcPr>
            <w:tcW w:w="2268" w:type="dxa"/>
            <w:tcBorders>
              <w:top w:val="single" w:sz="4" w:space="0" w:color="auto"/>
              <w:left w:val="single" w:sz="4" w:space="0" w:color="auto"/>
              <w:bottom w:val="single" w:sz="4" w:space="0" w:color="auto"/>
              <w:right w:val="single" w:sz="4" w:space="0" w:color="auto"/>
            </w:tcBorders>
          </w:tcPr>
          <w:p w14:paraId="5E034B2D" w14:textId="77777777" w:rsidR="009531CE" w:rsidRPr="007D4CFB" w:rsidRDefault="009531CE" w:rsidP="00A05F61">
            <w:pPr>
              <w:pStyle w:val="youthaffint"/>
              <w:ind w:left="0"/>
              <w:rPr>
                <w:rFonts w:ascii="Helvetica" w:hAnsi="Helvetica" w:cs="Arial"/>
              </w:rPr>
            </w:pPr>
            <w:r w:rsidRPr="007D4CFB">
              <w:rPr>
                <w:rFonts w:ascii="Helvetica" w:hAnsi="Helvetica" w:cs="Arial"/>
              </w:rPr>
              <w:t>UK/12/LLP-LdV/TOI-515</w:t>
            </w:r>
          </w:p>
        </w:tc>
        <w:tc>
          <w:tcPr>
            <w:tcW w:w="2268" w:type="dxa"/>
            <w:tcBorders>
              <w:top w:val="single" w:sz="4" w:space="0" w:color="auto"/>
              <w:left w:val="single" w:sz="4" w:space="0" w:color="auto"/>
              <w:bottom w:val="single" w:sz="4" w:space="0" w:color="auto"/>
              <w:right w:val="single" w:sz="4" w:space="0" w:color="auto"/>
            </w:tcBorders>
          </w:tcPr>
          <w:p w14:paraId="3F67DF81" w14:textId="77777777" w:rsidR="009531CE" w:rsidRPr="007D4CFB" w:rsidRDefault="009531CE" w:rsidP="00A05F61">
            <w:pPr>
              <w:pStyle w:val="youthaffint"/>
              <w:ind w:left="0"/>
              <w:rPr>
                <w:rFonts w:ascii="Helvetica" w:hAnsi="Helvetica" w:cs="Arial"/>
              </w:rPr>
            </w:pPr>
            <w:r w:rsidRPr="007D4CFB">
              <w:rPr>
                <w:rFonts w:ascii="Helvetica" w:hAnsi="Helvetica" w:cs="Arial"/>
              </w:rPr>
              <w:t>Siawns Teg Limited</w:t>
            </w:r>
          </w:p>
        </w:tc>
        <w:tc>
          <w:tcPr>
            <w:tcW w:w="2269" w:type="dxa"/>
            <w:tcBorders>
              <w:top w:val="single" w:sz="4" w:space="0" w:color="auto"/>
              <w:left w:val="single" w:sz="4" w:space="0" w:color="auto"/>
              <w:bottom w:val="single" w:sz="4" w:space="0" w:color="auto"/>
              <w:right w:val="single" w:sz="4" w:space="0" w:color="auto"/>
            </w:tcBorders>
          </w:tcPr>
          <w:p w14:paraId="0EF62FC2" w14:textId="77777777" w:rsidR="009531CE" w:rsidRPr="007D4CFB" w:rsidRDefault="009531CE" w:rsidP="00A05F61">
            <w:pPr>
              <w:pStyle w:val="youthaffint"/>
              <w:ind w:left="0"/>
              <w:rPr>
                <w:rFonts w:ascii="Helvetica" w:hAnsi="Helvetica" w:cs="Arial"/>
              </w:rPr>
            </w:pPr>
            <w:r w:rsidRPr="007D4CFB">
              <w:rPr>
                <w:rFonts w:ascii="Helvetica" w:hAnsi="Helvetica" w:cs="Arial"/>
              </w:rPr>
              <w:t>Set4Work</w:t>
            </w:r>
          </w:p>
        </w:tc>
      </w:tr>
      <w:tr w:rsidR="009531CE" w:rsidRPr="00993A47" w14:paraId="6CA89ECE" w14:textId="77777777" w:rsidTr="00A05F61">
        <w:trPr>
          <w:cantSplit/>
          <w:trHeight w:val="141"/>
          <w:jc w:val="center"/>
        </w:trPr>
        <w:tc>
          <w:tcPr>
            <w:tcW w:w="2268" w:type="dxa"/>
            <w:tcBorders>
              <w:top w:val="single" w:sz="4" w:space="0" w:color="auto"/>
              <w:left w:val="single" w:sz="4" w:space="0" w:color="auto"/>
              <w:bottom w:val="single" w:sz="4" w:space="0" w:color="auto"/>
              <w:right w:val="single" w:sz="4" w:space="0" w:color="auto"/>
            </w:tcBorders>
          </w:tcPr>
          <w:p w14:paraId="3DF8B60C" w14:textId="77777777" w:rsidR="009531CE" w:rsidRPr="007D4CFB" w:rsidRDefault="009531CE" w:rsidP="00A05F61">
            <w:pPr>
              <w:pStyle w:val="youthaffint"/>
              <w:ind w:left="0"/>
              <w:rPr>
                <w:rFonts w:ascii="Helvetica" w:hAnsi="Helvetica" w:cs="Arial"/>
              </w:rPr>
            </w:pPr>
            <w:r w:rsidRPr="007D4CFB">
              <w:rPr>
                <w:rFonts w:ascii="Helvetica" w:hAnsi="Helvetica" w:cs="Arial"/>
              </w:rPr>
              <w:t>LLP LdV TOI</w:t>
            </w:r>
          </w:p>
        </w:tc>
        <w:tc>
          <w:tcPr>
            <w:tcW w:w="2268" w:type="dxa"/>
            <w:tcBorders>
              <w:top w:val="single" w:sz="4" w:space="0" w:color="auto"/>
              <w:left w:val="single" w:sz="4" w:space="0" w:color="auto"/>
              <w:bottom w:val="single" w:sz="4" w:space="0" w:color="auto"/>
              <w:right w:val="single" w:sz="4" w:space="0" w:color="auto"/>
            </w:tcBorders>
          </w:tcPr>
          <w:p w14:paraId="096CAED9" w14:textId="77777777" w:rsidR="009531CE" w:rsidRPr="007D4CFB" w:rsidRDefault="009531CE" w:rsidP="00A05F61">
            <w:pPr>
              <w:pStyle w:val="youthaffint"/>
              <w:ind w:left="0"/>
              <w:rPr>
                <w:rFonts w:ascii="Helvetica" w:hAnsi="Helvetica" w:cs="Arial"/>
              </w:rPr>
            </w:pPr>
            <w:r w:rsidRPr="007D4CFB">
              <w:rPr>
                <w:rFonts w:ascii="Helvetica" w:hAnsi="Helvetica" w:cs="Arial"/>
              </w:rPr>
              <w:t>2013-1-ES1-LEO05-67690</w:t>
            </w:r>
          </w:p>
        </w:tc>
        <w:tc>
          <w:tcPr>
            <w:tcW w:w="2268" w:type="dxa"/>
            <w:tcBorders>
              <w:top w:val="single" w:sz="4" w:space="0" w:color="auto"/>
              <w:left w:val="single" w:sz="4" w:space="0" w:color="auto"/>
              <w:bottom w:val="single" w:sz="4" w:space="0" w:color="auto"/>
              <w:right w:val="single" w:sz="4" w:space="0" w:color="auto"/>
            </w:tcBorders>
          </w:tcPr>
          <w:p w14:paraId="297C6F0F" w14:textId="77777777" w:rsidR="009531CE" w:rsidRPr="007D4CFB" w:rsidRDefault="009531CE" w:rsidP="00A05F61">
            <w:pPr>
              <w:pStyle w:val="youthaffint"/>
              <w:ind w:left="0"/>
              <w:rPr>
                <w:rFonts w:ascii="Helvetica" w:hAnsi="Helvetica" w:cs="Arial"/>
              </w:rPr>
            </w:pPr>
            <w:r w:rsidRPr="007D4CFB">
              <w:rPr>
                <w:rFonts w:ascii="Helvetica" w:hAnsi="Helvetica" w:cs="Arial"/>
                <w:color w:val="000000"/>
                <w:shd w:val="clear" w:color="auto" w:fill="F9FAFB"/>
              </w:rPr>
              <w:t>Asociación de la Industria Navarra</w:t>
            </w:r>
          </w:p>
        </w:tc>
        <w:tc>
          <w:tcPr>
            <w:tcW w:w="2269" w:type="dxa"/>
            <w:tcBorders>
              <w:top w:val="single" w:sz="4" w:space="0" w:color="auto"/>
              <w:left w:val="single" w:sz="4" w:space="0" w:color="auto"/>
              <w:bottom w:val="single" w:sz="4" w:space="0" w:color="auto"/>
              <w:right w:val="single" w:sz="4" w:space="0" w:color="auto"/>
            </w:tcBorders>
          </w:tcPr>
          <w:p w14:paraId="25BD5D14" w14:textId="77777777" w:rsidR="009531CE" w:rsidRPr="007D4CFB" w:rsidRDefault="009531CE" w:rsidP="00A05F61">
            <w:pPr>
              <w:pStyle w:val="youthaffint"/>
              <w:ind w:left="0"/>
              <w:rPr>
                <w:rFonts w:ascii="Helvetica" w:hAnsi="Helvetica" w:cs="Arial"/>
              </w:rPr>
            </w:pPr>
            <w:r w:rsidRPr="007D4CFB">
              <w:rPr>
                <w:rFonts w:ascii="Helvetica" w:hAnsi="Helvetica" w:cs="Arial"/>
              </w:rPr>
              <w:t>Coaching skills for VET teachers for developing soft skills, key horizontal competences and entrepreneurship skills in VET students (KEYCOACH)</w:t>
            </w:r>
          </w:p>
        </w:tc>
      </w:tr>
      <w:tr w:rsidR="009531CE" w:rsidRPr="00993A47" w14:paraId="6AE4FC86" w14:textId="77777777" w:rsidTr="00A05F61">
        <w:trPr>
          <w:cantSplit/>
          <w:trHeight w:val="141"/>
          <w:jc w:val="center"/>
        </w:trPr>
        <w:tc>
          <w:tcPr>
            <w:tcW w:w="2268" w:type="dxa"/>
            <w:tcBorders>
              <w:top w:val="single" w:sz="4" w:space="0" w:color="auto"/>
              <w:left w:val="single" w:sz="4" w:space="0" w:color="auto"/>
              <w:bottom w:val="single" w:sz="4" w:space="0" w:color="auto"/>
              <w:right w:val="single" w:sz="4" w:space="0" w:color="auto"/>
            </w:tcBorders>
          </w:tcPr>
          <w:p w14:paraId="1BE13D2C" w14:textId="77777777" w:rsidR="009531CE" w:rsidRPr="007D4CFB" w:rsidRDefault="009531CE" w:rsidP="00A05F61">
            <w:pPr>
              <w:pStyle w:val="youthaffint"/>
              <w:ind w:left="0"/>
              <w:rPr>
                <w:rFonts w:ascii="Helvetica" w:hAnsi="Helvetica" w:cs="Arial"/>
              </w:rPr>
            </w:pPr>
            <w:r w:rsidRPr="007D4CFB">
              <w:rPr>
                <w:rFonts w:ascii="Helvetica" w:hAnsi="Helvetica" w:cs="Arial"/>
              </w:rPr>
              <w:t>LLP KA3</w:t>
            </w:r>
          </w:p>
        </w:tc>
        <w:tc>
          <w:tcPr>
            <w:tcW w:w="2268" w:type="dxa"/>
            <w:tcBorders>
              <w:top w:val="single" w:sz="4" w:space="0" w:color="auto"/>
              <w:left w:val="single" w:sz="4" w:space="0" w:color="auto"/>
              <w:bottom w:val="single" w:sz="4" w:space="0" w:color="auto"/>
              <w:right w:val="single" w:sz="4" w:space="0" w:color="auto"/>
            </w:tcBorders>
          </w:tcPr>
          <w:p w14:paraId="2AF49009" w14:textId="77777777" w:rsidR="009531CE" w:rsidRPr="007D4CFB" w:rsidRDefault="009531CE" w:rsidP="00A05F61">
            <w:pPr>
              <w:pStyle w:val="youthaffint"/>
              <w:ind w:left="0"/>
              <w:rPr>
                <w:rFonts w:ascii="Helvetica" w:hAnsi="Helvetica" w:cs="Arial"/>
              </w:rPr>
            </w:pPr>
            <w:r w:rsidRPr="007D4CFB">
              <w:rPr>
                <w:rFonts w:ascii="Helvetica" w:hAnsi="Helvetica" w:cs="Arial"/>
              </w:rPr>
              <w:t>543221-LLP-1-2013-1-GR-KA3-KA3NW </w:t>
            </w:r>
          </w:p>
        </w:tc>
        <w:tc>
          <w:tcPr>
            <w:tcW w:w="2268" w:type="dxa"/>
            <w:tcBorders>
              <w:top w:val="single" w:sz="4" w:space="0" w:color="auto"/>
              <w:left w:val="single" w:sz="4" w:space="0" w:color="auto"/>
              <w:bottom w:val="single" w:sz="4" w:space="0" w:color="auto"/>
              <w:right w:val="single" w:sz="4" w:space="0" w:color="auto"/>
            </w:tcBorders>
          </w:tcPr>
          <w:p w14:paraId="034674F3" w14:textId="77777777" w:rsidR="009531CE" w:rsidRPr="007D4CFB" w:rsidRDefault="009531CE" w:rsidP="00A05F61">
            <w:pPr>
              <w:pStyle w:val="youthaffint"/>
              <w:ind w:left="0"/>
              <w:rPr>
                <w:rFonts w:ascii="Helvetica" w:hAnsi="Helvetica" w:cs="Arial"/>
              </w:rPr>
            </w:pPr>
            <w:r w:rsidRPr="007D4CFB">
              <w:rPr>
                <w:rFonts w:ascii="Helvetica" w:hAnsi="Helvetica" w:cs="Arial"/>
              </w:rPr>
              <w:t>Doukas School</w:t>
            </w:r>
          </w:p>
        </w:tc>
        <w:tc>
          <w:tcPr>
            <w:tcW w:w="2269" w:type="dxa"/>
            <w:tcBorders>
              <w:top w:val="single" w:sz="4" w:space="0" w:color="auto"/>
              <w:left w:val="single" w:sz="4" w:space="0" w:color="auto"/>
              <w:bottom w:val="single" w:sz="4" w:space="0" w:color="auto"/>
              <w:right w:val="single" w:sz="4" w:space="0" w:color="auto"/>
            </w:tcBorders>
          </w:tcPr>
          <w:p w14:paraId="41015349" w14:textId="77777777" w:rsidR="009531CE" w:rsidRPr="007D4CFB" w:rsidRDefault="009531CE" w:rsidP="00A05F61">
            <w:pPr>
              <w:pStyle w:val="youthaffint"/>
              <w:ind w:left="0"/>
              <w:rPr>
                <w:rFonts w:ascii="Helvetica" w:hAnsi="Helvetica" w:cs="Arial"/>
              </w:rPr>
            </w:pPr>
            <w:r w:rsidRPr="007D4CFB">
              <w:rPr>
                <w:rFonts w:ascii="Helvetica" w:hAnsi="Helvetica" w:cs="Arial"/>
              </w:rPr>
              <w:t>School on the Cloud: connecting education to the Cloud for digital citizenship – SoC)</w:t>
            </w:r>
          </w:p>
        </w:tc>
      </w:tr>
      <w:tr w:rsidR="009531CE" w:rsidRPr="00993A47" w14:paraId="685D38D0" w14:textId="77777777" w:rsidTr="00A05F61">
        <w:trPr>
          <w:cantSplit/>
          <w:trHeight w:val="141"/>
          <w:jc w:val="center"/>
        </w:trPr>
        <w:tc>
          <w:tcPr>
            <w:tcW w:w="2268" w:type="dxa"/>
            <w:tcBorders>
              <w:top w:val="single" w:sz="4" w:space="0" w:color="auto"/>
              <w:left w:val="single" w:sz="4" w:space="0" w:color="auto"/>
              <w:bottom w:val="single" w:sz="4" w:space="0" w:color="auto"/>
              <w:right w:val="single" w:sz="4" w:space="0" w:color="auto"/>
            </w:tcBorders>
          </w:tcPr>
          <w:p w14:paraId="6DB88BD3" w14:textId="77777777" w:rsidR="009531CE" w:rsidRPr="007D4CFB" w:rsidRDefault="009531CE" w:rsidP="00A05F61">
            <w:pPr>
              <w:pStyle w:val="youthaffint"/>
              <w:ind w:left="0"/>
              <w:rPr>
                <w:rFonts w:ascii="Helvetica" w:hAnsi="Helvetica" w:cs="Arial"/>
              </w:rPr>
            </w:pPr>
            <w:r w:rsidRPr="007D4CFB">
              <w:rPr>
                <w:rFonts w:ascii="Helvetica" w:hAnsi="Helvetica" w:cs="Arial"/>
              </w:rPr>
              <w:t>LLP – Grundtvig Multilateral</w:t>
            </w:r>
          </w:p>
        </w:tc>
        <w:tc>
          <w:tcPr>
            <w:tcW w:w="2268" w:type="dxa"/>
            <w:tcBorders>
              <w:top w:val="single" w:sz="4" w:space="0" w:color="auto"/>
              <w:left w:val="single" w:sz="4" w:space="0" w:color="auto"/>
              <w:bottom w:val="single" w:sz="4" w:space="0" w:color="auto"/>
              <w:right w:val="single" w:sz="4" w:space="0" w:color="auto"/>
            </w:tcBorders>
          </w:tcPr>
          <w:p w14:paraId="5BD91443" w14:textId="77777777" w:rsidR="009531CE" w:rsidRPr="007D4CFB" w:rsidRDefault="009531CE" w:rsidP="00A05F61">
            <w:pPr>
              <w:pStyle w:val="youthaffint"/>
              <w:ind w:left="0"/>
              <w:rPr>
                <w:rFonts w:ascii="Helvetica" w:hAnsi="Helvetica" w:cs="Arial"/>
              </w:rPr>
            </w:pPr>
            <w:r w:rsidRPr="007D4CFB">
              <w:rPr>
                <w:rFonts w:ascii="Helvetica" w:hAnsi="Helvetica" w:cs="Arial"/>
                <w:color w:val="000000"/>
              </w:rPr>
              <w:t>538286-LLP-1-2013-1-LT-GRUNDTVIG-GMP</w:t>
            </w:r>
          </w:p>
        </w:tc>
        <w:tc>
          <w:tcPr>
            <w:tcW w:w="2268" w:type="dxa"/>
            <w:tcBorders>
              <w:top w:val="single" w:sz="4" w:space="0" w:color="auto"/>
              <w:left w:val="single" w:sz="4" w:space="0" w:color="auto"/>
              <w:bottom w:val="single" w:sz="4" w:space="0" w:color="auto"/>
              <w:right w:val="single" w:sz="4" w:space="0" w:color="auto"/>
            </w:tcBorders>
          </w:tcPr>
          <w:p w14:paraId="31EB3CDC" w14:textId="77777777" w:rsidR="009531CE" w:rsidRPr="007D4CFB" w:rsidRDefault="009531CE" w:rsidP="00A05F61">
            <w:pPr>
              <w:pStyle w:val="youthaffint"/>
              <w:ind w:left="0"/>
              <w:rPr>
                <w:rFonts w:ascii="Helvetica" w:hAnsi="Helvetica" w:cs="Arial"/>
              </w:rPr>
            </w:pPr>
            <w:r w:rsidRPr="007D4CFB">
              <w:rPr>
                <w:rFonts w:ascii="Helvetica" w:hAnsi="Helvetica" w:cs="Arial"/>
              </w:rPr>
              <w:t>VšĮ Socialinių inovacijų centras</w:t>
            </w:r>
          </w:p>
        </w:tc>
        <w:tc>
          <w:tcPr>
            <w:tcW w:w="2269" w:type="dxa"/>
            <w:tcBorders>
              <w:top w:val="single" w:sz="4" w:space="0" w:color="auto"/>
              <w:left w:val="single" w:sz="4" w:space="0" w:color="auto"/>
              <w:bottom w:val="single" w:sz="4" w:space="0" w:color="auto"/>
              <w:right w:val="single" w:sz="4" w:space="0" w:color="auto"/>
            </w:tcBorders>
          </w:tcPr>
          <w:p w14:paraId="288A9AB1" w14:textId="77777777" w:rsidR="009531CE" w:rsidRPr="007D4CFB" w:rsidRDefault="009531CE" w:rsidP="00A05F61">
            <w:pPr>
              <w:pStyle w:val="youthaffint"/>
              <w:ind w:left="0"/>
              <w:rPr>
                <w:rFonts w:ascii="Helvetica" w:hAnsi="Helvetica" w:cs="Arial"/>
              </w:rPr>
            </w:pPr>
            <w:r w:rsidRPr="007D4CFB">
              <w:rPr>
                <w:rFonts w:ascii="Helvetica" w:hAnsi="Helvetica"/>
                <w:color w:val="000000"/>
                <w:shd w:val="clear" w:color="auto" w:fill="FFFFFF"/>
              </w:rPr>
              <w:t>Developing and Providing the Achievement of the Key Competencies in Young Adults that Employers Require When Recruiting (E-FOLIO)</w:t>
            </w:r>
          </w:p>
        </w:tc>
      </w:tr>
      <w:tr w:rsidR="009531CE" w:rsidRPr="00993A47" w14:paraId="658719F4" w14:textId="77777777" w:rsidTr="00A05F61">
        <w:trPr>
          <w:cantSplit/>
          <w:trHeight w:val="141"/>
          <w:jc w:val="center"/>
        </w:trPr>
        <w:tc>
          <w:tcPr>
            <w:tcW w:w="2268" w:type="dxa"/>
            <w:tcBorders>
              <w:top w:val="single" w:sz="4" w:space="0" w:color="auto"/>
              <w:left w:val="single" w:sz="4" w:space="0" w:color="auto"/>
              <w:bottom w:val="single" w:sz="4" w:space="0" w:color="auto"/>
              <w:right w:val="single" w:sz="4" w:space="0" w:color="auto"/>
            </w:tcBorders>
          </w:tcPr>
          <w:p w14:paraId="5B596C76" w14:textId="77777777" w:rsidR="009531CE" w:rsidRPr="007D4CFB" w:rsidRDefault="009531CE" w:rsidP="00A05F61">
            <w:pPr>
              <w:pStyle w:val="youthaffint"/>
              <w:ind w:left="0"/>
              <w:rPr>
                <w:rFonts w:ascii="Helvetica" w:hAnsi="Helvetica" w:cs="Arial"/>
              </w:rPr>
            </w:pPr>
            <w:r w:rsidRPr="007D4CFB">
              <w:rPr>
                <w:rFonts w:ascii="Helvetica" w:hAnsi="Helvetica" w:cs="Arial"/>
              </w:rPr>
              <w:t xml:space="preserve">PROGRESS </w:t>
            </w:r>
          </w:p>
        </w:tc>
        <w:tc>
          <w:tcPr>
            <w:tcW w:w="2268" w:type="dxa"/>
            <w:tcBorders>
              <w:top w:val="single" w:sz="4" w:space="0" w:color="auto"/>
              <w:left w:val="single" w:sz="4" w:space="0" w:color="auto"/>
              <w:bottom w:val="single" w:sz="4" w:space="0" w:color="auto"/>
              <w:right w:val="single" w:sz="4" w:space="0" w:color="auto"/>
            </w:tcBorders>
          </w:tcPr>
          <w:p w14:paraId="10A2D019" w14:textId="77777777" w:rsidR="009531CE" w:rsidRPr="007D4CFB" w:rsidRDefault="009531CE" w:rsidP="00A05F61">
            <w:pPr>
              <w:pStyle w:val="youthaffint"/>
              <w:ind w:left="0"/>
              <w:rPr>
                <w:rFonts w:ascii="Helvetica" w:hAnsi="Helvetica" w:cs="Arial"/>
              </w:rPr>
            </w:pPr>
            <w:r w:rsidRPr="007D4CFB">
              <w:rPr>
                <w:rFonts w:ascii="Helvetica" w:hAnsi="Helvetica" w:cs="Arial"/>
              </w:rPr>
              <w:t>VS/2013/0572</w:t>
            </w:r>
          </w:p>
        </w:tc>
        <w:tc>
          <w:tcPr>
            <w:tcW w:w="2268" w:type="dxa"/>
            <w:tcBorders>
              <w:top w:val="single" w:sz="4" w:space="0" w:color="auto"/>
              <w:left w:val="single" w:sz="4" w:space="0" w:color="auto"/>
              <w:bottom w:val="single" w:sz="4" w:space="0" w:color="auto"/>
              <w:right w:val="single" w:sz="4" w:space="0" w:color="auto"/>
            </w:tcBorders>
          </w:tcPr>
          <w:p w14:paraId="511611C4" w14:textId="77777777" w:rsidR="009531CE" w:rsidRPr="007D4CFB" w:rsidRDefault="009531CE" w:rsidP="00A05F61">
            <w:pPr>
              <w:pStyle w:val="youthaffint"/>
              <w:ind w:left="0"/>
              <w:rPr>
                <w:rFonts w:ascii="Helvetica" w:hAnsi="Helvetica" w:cs="Arial"/>
              </w:rPr>
            </w:pPr>
            <w:r w:rsidRPr="007D4CFB">
              <w:rPr>
                <w:rFonts w:ascii="Helvetica" w:hAnsi="Helvetica" w:cs="Arial"/>
              </w:rPr>
              <w:t>General Union of workers (UGT)</w:t>
            </w:r>
          </w:p>
        </w:tc>
        <w:tc>
          <w:tcPr>
            <w:tcW w:w="2269" w:type="dxa"/>
            <w:tcBorders>
              <w:top w:val="single" w:sz="4" w:space="0" w:color="auto"/>
              <w:left w:val="single" w:sz="4" w:space="0" w:color="auto"/>
              <w:bottom w:val="single" w:sz="4" w:space="0" w:color="auto"/>
              <w:right w:val="single" w:sz="4" w:space="0" w:color="auto"/>
            </w:tcBorders>
          </w:tcPr>
          <w:p w14:paraId="56B47F5E" w14:textId="77777777" w:rsidR="009531CE" w:rsidRPr="007D4CFB" w:rsidRDefault="009531CE" w:rsidP="00A05F61">
            <w:pPr>
              <w:pStyle w:val="youthaffint"/>
              <w:ind w:left="0"/>
              <w:rPr>
                <w:rFonts w:ascii="Helvetica" w:hAnsi="Helvetica" w:cs="Arial"/>
              </w:rPr>
            </w:pPr>
            <w:r w:rsidRPr="007D4CFB">
              <w:rPr>
                <w:rFonts w:ascii="Helvetica" w:hAnsi="Helvetica" w:cs="Arial"/>
              </w:rPr>
              <w:t>New skills for career guidance in response to the need for restructuring the labour market and the creation of new jobs (Skills4jobs)</w:t>
            </w:r>
          </w:p>
        </w:tc>
      </w:tr>
      <w:tr w:rsidR="009531CE" w:rsidRPr="00993A47" w14:paraId="7F798365" w14:textId="77777777" w:rsidTr="00A05F61">
        <w:trPr>
          <w:cantSplit/>
          <w:trHeight w:val="141"/>
          <w:jc w:val="center"/>
        </w:trPr>
        <w:tc>
          <w:tcPr>
            <w:tcW w:w="2268" w:type="dxa"/>
            <w:tcBorders>
              <w:top w:val="single" w:sz="4" w:space="0" w:color="auto"/>
              <w:left w:val="single" w:sz="4" w:space="0" w:color="auto"/>
              <w:bottom w:val="single" w:sz="4" w:space="0" w:color="auto"/>
              <w:right w:val="single" w:sz="4" w:space="0" w:color="auto"/>
            </w:tcBorders>
          </w:tcPr>
          <w:p w14:paraId="0AFB998F" w14:textId="77777777" w:rsidR="009531CE" w:rsidRPr="007D4CFB" w:rsidRDefault="009531CE" w:rsidP="00A05F61">
            <w:pPr>
              <w:pStyle w:val="youthaffint"/>
              <w:ind w:left="0"/>
              <w:rPr>
                <w:rFonts w:ascii="Helvetica" w:hAnsi="Helvetica" w:cs="Arial"/>
              </w:rPr>
            </w:pPr>
            <w:r w:rsidRPr="007D4CFB">
              <w:rPr>
                <w:rFonts w:ascii="Helvetica" w:hAnsi="Helvetica" w:cs="Arial"/>
              </w:rPr>
              <w:t>ERASMUS+ KA2</w:t>
            </w:r>
          </w:p>
        </w:tc>
        <w:tc>
          <w:tcPr>
            <w:tcW w:w="2268" w:type="dxa"/>
            <w:tcBorders>
              <w:top w:val="single" w:sz="4" w:space="0" w:color="auto"/>
              <w:left w:val="single" w:sz="4" w:space="0" w:color="auto"/>
              <w:bottom w:val="single" w:sz="4" w:space="0" w:color="auto"/>
              <w:right w:val="single" w:sz="4" w:space="0" w:color="auto"/>
            </w:tcBorders>
          </w:tcPr>
          <w:p w14:paraId="713EB659" w14:textId="77777777" w:rsidR="009531CE" w:rsidRPr="007D4CFB" w:rsidRDefault="009531CE" w:rsidP="00A05F61">
            <w:pPr>
              <w:pStyle w:val="youthaffint"/>
              <w:ind w:left="0"/>
              <w:rPr>
                <w:rFonts w:ascii="Helvetica" w:hAnsi="Helvetica" w:cs="Arial"/>
              </w:rPr>
            </w:pPr>
            <w:r w:rsidRPr="007D4CFB">
              <w:rPr>
                <w:rFonts w:ascii="Helvetica" w:hAnsi="Helvetica" w:cs="Arial"/>
              </w:rPr>
              <w:t>2014 -1-ES01-KA202-003703</w:t>
            </w:r>
          </w:p>
        </w:tc>
        <w:tc>
          <w:tcPr>
            <w:tcW w:w="2268" w:type="dxa"/>
            <w:tcBorders>
              <w:top w:val="single" w:sz="4" w:space="0" w:color="auto"/>
              <w:left w:val="single" w:sz="4" w:space="0" w:color="auto"/>
              <w:bottom w:val="single" w:sz="4" w:space="0" w:color="auto"/>
              <w:right w:val="single" w:sz="4" w:space="0" w:color="auto"/>
            </w:tcBorders>
          </w:tcPr>
          <w:p w14:paraId="0DE66567" w14:textId="77777777" w:rsidR="009531CE" w:rsidRPr="007D4CFB" w:rsidRDefault="009531CE" w:rsidP="00A05F61">
            <w:pPr>
              <w:pStyle w:val="youthaffint"/>
              <w:ind w:left="0"/>
              <w:rPr>
                <w:rFonts w:ascii="Helvetica" w:hAnsi="Helvetica" w:cs="Arial"/>
              </w:rPr>
            </w:pPr>
            <w:r w:rsidRPr="007D4CFB">
              <w:rPr>
                <w:rFonts w:ascii="Helvetica" w:hAnsi="Helvetica" w:cs="Arial"/>
                <w:lang w:val="es-ES"/>
              </w:rPr>
              <w:t xml:space="preserve">Iniciativas Innovadoras S.A.L. </w:t>
            </w:r>
          </w:p>
        </w:tc>
        <w:tc>
          <w:tcPr>
            <w:tcW w:w="2269" w:type="dxa"/>
            <w:tcBorders>
              <w:top w:val="single" w:sz="4" w:space="0" w:color="auto"/>
              <w:left w:val="single" w:sz="4" w:space="0" w:color="auto"/>
              <w:bottom w:val="single" w:sz="4" w:space="0" w:color="auto"/>
              <w:right w:val="single" w:sz="4" w:space="0" w:color="auto"/>
            </w:tcBorders>
          </w:tcPr>
          <w:p w14:paraId="5ACCD7A4" w14:textId="77777777" w:rsidR="009531CE" w:rsidRPr="007D4CFB" w:rsidRDefault="009531CE" w:rsidP="00A05F61">
            <w:pPr>
              <w:pStyle w:val="youthaffint"/>
              <w:ind w:left="0"/>
              <w:rPr>
                <w:rFonts w:ascii="Helvetica" w:hAnsi="Helvetica" w:cs="Arial"/>
              </w:rPr>
            </w:pPr>
            <w:r w:rsidRPr="007D4CFB">
              <w:rPr>
                <w:rFonts w:ascii="Helvetica" w:hAnsi="Helvetica"/>
                <w:color w:val="000000"/>
                <w:shd w:val="clear" w:color="auto" w:fill="FFFFFF"/>
              </w:rPr>
              <w:t>Active job placement of disadvantaged women in the field of White Jobs (Residential and Assisted Living Care)</w:t>
            </w:r>
          </w:p>
        </w:tc>
      </w:tr>
      <w:tr w:rsidR="009531CE" w:rsidRPr="00993A47" w14:paraId="03970B6E" w14:textId="77777777" w:rsidTr="00A05F61">
        <w:trPr>
          <w:cantSplit/>
          <w:trHeight w:val="141"/>
          <w:jc w:val="center"/>
        </w:trPr>
        <w:tc>
          <w:tcPr>
            <w:tcW w:w="2268" w:type="dxa"/>
            <w:tcBorders>
              <w:top w:val="single" w:sz="4" w:space="0" w:color="auto"/>
              <w:left w:val="single" w:sz="4" w:space="0" w:color="auto"/>
              <w:bottom w:val="single" w:sz="4" w:space="0" w:color="auto"/>
              <w:right w:val="single" w:sz="4" w:space="0" w:color="auto"/>
            </w:tcBorders>
          </w:tcPr>
          <w:p w14:paraId="73B2AB34" w14:textId="77777777" w:rsidR="009531CE" w:rsidRPr="007D4CFB" w:rsidRDefault="009531CE" w:rsidP="00A05F61">
            <w:pPr>
              <w:pStyle w:val="youthaffint"/>
              <w:ind w:left="0"/>
              <w:rPr>
                <w:rFonts w:ascii="Helvetica" w:hAnsi="Helvetica" w:cs="Arial"/>
              </w:rPr>
            </w:pPr>
            <w:r w:rsidRPr="007D4CFB">
              <w:rPr>
                <w:rFonts w:ascii="Helvetica" w:hAnsi="Helvetica" w:cs="Arial"/>
              </w:rPr>
              <w:t>ERASMUS+ KA2</w:t>
            </w:r>
          </w:p>
        </w:tc>
        <w:tc>
          <w:tcPr>
            <w:tcW w:w="2268" w:type="dxa"/>
            <w:tcBorders>
              <w:top w:val="single" w:sz="4" w:space="0" w:color="auto"/>
              <w:left w:val="single" w:sz="4" w:space="0" w:color="auto"/>
              <w:bottom w:val="single" w:sz="4" w:space="0" w:color="auto"/>
              <w:right w:val="single" w:sz="4" w:space="0" w:color="auto"/>
            </w:tcBorders>
          </w:tcPr>
          <w:p w14:paraId="285EF14A" w14:textId="77777777" w:rsidR="009531CE" w:rsidRPr="007D4CFB" w:rsidRDefault="009531CE" w:rsidP="00A05F61">
            <w:pPr>
              <w:pStyle w:val="youthaffint"/>
              <w:ind w:left="0"/>
              <w:rPr>
                <w:rFonts w:ascii="Helvetica" w:hAnsi="Helvetica" w:cs="Arial"/>
              </w:rPr>
            </w:pPr>
            <w:r w:rsidRPr="007D4CFB">
              <w:rPr>
                <w:rFonts w:ascii="Helvetica" w:hAnsi="Helvetica" w:cs="Arial"/>
                <w:color w:val="000000"/>
                <w:bdr w:val="none" w:sz="0" w:space="0" w:color="auto" w:frame="1"/>
                <w:shd w:val="clear" w:color="auto" w:fill="FFFFFF"/>
              </w:rPr>
              <w:t>2015 – 1 – RO01 – KA201 – 015114</w:t>
            </w:r>
            <w:r w:rsidRPr="007D4CFB">
              <w:rPr>
                <w:rStyle w:val="apple-converted-space"/>
                <w:rFonts w:ascii="Helvetica" w:hAnsi="Helvetica" w:cs="Arial"/>
                <w:color w:val="444444"/>
                <w:shd w:val="clear" w:color="auto" w:fill="FFFFFF"/>
              </w:rPr>
              <w:t> </w:t>
            </w:r>
          </w:p>
        </w:tc>
        <w:tc>
          <w:tcPr>
            <w:tcW w:w="2268" w:type="dxa"/>
            <w:tcBorders>
              <w:top w:val="single" w:sz="4" w:space="0" w:color="auto"/>
              <w:left w:val="single" w:sz="4" w:space="0" w:color="auto"/>
              <w:bottom w:val="single" w:sz="4" w:space="0" w:color="auto"/>
              <w:right w:val="single" w:sz="4" w:space="0" w:color="auto"/>
            </w:tcBorders>
          </w:tcPr>
          <w:p w14:paraId="5D5B600C" w14:textId="77777777" w:rsidR="009531CE" w:rsidRPr="007D4CFB" w:rsidRDefault="009531CE" w:rsidP="00A05F61">
            <w:pPr>
              <w:pStyle w:val="youthaffint"/>
              <w:ind w:left="0"/>
              <w:rPr>
                <w:rFonts w:ascii="Helvetica" w:hAnsi="Helvetica" w:cs="Arial"/>
              </w:rPr>
            </w:pPr>
            <w:r w:rsidRPr="007D4CFB">
              <w:rPr>
                <w:rFonts w:ascii="Helvetica" w:hAnsi="Helvetica" w:cs="Arial"/>
                <w:color w:val="000000"/>
                <w:bdr w:val="none" w:sz="0" w:space="0" w:color="auto" w:frame="1"/>
                <w:shd w:val="clear" w:color="auto" w:fill="F9FAFB"/>
              </w:rPr>
              <w:t>Fundatia Cultural Stiintifica Gheorghe (Rumunija)</w:t>
            </w:r>
            <w:r w:rsidRPr="007D4CFB">
              <w:rPr>
                <w:rFonts w:ascii="Helvetica" w:hAnsi="Helvetica" w:cs="Arial"/>
                <w:color w:val="444444"/>
                <w:shd w:val="clear" w:color="auto" w:fill="FFFFFF"/>
              </w:rPr>
              <w:t> </w:t>
            </w:r>
          </w:p>
        </w:tc>
        <w:tc>
          <w:tcPr>
            <w:tcW w:w="2269" w:type="dxa"/>
            <w:tcBorders>
              <w:top w:val="single" w:sz="4" w:space="0" w:color="auto"/>
              <w:left w:val="single" w:sz="4" w:space="0" w:color="auto"/>
              <w:bottom w:val="single" w:sz="4" w:space="0" w:color="auto"/>
              <w:right w:val="single" w:sz="4" w:space="0" w:color="auto"/>
            </w:tcBorders>
          </w:tcPr>
          <w:p w14:paraId="1580A718" w14:textId="77777777" w:rsidR="009531CE" w:rsidRPr="007D4CFB" w:rsidRDefault="009531CE" w:rsidP="00A05F61">
            <w:pPr>
              <w:pStyle w:val="youthaffint"/>
              <w:ind w:left="0"/>
              <w:rPr>
                <w:rFonts w:ascii="Helvetica" w:hAnsi="Helvetica" w:cs="Arial"/>
              </w:rPr>
            </w:pPr>
            <w:r w:rsidRPr="007D4CFB">
              <w:rPr>
                <w:rFonts w:ascii="Helvetica" w:hAnsi="Helvetica" w:cs="Arial"/>
                <w:color w:val="000000"/>
                <w:shd w:val="clear" w:color="auto" w:fill="FFFFFF"/>
              </w:rPr>
              <w:t>Theatre Art for education, Personal Development and European Citizenship</w:t>
            </w:r>
          </w:p>
        </w:tc>
      </w:tr>
      <w:tr w:rsidR="009531CE" w:rsidRPr="00993A47" w14:paraId="434675D5" w14:textId="77777777" w:rsidTr="00A05F61">
        <w:trPr>
          <w:cantSplit/>
          <w:trHeight w:val="141"/>
          <w:jc w:val="center"/>
        </w:trPr>
        <w:tc>
          <w:tcPr>
            <w:tcW w:w="2268" w:type="dxa"/>
            <w:tcBorders>
              <w:top w:val="single" w:sz="4" w:space="0" w:color="auto"/>
              <w:left w:val="single" w:sz="4" w:space="0" w:color="auto"/>
              <w:bottom w:val="single" w:sz="4" w:space="0" w:color="auto"/>
              <w:right w:val="single" w:sz="4" w:space="0" w:color="auto"/>
            </w:tcBorders>
          </w:tcPr>
          <w:p w14:paraId="549E27EB" w14:textId="77777777" w:rsidR="009531CE" w:rsidRPr="007D4CFB" w:rsidRDefault="009531CE" w:rsidP="00A05F61">
            <w:pPr>
              <w:pStyle w:val="youthaffint"/>
              <w:ind w:left="0"/>
              <w:rPr>
                <w:rFonts w:ascii="Helvetica" w:hAnsi="Helvetica" w:cs="Arial"/>
              </w:rPr>
            </w:pPr>
            <w:r w:rsidRPr="007D4CFB">
              <w:rPr>
                <w:rFonts w:ascii="Helvetica" w:hAnsi="Helvetica" w:cs="Arial"/>
              </w:rPr>
              <w:t>ERASMUS+ KA2</w:t>
            </w:r>
          </w:p>
        </w:tc>
        <w:tc>
          <w:tcPr>
            <w:tcW w:w="2268" w:type="dxa"/>
            <w:tcBorders>
              <w:top w:val="single" w:sz="4" w:space="0" w:color="auto"/>
              <w:left w:val="single" w:sz="4" w:space="0" w:color="auto"/>
              <w:bottom w:val="single" w:sz="4" w:space="0" w:color="auto"/>
              <w:right w:val="single" w:sz="4" w:space="0" w:color="auto"/>
            </w:tcBorders>
          </w:tcPr>
          <w:p w14:paraId="526E3B9C" w14:textId="77777777" w:rsidR="009531CE" w:rsidRPr="007D4CFB" w:rsidRDefault="009531CE" w:rsidP="00A05F61">
            <w:pPr>
              <w:pStyle w:val="youthaffint"/>
              <w:ind w:left="0"/>
              <w:rPr>
                <w:rFonts w:ascii="Helvetica" w:hAnsi="Helvetica" w:cs="Arial"/>
              </w:rPr>
            </w:pPr>
            <w:r w:rsidRPr="007D4CFB">
              <w:rPr>
                <w:rFonts w:ascii="Helvetica" w:hAnsi="Helvetica" w:cs="Arial"/>
              </w:rPr>
              <w:t>2015-1-EL01-KA204-014007</w:t>
            </w:r>
          </w:p>
        </w:tc>
        <w:tc>
          <w:tcPr>
            <w:tcW w:w="2268" w:type="dxa"/>
            <w:tcBorders>
              <w:top w:val="single" w:sz="4" w:space="0" w:color="auto"/>
              <w:left w:val="single" w:sz="4" w:space="0" w:color="auto"/>
              <w:bottom w:val="single" w:sz="4" w:space="0" w:color="auto"/>
              <w:right w:val="single" w:sz="4" w:space="0" w:color="auto"/>
            </w:tcBorders>
          </w:tcPr>
          <w:p w14:paraId="69F1B652" w14:textId="77777777" w:rsidR="009531CE" w:rsidRPr="007D4CFB" w:rsidRDefault="009531CE" w:rsidP="00A05F61">
            <w:pPr>
              <w:pStyle w:val="youthaffint"/>
              <w:rPr>
                <w:rFonts w:ascii="Helvetica" w:hAnsi="Helvetica" w:cs="Arial"/>
              </w:rPr>
            </w:pPr>
            <w:r w:rsidRPr="007D4CFB">
              <w:rPr>
                <w:rFonts w:ascii="Helvetica" w:hAnsi="Helvetica" w:cs="Arial"/>
              </w:rPr>
              <w:t>Greek Association of Women Entrepreneurs</w:t>
            </w:r>
          </w:p>
          <w:p w14:paraId="78EC6225" w14:textId="77777777" w:rsidR="009531CE" w:rsidRPr="007D4CFB" w:rsidRDefault="009531CE" w:rsidP="00A05F61">
            <w:pPr>
              <w:pStyle w:val="youthaffint"/>
              <w:ind w:left="0"/>
              <w:rPr>
                <w:rFonts w:ascii="Helvetica" w:hAnsi="Helvetica" w:cs="Arial"/>
              </w:rPr>
            </w:pPr>
            <w:r w:rsidRPr="007D4CFB">
              <w:rPr>
                <w:rFonts w:ascii="Helvetica" w:hAnsi="Helvetica" w:cs="Arial"/>
              </w:rPr>
              <w:t>(SEGE)</w:t>
            </w:r>
          </w:p>
        </w:tc>
        <w:tc>
          <w:tcPr>
            <w:tcW w:w="2269" w:type="dxa"/>
            <w:tcBorders>
              <w:top w:val="single" w:sz="4" w:space="0" w:color="auto"/>
              <w:left w:val="single" w:sz="4" w:space="0" w:color="auto"/>
              <w:bottom w:val="single" w:sz="4" w:space="0" w:color="auto"/>
              <w:right w:val="single" w:sz="4" w:space="0" w:color="auto"/>
            </w:tcBorders>
          </w:tcPr>
          <w:p w14:paraId="1F7E1709" w14:textId="77777777" w:rsidR="009531CE" w:rsidRPr="007D4CFB" w:rsidRDefault="009531CE" w:rsidP="00A05F61">
            <w:pPr>
              <w:pStyle w:val="youthaffint"/>
              <w:ind w:left="0"/>
              <w:rPr>
                <w:rFonts w:ascii="Helvetica" w:hAnsi="Helvetica" w:cs="Arial"/>
              </w:rPr>
            </w:pPr>
            <w:r w:rsidRPr="007D4CFB">
              <w:rPr>
                <w:rFonts w:ascii="Helvetica" w:hAnsi="Helvetica" w:cs="Arial"/>
                <w:color w:val="000000"/>
                <w:bdr w:val="none" w:sz="0" w:space="0" w:color="auto" w:frame="1"/>
                <w:shd w:val="clear" w:color="auto" w:fill="FFFFFF"/>
              </w:rPr>
              <w:t>European Region Entrepreneurship connection) </w:t>
            </w:r>
            <w:r w:rsidRPr="007D4CFB">
              <w:rPr>
                <w:rFonts w:ascii="Helvetica" w:hAnsi="Helvetica" w:cs="Arial"/>
                <w:color w:val="444444"/>
                <w:shd w:val="clear" w:color="auto" w:fill="FFFFFF"/>
              </w:rPr>
              <w:t> </w:t>
            </w:r>
          </w:p>
        </w:tc>
      </w:tr>
      <w:tr w:rsidR="009531CE" w:rsidRPr="00993A47" w14:paraId="275C6D83" w14:textId="77777777" w:rsidTr="00A05F61">
        <w:trPr>
          <w:cantSplit/>
          <w:trHeight w:val="141"/>
          <w:jc w:val="center"/>
        </w:trPr>
        <w:tc>
          <w:tcPr>
            <w:tcW w:w="2268" w:type="dxa"/>
            <w:tcBorders>
              <w:top w:val="single" w:sz="4" w:space="0" w:color="auto"/>
              <w:left w:val="single" w:sz="4" w:space="0" w:color="auto"/>
              <w:bottom w:val="single" w:sz="4" w:space="0" w:color="auto"/>
              <w:right w:val="single" w:sz="4" w:space="0" w:color="auto"/>
            </w:tcBorders>
          </w:tcPr>
          <w:p w14:paraId="012343C0" w14:textId="77777777" w:rsidR="009531CE" w:rsidRPr="007D4CFB" w:rsidRDefault="009531CE" w:rsidP="00A05F61">
            <w:pPr>
              <w:pStyle w:val="youthaffint"/>
              <w:rPr>
                <w:rFonts w:ascii="Helvetica" w:hAnsi="Helvetica" w:cs="Arial"/>
              </w:rPr>
            </w:pPr>
            <w:r w:rsidRPr="007D4CFB">
              <w:rPr>
                <w:rFonts w:ascii="Helvetica" w:hAnsi="Helvetica" w:cs="Arial"/>
              </w:rPr>
              <w:t>Erasmus+</w:t>
            </w:r>
          </w:p>
          <w:p w14:paraId="40EAC849" w14:textId="77777777" w:rsidR="009531CE" w:rsidRPr="007D4CFB" w:rsidRDefault="009531CE" w:rsidP="00A05F61">
            <w:pPr>
              <w:pStyle w:val="youthaffint"/>
              <w:rPr>
                <w:rFonts w:ascii="Helvetica" w:hAnsi="Helvetica" w:cs="Arial"/>
              </w:rPr>
            </w:pPr>
            <w:r w:rsidRPr="007D4CFB">
              <w:rPr>
                <w:rFonts w:ascii="Helvetica" w:hAnsi="Helvetica" w:cs="Arial"/>
              </w:rPr>
              <w:t>KA2</w:t>
            </w:r>
          </w:p>
          <w:p w14:paraId="0A126075" w14:textId="77777777" w:rsidR="009531CE" w:rsidRPr="007D4CFB" w:rsidRDefault="009531CE" w:rsidP="00A05F61">
            <w:pPr>
              <w:pStyle w:val="youthaffint"/>
              <w:ind w:left="0"/>
              <w:rPr>
                <w:rFonts w:ascii="Helvetica" w:hAnsi="Helvetica" w:cs="Arial"/>
              </w:rPr>
            </w:pPr>
            <w:r w:rsidRPr="007D4CFB">
              <w:rPr>
                <w:rFonts w:ascii="Helvetica" w:hAnsi="Helvetica" w:cs="Arial"/>
              </w:rPr>
              <w:t>Strategic Partnerships</w:t>
            </w:r>
          </w:p>
        </w:tc>
        <w:tc>
          <w:tcPr>
            <w:tcW w:w="2268" w:type="dxa"/>
            <w:tcBorders>
              <w:top w:val="single" w:sz="4" w:space="0" w:color="auto"/>
              <w:left w:val="single" w:sz="4" w:space="0" w:color="auto"/>
              <w:bottom w:val="single" w:sz="4" w:space="0" w:color="auto"/>
              <w:right w:val="single" w:sz="4" w:space="0" w:color="auto"/>
            </w:tcBorders>
          </w:tcPr>
          <w:p w14:paraId="7E0B0F77" w14:textId="77777777" w:rsidR="009531CE" w:rsidRPr="007D4CFB" w:rsidRDefault="009531CE" w:rsidP="00A05F61">
            <w:pPr>
              <w:pStyle w:val="youthaffint"/>
              <w:ind w:left="0"/>
              <w:rPr>
                <w:rFonts w:ascii="Helvetica" w:hAnsi="Helvetica" w:cs="Arial"/>
              </w:rPr>
            </w:pPr>
            <w:r w:rsidRPr="007D4CFB">
              <w:rPr>
                <w:rFonts w:ascii="Helvetica" w:hAnsi="Helvetica" w:cs="Arial"/>
              </w:rPr>
              <w:t>2015-1-UK01-KA202-013844</w:t>
            </w:r>
          </w:p>
        </w:tc>
        <w:tc>
          <w:tcPr>
            <w:tcW w:w="2268" w:type="dxa"/>
            <w:tcBorders>
              <w:top w:val="single" w:sz="4" w:space="0" w:color="auto"/>
              <w:left w:val="single" w:sz="4" w:space="0" w:color="auto"/>
              <w:bottom w:val="single" w:sz="4" w:space="0" w:color="auto"/>
              <w:right w:val="single" w:sz="4" w:space="0" w:color="auto"/>
            </w:tcBorders>
          </w:tcPr>
          <w:p w14:paraId="095D3375" w14:textId="77777777" w:rsidR="009531CE" w:rsidRPr="007D4CFB" w:rsidRDefault="009531CE" w:rsidP="00A05F61">
            <w:pPr>
              <w:pStyle w:val="youthaffint"/>
              <w:rPr>
                <w:rFonts w:ascii="Helvetica" w:hAnsi="Helvetica" w:cs="Arial"/>
              </w:rPr>
            </w:pPr>
            <w:r w:rsidRPr="007D4CFB">
              <w:rPr>
                <w:rFonts w:ascii="Helvetica" w:hAnsi="Helvetica" w:cs="Arial"/>
              </w:rPr>
              <w:t>The Enterprise Centre Ltd (UK)</w:t>
            </w:r>
          </w:p>
        </w:tc>
        <w:tc>
          <w:tcPr>
            <w:tcW w:w="2269" w:type="dxa"/>
            <w:tcBorders>
              <w:top w:val="single" w:sz="4" w:space="0" w:color="auto"/>
              <w:left w:val="single" w:sz="4" w:space="0" w:color="auto"/>
              <w:bottom w:val="single" w:sz="4" w:space="0" w:color="auto"/>
              <w:right w:val="single" w:sz="4" w:space="0" w:color="auto"/>
            </w:tcBorders>
          </w:tcPr>
          <w:p w14:paraId="578BC048" w14:textId="77777777" w:rsidR="009531CE" w:rsidRPr="007D4CFB" w:rsidRDefault="009531CE" w:rsidP="00A05F61">
            <w:pPr>
              <w:pStyle w:val="youthaffint"/>
              <w:ind w:left="0"/>
              <w:rPr>
                <w:rFonts w:ascii="Helvetica" w:hAnsi="Helvetica" w:cs="Arial"/>
                <w:color w:val="000000"/>
                <w:bdr w:val="none" w:sz="0" w:space="0" w:color="auto" w:frame="1"/>
                <w:shd w:val="clear" w:color="auto" w:fill="FFFFFF"/>
              </w:rPr>
            </w:pPr>
            <w:r w:rsidRPr="007D4CFB">
              <w:rPr>
                <w:rFonts w:ascii="Helvetica" w:hAnsi="Helvetica"/>
                <w:color w:val="000000"/>
                <w:shd w:val="clear" w:color="auto" w:fill="FFFFFF"/>
              </w:rPr>
              <w:t>A European approach to the development of educational support for social businesses</w:t>
            </w:r>
          </w:p>
        </w:tc>
      </w:tr>
    </w:tbl>
    <w:p w14:paraId="194C5A24" w14:textId="7817444D" w:rsidR="0016064E" w:rsidRDefault="0016064E">
      <w:pPr>
        <w:rPr>
          <w:rFonts w:ascii="Century Gothic" w:hAnsi="Century Gothic"/>
          <w:sz w:val="26"/>
          <w:szCs w:val="26"/>
        </w:rPr>
      </w:pPr>
    </w:p>
    <w:p w14:paraId="2FA44811" w14:textId="4C6D8506" w:rsidR="007D4CFB" w:rsidRDefault="007D4CFB">
      <w:pPr>
        <w:rPr>
          <w:rFonts w:ascii="Century Gothic" w:hAnsi="Century Gothic"/>
          <w:sz w:val="26"/>
          <w:szCs w:val="26"/>
        </w:rPr>
      </w:pPr>
    </w:p>
    <w:p w14:paraId="209510A5" w14:textId="11AC5F23" w:rsidR="007D4CFB" w:rsidRDefault="007D4CFB">
      <w:pPr>
        <w:rPr>
          <w:rFonts w:ascii="Century Gothic" w:hAnsi="Century Gothic"/>
          <w:sz w:val="26"/>
          <w:szCs w:val="26"/>
        </w:rPr>
      </w:pPr>
    </w:p>
    <w:p w14:paraId="1CCA8959" w14:textId="2103E7B0" w:rsidR="007D4CFB" w:rsidRDefault="007D4CFB">
      <w:pPr>
        <w:rPr>
          <w:rFonts w:ascii="Century Gothic" w:hAnsi="Century Gothic"/>
          <w:sz w:val="26"/>
          <w:szCs w:val="26"/>
        </w:rPr>
      </w:pPr>
    </w:p>
    <w:tbl>
      <w:tblPr>
        <w:tblW w:w="9410" w:type="dxa"/>
        <w:tblInd w:w="108" w:type="dxa"/>
        <w:tblLayout w:type="fixed"/>
        <w:tblLook w:val="0000" w:firstRow="0" w:lastRow="0" w:firstColumn="0" w:lastColumn="0" w:noHBand="0" w:noVBand="0"/>
      </w:tblPr>
      <w:tblGrid>
        <w:gridCol w:w="9410"/>
      </w:tblGrid>
      <w:tr w:rsidR="007D4CFB" w:rsidRPr="00153EC5" w14:paraId="646700F6" w14:textId="77777777" w:rsidTr="00FF2C78">
        <w:trPr>
          <w:cantSplit/>
          <w:trHeight w:val="180"/>
        </w:trPr>
        <w:tc>
          <w:tcPr>
            <w:tcW w:w="9410" w:type="dxa"/>
            <w:tcBorders>
              <w:top w:val="none" w:sz="16" w:space="0" w:color="000000"/>
              <w:left w:val="none" w:sz="16" w:space="0" w:color="000000"/>
              <w:bottom w:val="single" w:sz="4" w:space="0" w:color="000000"/>
              <w:right w:val="none" w:sz="8" w:space="0" w:color="000000"/>
            </w:tcBorders>
            <w:shd w:val="clear" w:color="auto" w:fill="auto"/>
            <w:tcMar>
              <w:top w:w="80" w:type="dxa"/>
              <w:left w:w="80" w:type="dxa"/>
              <w:bottom w:w="80" w:type="dxa"/>
              <w:right w:w="80" w:type="dxa"/>
            </w:tcMar>
          </w:tcPr>
          <w:p w14:paraId="6C431419" w14:textId="77777777" w:rsidR="007D4CFB" w:rsidRPr="00153EC5" w:rsidRDefault="007D4CFB" w:rsidP="00FF2C78">
            <w:pPr>
              <w:pStyle w:val="Text"/>
            </w:pPr>
            <w:proofErr w:type="spellStart"/>
            <w:r>
              <w:lastRenderedPageBreak/>
              <w:t>Please</w:t>
            </w:r>
            <w:bookmarkStart w:id="0" w:name="_GoBack"/>
            <w:bookmarkEnd w:id="0"/>
            <w:proofErr w:type="spellEnd"/>
            <w:r>
              <w:t xml:space="preserve"> </w:t>
            </w:r>
            <w:proofErr w:type="spellStart"/>
            <w:r>
              <w:t>explain</w:t>
            </w:r>
            <w:proofErr w:type="spellEnd"/>
            <w:r>
              <w:t xml:space="preserve"> the </w:t>
            </w:r>
            <w:proofErr w:type="spellStart"/>
            <w:r>
              <w:t>context</w:t>
            </w:r>
            <w:proofErr w:type="spellEnd"/>
            <w:r>
              <w:t xml:space="preserve"> and goals of the </w:t>
            </w:r>
            <w:proofErr w:type="spellStart"/>
            <w:r>
              <w:t>planned</w:t>
            </w:r>
            <w:proofErr w:type="spellEnd"/>
            <w:r>
              <w:t xml:space="preserve"> </w:t>
            </w:r>
            <w:proofErr w:type="spellStart"/>
            <w:r>
              <w:t>activities</w:t>
            </w:r>
            <w:proofErr w:type="spellEnd"/>
            <w:r>
              <w:t xml:space="preserve"> </w:t>
            </w:r>
            <w:proofErr w:type="spellStart"/>
            <w:r>
              <w:t>within</w:t>
            </w:r>
            <w:proofErr w:type="spellEnd"/>
            <w:r>
              <w:t xml:space="preserve"> the </w:t>
            </w:r>
            <w:proofErr w:type="spellStart"/>
            <w:r>
              <w:t>project</w:t>
            </w:r>
            <w:proofErr w:type="spellEnd"/>
          </w:p>
        </w:tc>
      </w:tr>
      <w:tr w:rsidR="007D4CFB" w:rsidRPr="00153EC5" w14:paraId="3E133395" w14:textId="77777777" w:rsidTr="00FF2C78">
        <w:trPr>
          <w:cantSplit/>
          <w:trHeight w:val="974"/>
        </w:trPr>
        <w:tc>
          <w:tcPr>
            <w:tcW w:w="9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CBD33" w14:textId="77777777" w:rsidR="007D4CFB" w:rsidRPr="00153EC5" w:rsidRDefault="007D4CFB" w:rsidP="00FF2C78">
            <w:pPr>
              <w:tabs>
                <w:tab w:val="num" w:pos="800"/>
              </w:tabs>
              <w:jc w:val="both"/>
              <w:rPr>
                <w:rFonts w:ascii="Helvetica Condensed" w:hAnsi="Helvetica Condensed"/>
                <w:sz w:val="22"/>
                <w:szCs w:val="22"/>
              </w:rPr>
            </w:pPr>
          </w:p>
        </w:tc>
      </w:tr>
      <w:tr w:rsidR="007D4CFB" w:rsidRPr="00153EC5" w14:paraId="22E647DC" w14:textId="77777777" w:rsidTr="00FF2C78">
        <w:trPr>
          <w:cantSplit/>
          <w:trHeight w:val="180"/>
        </w:trPr>
        <w:tc>
          <w:tcPr>
            <w:tcW w:w="9410" w:type="dxa"/>
            <w:tcBorders>
              <w:top w:val="single" w:sz="4" w:space="0" w:color="000000"/>
              <w:left w:val="none" w:sz="16" w:space="0" w:color="000000"/>
              <w:bottom w:val="single" w:sz="4" w:space="0" w:color="000000"/>
              <w:right w:val="none" w:sz="8" w:space="0" w:color="000000"/>
            </w:tcBorders>
            <w:shd w:val="clear" w:color="auto" w:fill="auto"/>
            <w:tcMar>
              <w:top w:w="80" w:type="dxa"/>
              <w:left w:w="80" w:type="dxa"/>
              <w:bottom w:w="80" w:type="dxa"/>
              <w:right w:w="80" w:type="dxa"/>
            </w:tcMar>
          </w:tcPr>
          <w:p w14:paraId="01AE9DBF" w14:textId="77777777" w:rsidR="007D4CFB" w:rsidRPr="00153EC5" w:rsidRDefault="007D4CFB" w:rsidP="00FF2C78">
            <w:pPr>
              <w:pStyle w:val="Text"/>
            </w:pPr>
            <w:proofErr w:type="spellStart"/>
            <w:r>
              <w:t>Please</w:t>
            </w:r>
            <w:proofErr w:type="spellEnd"/>
            <w:r>
              <w:t xml:space="preserve"> </w:t>
            </w:r>
            <w:proofErr w:type="spellStart"/>
            <w:r>
              <w:t>describe</w:t>
            </w:r>
            <w:proofErr w:type="spellEnd"/>
            <w:r>
              <w:t xml:space="preserve"> the </w:t>
            </w:r>
            <w:proofErr w:type="spellStart"/>
            <w:r>
              <w:t>forseen</w:t>
            </w:r>
            <w:proofErr w:type="spellEnd"/>
            <w:r>
              <w:t xml:space="preserve"> </w:t>
            </w:r>
            <w:proofErr w:type="spellStart"/>
            <w:r>
              <w:t>activities</w:t>
            </w:r>
            <w:proofErr w:type="spellEnd"/>
            <w:r>
              <w:t xml:space="preserve"> in the </w:t>
            </w:r>
            <w:proofErr w:type="spellStart"/>
            <w:r>
              <w:t>hosting</w:t>
            </w:r>
            <w:proofErr w:type="spellEnd"/>
            <w:r>
              <w:t xml:space="preserve"> </w:t>
            </w:r>
            <w:proofErr w:type="spellStart"/>
            <w:r>
              <w:t>project</w:t>
            </w:r>
            <w:proofErr w:type="spellEnd"/>
            <w:r>
              <w:t xml:space="preserve"> </w:t>
            </w:r>
          </w:p>
        </w:tc>
      </w:tr>
      <w:tr w:rsidR="007D4CFB" w:rsidRPr="00153EC5" w14:paraId="25F77C97" w14:textId="77777777" w:rsidTr="00FF2C78">
        <w:trPr>
          <w:cantSplit/>
          <w:trHeight w:val="974"/>
        </w:trPr>
        <w:tc>
          <w:tcPr>
            <w:tcW w:w="9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F817C" w14:textId="77777777" w:rsidR="007D4CFB" w:rsidRPr="00153EC5" w:rsidRDefault="007D4CFB" w:rsidP="00FF2C78">
            <w:pPr>
              <w:pStyle w:val="youthaffint"/>
              <w:tabs>
                <w:tab w:val="clear" w:pos="284"/>
              </w:tabs>
              <w:spacing w:before="0" w:after="0"/>
              <w:ind w:left="0" w:right="991"/>
              <w:jc w:val="both"/>
              <w:rPr>
                <w:rFonts w:ascii="Helvetica Condensed" w:hAnsi="Helvetica Condensed"/>
                <w:sz w:val="22"/>
                <w:szCs w:val="22"/>
              </w:rPr>
            </w:pPr>
          </w:p>
        </w:tc>
      </w:tr>
    </w:tbl>
    <w:p w14:paraId="2DDC01F0" w14:textId="77777777" w:rsidR="007D4CFB" w:rsidRPr="0016064E" w:rsidRDefault="007D4CFB">
      <w:pPr>
        <w:rPr>
          <w:rFonts w:ascii="Century Gothic" w:hAnsi="Century Gothic"/>
          <w:sz w:val="26"/>
          <w:szCs w:val="26"/>
        </w:rPr>
      </w:pPr>
    </w:p>
    <w:sectPr w:rsidR="007D4CFB" w:rsidRPr="0016064E" w:rsidSect="00971CEF">
      <w:pgSz w:w="12240" w:h="15840"/>
      <w:pgMar w:top="72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8CF3C52" w:usb2="00000016" w:usb3="00000000" w:csb0="0004001F" w:csb1="00000000"/>
  </w:font>
  <w:font w:name="Free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PNBA K+ Myriad Pro">
    <w:altName w:val="Times New Roman"/>
    <w:charset w:val="01"/>
    <w:family w:val="roman"/>
    <w:pitch w:val="variable"/>
  </w:font>
  <w:font w:name="Helvetica Condensed">
    <w:altName w:val="Arial"/>
    <w:panose1 w:val="00000000000000000000"/>
    <w:charset w:val="00"/>
    <w:family w:val="modern"/>
    <w:notTrueType/>
    <w:pitch w:val="variable"/>
    <w:sig w:usb0="00000001"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U'E8Ôˇø•'12—">
    <w:panose1 w:val="00000000000000000000"/>
    <w:charset w:val="00"/>
    <w:family w:val="roman"/>
    <w:notTrueType/>
    <w:pitch w:val="default"/>
  </w:font>
  <w:font w:name="¶ÂËÔˇø•'12—">
    <w:panose1 w:val="00000000000000000000"/>
    <w:charset w:val="00"/>
    <w:family w:val="roman"/>
    <w:notTrueType/>
    <w:pitch w:val="default"/>
  </w:font>
  <w:font w:name="~1U'E8Ôˇø•'12—">
    <w:panose1 w:val="00000000000000000000"/>
    <w:charset w:val="00"/>
    <w:family w:val="roman"/>
    <w:notTrueType/>
    <w:pitch w:val="default"/>
  </w:font>
  <w:font w:name="‰‰ËÔˇø•'12—">
    <w:panose1 w:val="00000000000000000000"/>
    <w:charset w:val="00"/>
    <w:family w:val="roman"/>
    <w:notTrueType/>
    <w:pitch w:val="default"/>
  </w:font>
  <w:font w:name="fH ËÔˇø•'12—">
    <w:panose1 w:val="00000000000000000000"/>
    <w:charset w:val="00"/>
    <w:family w:val="roman"/>
    <w:notTrueType/>
    <w:pitch w:val="default"/>
  </w:font>
  <w:font w:name="v U'E8Ôˇø•'12—">
    <w:panose1 w:val="00000000000000000000"/>
    <w:charset w:val="00"/>
    <w:family w:val="roman"/>
    <w:notTrueType/>
    <w:pitch w:val="default"/>
  </w:font>
  <w:font w:name="o#ËÔˇø•'12—">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µ'48 ËÔˇø•'12—">
    <w:panose1 w:val="00000000000000000000"/>
    <w:charset w:val="00"/>
    <w:family w:val="roman"/>
    <w:notTrueType/>
    <w:pitch w:val="default"/>
  </w:font>
  <w:font w:name="uGU'E8Ôˇø•'12—">
    <w:panose1 w:val="00000000000000000000"/>
    <w:charset w:val="00"/>
    <w:family w:val="roman"/>
    <w:notTrueType/>
    <w:pitch w:val="default"/>
  </w:font>
  <w:font w:name="Â'35U'E8Ôˇø•'12—">
    <w:panose1 w:val="00000000000000000000"/>
    <w:charset w:val="00"/>
    <w:family w:val="roman"/>
    <w:notTrueType/>
    <w:pitch w:val="default"/>
  </w:font>
  <w:font w:name="Ì„ËÔˇø•'12—">
    <w:panose1 w:val="00000000000000000000"/>
    <w:charset w:val="00"/>
    <w:family w:val="roman"/>
    <w:notTrueType/>
    <w:pitch w:val="default"/>
  </w:font>
  <w:font w:name="”&quot;U'E8Ôˇø•'12—">
    <w:panose1 w:val="00000000000000000000"/>
    <w:charset w:val="00"/>
    <w:family w:val="roman"/>
    <w:notTrueType/>
    <w:pitch w:val="default"/>
  </w:font>
  <w:font w:name="^&quot;U'E8Ôˇø•'12—">
    <w:panose1 w:val="00000000000000000000"/>
    <w:charset w:val="00"/>
    <w:family w:val="roman"/>
    <w:notTrueType/>
    <w:pitch w:val="default"/>
  </w:font>
  <w:font w:name="78U'E8Ôˇø•'12—">
    <w:panose1 w:val="00000000000000000000"/>
    <w:charset w:val="00"/>
    <w:family w:val="roman"/>
    <w:notTrueType/>
    <w:pitch w:val="default"/>
  </w:font>
  <w:font w:name="ÑGU'E8Ôˇø•'12—">
    <w:panose1 w:val="00000000000000000000"/>
    <w:charset w:val="00"/>
    <w:family w:val="roman"/>
    <w:notTrueType/>
    <w:pitch w:val="default"/>
  </w:font>
  <w:font w:name="∞iE'E8Ôˇø•'12—">
    <w:panose1 w:val="00000000000000000000"/>
    <w:charset w:val="00"/>
    <w:family w:val="roman"/>
    <w:notTrueType/>
    <w:pitch w:val="default"/>
  </w:font>
  <w:font w:name="öN ËÔˇø•'12—">
    <w:panose1 w:val="00000000000000000000"/>
    <w:charset w:val="00"/>
    <w:family w:val="roman"/>
    <w:notTrueType/>
    <w:pitch w:val="default"/>
  </w:font>
  <w:font w:name="À‚ËÔˇø•'12—">
    <w:panose1 w:val="00000000000000000000"/>
    <w:charset w:val="00"/>
    <w:family w:val="roman"/>
    <w:notTrueType/>
    <w:pitch w:val="default"/>
  </w:font>
  <w:font w:name="G‰ËÔˇø•'12—">
    <w:panose1 w:val="00000000000000000000"/>
    <w:charset w:val="00"/>
    <w:family w:val="roman"/>
    <w:notTrueType/>
    <w:pitch w:val="default"/>
  </w:font>
  <w:font w:name="s*U'E8Ôˇø•'12—">
    <w:panose1 w:val="00000000000000000000"/>
    <w:charset w:val="00"/>
    <w:family w:val="roman"/>
    <w:notTrueType/>
    <w:pitch w:val="default"/>
  </w:font>
  <w:font w:name="«ÓËÔˇø•'12—">
    <w:panose1 w:val="00000000000000000000"/>
    <w:charset w:val="00"/>
    <w:family w:val="roman"/>
    <w:notTrueType/>
    <w:pitch w:val="default"/>
  </w:font>
  <w:font w:name="ÓÎËÔˇø•'12—">
    <w:panose1 w:val="00000000000000000000"/>
    <w:charset w:val="00"/>
    <w:family w:val="roman"/>
    <w:notTrueType/>
    <w:pitch w:val="default"/>
  </w:font>
  <w:font w:name="‹6U'E8Ôˇø•'12—">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okChampa">
    <w:altName w:val="Microsoft Sans Serif"/>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705"/>
    <w:multiLevelType w:val="hybridMultilevel"/>
    <w:tmpl w:val="B09ABA10"/>
    <w:lvl w:ilvl="0" w:tplc="F21EF53C">
      <w:start w:val="4"/>
      <w:numFmt w:val="bullet"/>
      <w:lvlText w:val="-"/>
      <w:lvlJc w:val="left"/>
      <w:pPr>
        <w:ind w:left="720" w:hanging="360"/>
      </w:pPr>
      <w:rPr>
        <w:rFonts w:ascii="Century Gothic" w:eastAsia="MS Mincho" w:hAnsi="Century Gothic"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05D86"/>
    <w:multiLevelType w:val="hybridMultilevel"/>
    <w:tmpl w:val="5CF0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82E7F"/>
    <w:multiLevelType w:val="hybridMultilevel"/>
    <w:tmpl w:val="243A3A04"/>
    <w:lvl w:ilvl="0" w:tplc="2DDA6A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28A5B23"/>
    <w:multiLevelType w:val="hybridMultilevel"/>
    <w:tmpl w:val="001A6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D3D9A"/>
    <w:multiLevelType w:val="hybridMultilevel"/>
    <w:tmpl w:val="001A6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B9"/>
    <w:rsid w:val="000434A1"/>
    <w:rsid w:val="00062FA8"/>
    <w:rsid w:val="000827D4"/>
    <w:rsid w:val="000837E5"/>
    <w:rsid w:val="000A0D37"/>
    <w:rsid w:val="000C56CE"/>
    <w:rsid w:val="0016064E"/>
    <w:rsid w:val="00197F4F"/>
    <w:rsid w:val="001E0EA3"/>
    <w:rsid w:val="0026720B"/>
    <w:rsid w:val="002C0F0D"/>
    <w:rsid w:val="002C54DC"/>
    <w:rsid w:val="002E7F37"/>
    <w:rsid w:val="0032206F"/>
    <w:rsid w:val="00323223"/>
    <w:rsid w:val="003A5308"/>
    <w:rsid w:val="003C3F00"/>
    <w:rsid w:val="004B05F5"/>
    <w:rsid w:val="004B5C05"/>
    <w:rsid w:val="004E0002"/>
    <w:rsid w:val="005036E9"/>
    <w:rsid w:val="00517C27"/>
    <w:rsid w:val="00520BA3"/>
    <w:rsid w:val="00521C59"/>
    <w:rsid w:val="005A0E67"/>
    <w:rsid w:val="005D3BE1"/>
    <w:rsid w:val="006F0F9E"/>
    <w:rsid w:val="007D4CFB"/>
    <w:rsid w:val="00891F9C"/>
    <w:rsid w:val="008C47BA"/>
    <w:rsid w:val="009010E0"/>
    <w:rsid w:val="009531CE"/>
    <w:rsid w:val="00971CEF"/>
    <w:rsid w:val="00980D37"/>
    <w:rsid w:val="009D2AF2"/>
    <w:rsid w:val="009E4A44"/>
    <w:rsid w:val="00A239B9"/>
    <w:rsid w:val="00A931B9"/>
    <w:rsid w:val="00B47D94"/>
    <w:rsid w:val="00BE172D"/>
    <w:rsid w:val="00C3399D"/>
    <w:rsid w:val="00C6059F"/>
    <w:rsid w:val="00C77283"/>
    <w:rsid w:val="00CD7B02"/>
    <w:rsid w:val="00CF1472"/>
    <w:rsid w:val="00D21B96"/>
    <w:rsid w:val="00D529CA"/>
    <w:rsid w:val="00D92F2A"/>
    <w:rsid w:val="00DB1B3C"/>
    <w:rsid w:val="00DB66EB"/>
    <w:rsid w:val="00DC396A"/>
    <w:rsid w:val="00DD6F2D"/>
    <w:rsid w:val="00E07C12"/>
    <w:rsid w:val="00E176A3"/>
    <w:rsid w:val="00E40575"/>
    <w:rsid w:val="00F01D0D"/>
    <w:rsid w:val="00F43ED9"/>
    <w:rsid w:val="00F522CA"/>
    <w:rsid w:val="00FB1B84"/>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99259B"/>
  <w15:docId w15:val="{0612FE11-BC64-4CFC-83DF-B0229AB3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4611C"/>
    <w:pPr>
      <w:suppressAutoHyphens/>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34611C"/>
  </w:style>
  <w:style w:type="character" w:customStyle="1" w:styleId="longtext">
    <w:name w:val="long_text"/>
    <w:rsid w:val="0034611C"/>
  </w:style>
  <w:style w:type="character" w:customStyle="1" w:styleId="a">
    <w:name w:val="Интернет веза"/>
    <w:rsid w:val="0034611C"/>
    <w:rPr>
      <w:color w:val="0563C1"/>
      <w:u w:val="single"/>
    </w:rPr>
  </w:style>
  <w:style w:type="character" w:customStyle="1" w:styleId="ListLabel1">
    <w:name w:val="ListLabel 1"/>
    <w:rsid w:val="00971CEF"/>
    <w:rPr>
      <w:rFonts w:cs="Courier New"/>
    </w:rPr>
  </w:style>
  <w:style w:type="character" w:customStyle="1" w:styleId="ListLabel2">
    <w:name w:val="ListLabel 2"/>
    <w:rsid w:val="00971CEF"/>
    <w:rPr>
      <w:sz w:val="20"/>
    </w:rPr>
  </w:style>
  <w:style w:type="character" w:customStyle="1" w:styleId="ListLabel3">
    <w:name w:val="ListLabel 3"/>
    <w:rsid w:val="00971CEF"/>
    <w:rPr>
      <w:rFonts w:eastAsia="MS Mincho" w:cs="Times New Roman"/>
    </w:rPr>
  </w:style>
  <w:style w:type="paragraph" w:customStyle="1" w:styleId="a0">
    <w:name w:val="Насловљавање"/>
    <w:basedOn w:val="Normal"/>
    <w:next w:val="a1"/>
    <w:rsid w:val="00971CEF"/>
    <w:pPr>
      <w:keepNext/>
      <w:spacing w:before="240" w:after="120"/>
    </w:pPr>
    <w:rPr>
      <w:rFonts w:ascii="Liberation Sans" w:eastAsia="Microsoft YaHei" w:hAnsi="Liberation Sans" w:cs="FreeSans"/>
      <w:sz w:val="28"/>
      <w:szCs w:val="28"/>
    </w:rPr>
  </w:style>
  <w:style w:type="paragraph" w:customStyle="1" w:styleId="a1">
    <w:name w:val="Тело текста"/>
    <w:basedOn w:val="Normal"/>
    <w:rsid w:val="00971CEF"/>
    <w:pPr>
      <w:spacing w:after="140" w:line="288" w:lineRule="auto"/>
    </w:pPr>
  </w:style>
  <w:style w:type="paragraph" w:customStyle="1" w:styleId="a2">
    <w:name w:val="Листа"/>
    <w:basedOn w:val="a1"/>
    <w:rsid w:val="00971CEF"/>
    <w:rPr>
      <w:rFonts w:cs="FreeSans"/>
    </w:rPr>
  </w:style>
  <w:style w:type="paragraph" w:customStyle="1" w:styleId="a3">
    <w:name w:val="Натпис"/>
    <w:basedOn w:val="Normal"/>
    <w:rsid w:val="00971CEF"/>
    <w:pPr>
      <w:suppressLineNumbers/>
      <w:spacing w:before="120" w:after="120"/>
    </w:pPr>
    <w:rPr>
      <w:rFonts w:cs="FreeSans"/>
      <w:i/>
      <w:iCs/>
    </w:rPr>
  </w:style>
  <w:style w:type="paragraph" w:customStyle="1" w:styleId="a4">
    <w:name w:val="Индекс"/>
    <w:basedOn w:val="Normal"/>
    <w:rsid w:val="00971CEF"/>
    <w:pPr>
      <w:suppressLineNumbers/>
    </w:pPr>
    <w:rPr>
      <w:rFonts w:cs="FreeSans"/>
    </w:rPr>
  </w:style>
  <w:style w:type="paragraph" w:customStyle="1" w:styleId="ColorfulList-Accent11">
    <w:name w:val="Colorful List - Accent 11"/>
    <w:basedOn w:val="Normal"/>
    <w:rsid w:val="0034611C"/>
    <w:pPr>
      <w:ind w:left="720"/>
    </w:pPr>
  </w:style>
  <w:style w:type="paragraph" w:customStyle="1" w:styleId="youthaftita">
    <w:name w:val="youth.af.t.ita"/>
    <w:basedOn w:val="Normal"/>
    <w:rsid w:val="0034611C"/>
    <w:pPr>
      <w:keepNext/>
      <w:tabs>
        <w:tab w:val="left" w:pos="284"/>
      </w:tabs>
      <w:spacing w:before="80" w:after="60"/>
    </w:pPr>
    <w:rPr>
      <w:rFonts w:ascii="Arial" w:eastAsia="Times New Roman" w:hAnsi="Arial"/>
      <w:i/>
      <w:sz w:val="18"/>
      <w:szCs w:val="20"/>
      <w:lang w:val="en-US"/>
    </w:rPr>
  </w:style>
  <w:style w:type="paragraph" w:customStyle="1" w:styleId="youthaff">
    <w:name w:val="youth.af.f"/>
    <w:basedOn w:val="Normal"/>
    <w:rsid w:val="0034611C"/>
    <w:pPr>
      <w:keepNext/>
      <w:tabs>
        <w:tab w:val="left" w:pos="284"/>
      </w:tabs>
      <w:spacing w:before="60" w:after="60"/>
    </w:pPr>
    <w:rPr>
      <w:rFonts w:ascii="Arial" w:eastAsia="Times New Roman" w:hAnsi="Arial"/>
      <w:sz w:val="20"/>
      <w:szCs w:val="20"/>
      <w:lang w:val="en-US"/>
    </w:rPr>
  </w:style>
  <w:style w:type="paragraph" w:customStyle="1" w:styleId="youthaf0section">
    <w:name w:val="youth.af.0.section"/>
    <w:basedOn w:val="Normal"/>
    <w:rsid w:val="0034611C"/>
    <w:pPr>
      <w:keepNext/>
      <w:tabs>
        <w:tab w:val="left" w:pos="284"/>
      </w:tabs>
      <w:spacing w:before="80" w:after="60"/>
    </w:pPr>
    <w:rPr>
      <w:rFonts w:ascii="Arial" w:eastAsia="Times New Roman" w:hAnsi="Arial"/>
      <w:b/>
      <w:sz w:val="22"/>
      <w:szCs w:val="20"/>
      <w:lang w:val="en-US"/>
    </w:rPr>
  </w:style>
  <w:style w:type="paragraph" w:styleId="NoSpacing">
    <w:name w:val="No Spacing"/>
    <w:qFormat/>
    <w:rsid w:val="0034611C"/>
    <w:pPr>
      <w:suppressAutoHyphens/>
    </w:pPr>
    <w:rPr>
      <w:rFonts w:ascii="Calibri" w:eastAsia="Calibri" w:hAnsi="Calibri"/>
      <w:sz w:val="22"/>
      <w:szCs w:val="22"/>
      <w:lang w:val="it-IT"/>
    </w:rPr>
  </w:style>
  <w:style w:type="paragraph" w:customStyle="1" w:styleId="ecxmsonormal">
    <w:name w:val="ecxmsonormal"/>
    <w:basedOn w:val="Normal"/>
    <w:rsid w:val="0034611C"/>
    <w:pPr>
      <w:spacing w:after="324"/>
    </w:pPr>
    <w:rPr>
      <w:rFonts w:ascii="Times New Roman" w:eastAsia="Times New Roman" w:hAnsi="Times New Roman"/>
      <w:lang w:val="it-IT" w:eastAsia="it-IT"/>
    </w:rPr>
  </w:style>
  <w:style w:type="paragraph" w:customStyle="1" w:styleId="youthaf4subcomment">
    <w:name w:val="youth.af.4.subcomment"/>
    <w:basedOn w:val="Normal"/>
    <w:rsid w:val="0034611C"/>
    <w:pPr>
      <w:keepNext/>
      <w:tabs>
        <w:tab w:val="left" w:pos="284"/>
      </w:tabs>
      <w:spacing w:before="60" w:after="100"/>
    </w:pPr>
    <w:rPr>
      <w:rFonts w:ascii="Arial" w:eastAsia="Arial" w:hAnsi="Arial"/>
      <w:i/>
      <w:sz w:val="16"/>
      <w:szCs w:val="20"/>
      <w:lang w:eastAsia="ar-SA"/>
    </w:rPr>
  </w:style>
  <w:style w:type="paragraph" w:customStyle="1" w:styleId="Default">
    <w:name w:val="Default"/>
    <w:rsid w:val="0034611C"/>
    <w:pPr>
      <w:suppressAutoHyphens/>
    </w:pPr>
    <w:rPr>
      <w:rFonts w:ascii="FPNBA K+ Myriad Pro" w:hAnsi="FPNBA K+ Myriad Pro" w:cs="FPNBA K+ Myriad Pro"/>
      <w:color w:val="000000"/>
      <w:sz w:val="24"/>
      <w:szCs w:val="24"/>
    </w:rPr>
  </w:style>
  <w:style w:type="paragraph" w:styleId="NormalWeb">
    <w:name w:val="Normal (Web)"/>
    <w:basedOn w:val="Normal"/>
    <w:unhideWhenUsed/>
    <w:rsid w:val="00355B28"/>
    <w:pPr>
      <w:spacing w:after="280"/>
    </w:pPr>
    <w:rPr>
      <w:rFonts w:ascii="Times New Roman" w:eastAsia="Times New Roman" w:hAnsi="Times New Roman"/>
      <w:lang w:val="en-US"/>
    </w:rPr>
  </w:style>
  <w:style w:type="table" w:styleId="TableGrid">
    <w:name w:val="Table Grid"/>
    <w:basedOn w:val="TableNormal"/>
    <w:rsid w:val="00346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fint">
    <w:name w:val="youth.af.f.int"/>
    <w:basedOn w:val="youthaff"/>
    <w:rsid w:val="004E0002"/>
    <w:pPr>
      <w:suppressAutoHyphens w:val="0"/>
      <w:ind w:left="142"/>
    </w:pPr>
    <w:rPr>
      <w:noProof/>
      <w:lang w:val="en-GB"/>
    </w:rPr>
  </w:style>
  <w:style w:type="character" w:styleId="Hyperlink">
    <w:name w:val="Hyperlink"/>
    <w:basedOn w:val="DefaultParagraphFont"/>
    <w:rsid w:val="005D3BE1"/>
    <w:rPr>
      <w:color w:val="0000FF" w:themeColor="hyperlink"/>
      <w:u w:val="single"/>
    </w:rPr>
  </w:style>
  <w:style w:type="paragraph" w:styleId="ListParagraph">
    <w:name w:val="List Paragraph"/>
    <w:basedOn w:val="Normal"/>
    <w:uiPriority w:val="34"/>
    <w:qFormat/>
    <w:rsid w:val="0016064E"/>
    <w:pPr>
      <w:ind w:left="720"/>
      <w:contextualSpacing/>
    </w:pPr>
  </w:style>
  <w:style w:type="character" w:styleId="Strong">
    <w:name w:val="Strong"/>
    <w:basedOn w:val="DefaultParagraphFont"/>
    <w:uiPriority w:val="22"/>
    <w:qFormat/>
    <w:rsid w:val="00B47D94"/>
    <w:rPr>
      <w:b/>
      <w:bCs/>
    </w:rPr>
  </w:style>
  <w:style w:type="character" w:customStyle="1" w:styleId="apple-converted-space">
    <w:name w:val="apple-converted-space"/>
    <w:basedOn w:val="DefaultParagraphFont"/>
    <w:rsid w:val="009531CE"/>
  </w:style>
  <w:style w:type="paragraph" w:customStyle="1" w:styleId="Text">
    <w:name w:val="Text"/>
    <w:autoRedefine/>
    <w:rsid w:val="007D4CFB"/>
    <w:rPr>
      <w:rFonts w:ascii="Helvetica Condensed" w:eastAsia="Arial Unicode MS" w:hAnsi="Helvetica Condensed" w:cs="Arial Unicode MS"/>
      <w:b/>
      <w:color w:val="000000"/>
      <w:sz w:val="22"/>
      <w:szCs w:val="22"/>
      <w:u w:color="00000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89308">
      <w:bodyDiv w:val="1"/>
      <w:marLeft w:val="0"/>
      <w:marRight w:val="0"/>
      <w:marTop w:val="0"/>
      <w:marBottom w:val="0"/>
      <w:divBdr>
        <w:top w:val="none" w:sz="0" w:space="0" w:color="auto"/>
        <w:left w:val="none" w:sz="0" w:space="0" w:color="auto"/>
        <w:bottom w:val="none" w:sz="0" w:space="0" w:color="auto"/>
        <w:right w:val="none" w:sz="0" w:space="0" w:color="auto"/>
      </w:divBdr>
      <w:divsChild>
        <w:div w:id="1598059308">
          <w:marLeft w:val="0"/>
          <w:marRight w:val="0"/>
          <w:marTop w:val="0"/>
          <w:marBottom w:val="0"/>
          <w:divBdr>
            <w:top w:val="none" w:sz="0" w:space="0" w:color="auto"/>
            <w:left w:val="none" w:sz="0" w:space="0" w:color="auto"/>
            <w:bottom w:val="none" w:sz="0" w:space="0" w:color="auto"/>
            <w:right w:val="none" w:sz="0" w:space="0" w:color="auto"/>
          </w:divBdr>
          <w:divsChild>
            <w:div w:id="1067218745">
              <w:marLeft w:val="0"/>
              <w:marRight w:val="0"/>
              <w:marTop w:val="0"/>
              <w:marBottom w:val="0"/>
              <w:divBdr>
                <w:top w:val="none" w:sz="0" w:space="0" w:color="auto"/>
                <w:left w:val="none" w:sz="0" w:space="0" w:color="auto"/>
                <w:bottom w:val="none" w:sz="0" w:space="0" w:color="auto"/>
                <w:right w:val="none" w:sz="0" w:space="0" w:color="auto"/>
              </w:divBdr>
              <w:divsChild>
                <w:div w:id="540944051">
                  <w:marLeft w:val="0"/>
                  <w:marRight w:val="0"/>
                  <w:marTop w:val="0"/>
                  <w:marBottom w:val="0"/>
                  <w:divBdr>
                    <w:top w:val="none" w:sz="0" w:space="0" w:color="auto"/>
                    <w:left w:val="none" w:sz="0" w:space="0" w:color="auto"/>
                    <w:bottom w:val="none" w:sz="0" w:space="0" w:color="auto"/>
                    <w:right w:val="none" w:sz="0" w:space="0" w:color="auto"/>
                  </w:divBdr>
                  <w:divsChild>
                    <w:div w:id="612444257">
                      <w:marLeft w:val="0"/>
                      <w:marRight w:val="0"/>
                      <w:marTop w:val="0"/>
                      <w:marBottom w:val="0"/>
                      <w:divBdr>
                        <w:top w:val="none" w:sz="0" w:space="0" w:color="auto"/>
                        <w:left w:val="none" w:sz="0" w:space="0" w:color="auto"/>
                        <w:bottom w:val="none" w:sz="0" w:space="0" w:color="auto"/>
                        <w:right w:val="none" w:sz="0" w:space="0" w:color="auto"/>
                      </w:divBdr>
                      <w:divsChild>
                        <w:div w:id="308831467">
                          <w:marLeft w:val="0"/>
                          <w:marRight w:val="0"/>
                          <w:marTop w:val="0"/>
                          <w:marBottom w:val="0"/>
                          <w:divBdr>
                            <w:top w:val="none" w:sz="0" w:space="0" w:color="auto"/>
                            <w:left w:val="none" w:sz="0" w:space="0" w:color="auto"/>
                            <w:bottom w:val="none" w:sz="0" w:space="0" w:color="auto"/>
                            <w:right w:val="none" w:sz="0" w:space="0" w:color="auto"/>
                          </w:divBdr>
                          <w:divsChild>
                            <w:div w:id="232744140">
                              <w:marLeft w:val="0"/>
                              <w:marRight w:val="0"/>
                              <w:marTop w:val="0"/>
                              <w:marBottom w:val="0"/>
                              <w:divBdr>
                                <w:top w:val="none" w:sz="0" w:space="0" w:color="auto"/>
                                <w:left w:val="none" w:sz="0" w:space="0" w:color="auto"/>
                                <w:bottom w:val="none" w:sz="0" w:space="0" w:color="auto"/>
                                <w:right w:val="none" w:sz="0" w:space="0" w:color="auto"/>
                              </w:divBdr>
                              <w:divsChild>
                                <w:div w:id="341590478">
                                  <w:marLeft w:val="0"/>
                                  <w:marRight w:val="0"/>
                                  <w:marTop w:val="0"/>
                                  <w:marBottom w:val="0"/>
                                  <w:divBdr>
                                    <w:top w:val="none" w:sz="0" w:space="0" w:color="auto"/>
                                    <w:left w:val="none" w:sz="0" w:space="0" w:color="auto"/>
                                    <w:bottom w:val="none" w:sz="0" w:space="0" w:color="auto"/>
                                    <w:right w:val="none" w:sz="0" w:space="0" w:color="auto"/>
                                  </w:divBdr>
                                  <w:divsChild>
                                    <w:div w:id="718667963">
                                      <w:marLeft w:val="0"/>
                                      <w:marRight w:val="0"/>
                                      <w:marTop w:val="0"/>
                                      <w:marBottom w:val="0"/>
                                      <w:divBdr>
                                        <w:top w:val="none" w:sz="0" w:space="0" w:color="auto"/>
                                        <w:left w:val="none" w:sz="0" w:space="0" w:color="auto"/>
                                        <w:bottom w:val="none" w:sz="0" w:space="0" w:color="auto"/>
                                        <w:right w:val="none" w:sz="0" w:space="0" w:color="auto"/>
                                      </w:divBdr>
                                      <w:divsChild>
                                        <w:div w:id="758450958">
                                          <w:marLeft w:val="0"/>
                                          <w:marRight w:val="0"/>
                                          <w:marTop w:val="0"/>
                                          <w:marBottom w:val="0"/>
                                          <w:divBdr>
                                            <w:top w:val="none" w:sz="0" w:space="0" w:color="auto"/>
                                            <w:left w:val="none" w:sz="0" w:space="0" w:color="auto"/>
                                            <w:bottom w:val="none" w:sz="0" w:space="0" w:color="auto"/>
                                            <w:right w:val="none" w:sz="0" w:space="0" w:color="auto"/>
                                          </w:divBdr>
                                          <w:divsChild>
                                            <w:div w:id="314994580">
                                              <w:marLeft w:val="0"/>
                                              <w:marRight w:val="0"/>
                                              <w:marTop w:val="0"/>
                                              <w:marBottom w:val="0"/>
                                              <w:divBdr>
                                                <w:top w:val="single" w:sz="12" w:space="2" w:color="FFFFCC"/>
                                                <w:left w:val="single" w:sz="12" w:space="2" w:color="FFFFCC"/>
                                                <w:bottom w:val="single" w:sz="12" w:space="2" w:color="FFFFCC"/>
                                                <w:right w:val="single" w:sz="12" w:space="0" w:color="FFFFCC"/>
                                              </w:divBdr>
                                              <w:divsChild>
                                                <w:div w:id="702364206">
                                                  <w:marLeft w:val="0"/>
                                                  <w:marRight w:val="0"/>
                                                  <w:marTop w:val="0"/>
                                                  <w:marBottom w:val="0"/>
                                                  <w:divBdr>
                                                    <w:top w:val="none" w:sz="0" w:space="0" w:color="auto"/>
                                                    <w:left w:val="none" w:sz="0" w:space="0" w:color="auto"/>
                                                    <w:bottom w:val="none" w:sz="0" w:space="0" w:color="auto"/>
                                                    <w:right w:val="none" w:sz="0" w:space="0" w:color="auto"/>
                                                  </w:divBdr>
                                                  <w:divsChild>
                                                    <w:div w:id="1853450515">
                                                      <w:marLeft w:val="0"/>
                                                      <w:marRight w:val="0"/>
                                                      <w:marTop w:val="0"/>
                                                      <w:marBottom w:val="0"/>
                                                      <w:divBdr>
                                                        <w:top w:val="none" w:sz="0" w:space="0" w:color="auto"/>
                                                        <w:left w:val="none" w:sz="0" w:space="0" w:color="auto"/>
                                                        <w:bottom w:val="none" w:sz="0" w:space="0" w:color="auto"/>
                                                        <w:right w:val="none" w:sz="0" w:space="0" w:color="auto"/>
                                                      </w:divBdr>
                                                      <w:divsChild>
                                                        <w:div w:id="1818109350">
                                                          <w:marLeft w:val="0"/>
                                                          <w:marRight w:val="0"/>
                                                          <w:marTop w:val="0"/>
                                                          <w:marBottom w:val="0"/>
                                                          <w:divBdr>
                                                            <w:top w:val="none" w:sz="0" w:space="0" w:color="auto"/>
                                                            <w:left w:val="none" w:sz="0" w:space="0" w:color="auto"/>
                                                            <w:bottom w:val="none" w:sz="0" w:space="0" w:color="auto"/>
                                                            <w:right w:val="none" w:sz="0" w:space="0" w:color="auto"/>
                                                          </w:divBdr>
                                                          <w:divsChild>
                                                            <w:div w:id="1776438740">
                                                              <w:marLeft w:val="0"/>
                                                              <w:marRight w:val="0"/>
                                                              <w:marTop w:val="0"/>
                                                              <w:marBottom w:val="0"/>
                                                              <w:divBdr>
                                                                <w:top w:val="none" w:sz="0" w:space="0" w:color="auto"/>
                                                                <w:left w:val="none" w:sz="0" w:space="0" w:color="auto"/>
                                                                <w:bottom w:val="none" w:sz="0" w:space="0" w:color="auto"/>
                                                                <w:right w:val="none" w:sz="0" w:space="0" w:color="auto"/>
                                                              </w:divBdr>
                                                              <w:divsChild>
                                                                <w:div w:id="383262258">
                                                                  <w:marLeft w:val="0"/>
                                                                  <w:marRight w:val="0"/>
                                                                  <w:marTop w:val="0"/>
                                                                  <w:marBottom w:val="0"/>
                                                                  <w:divBdr>
                                                                    <w:top w:val="none" w:sz="0" w:space="0" w:color="auto"/>
                                                                    <w:left w:val="none" w:sz="0" w:space="0" w:color="auto"/>
                                                                    <w:bottom w:val="none" w:sz="0" w:space="0" w:color="auto"/>
                                                                    <w:right w:val="none" w:sz="0" w:space="0" w:color="auto"/>
                                                                  </w:divBdr>
                                                                  <w:divsChild>
                                                                    <w:div w:id="579950818">
                                                                      <w:marLeft w:val="0"/>
                                                                      <w:marRight w:val="0"/>
                                                                      <w:marTop w:val="0"/>
                                                                      <w:marBottom w:val="0"/>
                                                                      <w:divBdr>
                                                                        <w:top w:val="none" w:sz="0" w:space="0" w:color="auto"/>
                                                                        <w:left w:val="none" w:sz="0" w:space="0" w:color="auto"/>
                                                                        <w:bottom w:val="none" w:sz="0" w:space="0" w:color="auto"/>
                                                                        <w:right w:val="none" w:sz="0" w:space="0" w:color="auto"/>
                                                                      </w:divBdr>
                                                                      <w:divsChild>
                                                                        <w:div w:id="1680808903">
                                                                          <w:marLeft w:val="0"/>
                                                                          <w:marRight w:val="0"/>
                                                                          <w:marTop w:val="0"/>
                                                                          <w:marBottom w:val="0"/>
                                                                          <w:divBdr>
                                                                            <w:top w:val="none" w:sz="0" w:space="0" w:color="auto"/>
                                                                            <w:left w:val="none" w:sz="0" w:space="0" w:color="auto"/>
                                                                            <w:bottom w:val="none" w:sz="0" w:space="0" w:color="auto"/>
                                                                            <w:right w:val="none" w:sz="0" w:space="0" w:color="auto"/>
                                                                          </w:divBdr>
                                                                          <w:divsChild>
                                                                            <w:div w:id="1150825148">
                                                                              <w:marLeft w:val="0"/>
                                                                              <w:marRight w:val="0"/>
                                                                              <w:marTop w:val="0"/>
                                                                              <w:marBottom w:val="0"/>
                                                                              <w:divBdr>
                                                                                <w:top w:val="none" w:sz="0" w:space="0" w:color="auto"/>
                                                                                <w:left w:val="none" w:sz="0" w:space="0" w:color="auto"/>
                                                                                <w:bottom w:val="none" w:sz="0" w:space="0" w:color="auto"/>
                                                                                <w:right w:val="none" w:sz="0" w:space="0" w:color="auto"/>
                                                                              </w:divBdr>
                                                                              <w:divsChild>
                                                                                <w:div w:id="1721854775">
                                                                                  <w:marLeft w:val="0"/>
                                                                                  <w:marRight w:val="0"/>
                                                                                  <w:marTop w:val="0"/>
                                                                                  <w:marBottom w:val="0"/>
                                                                                  <w:divBdr>
                                                                                    <w:top w:val="none" w:sz="0" w:space="0" w:color="auto"/>
                                                                                    <w:left w:val="none" w:sz="0" w:space="0" w:color="auto"/>
                                                                                    <w:bottom w:val="none" w:sz="0" w:space="0" w:color="auto"/>
                                                                                    <w:right w:val="none" w:sz="0" w:space="0" w:color="auto"/>
                                                                                  </w:divBdr>
                                                                                  <w:divsChild>
                                                                                    <w:div w:id="1209417658">
                                                                                      <w:marLeft w:val="0"/>
                                                                                      <w:marRight w:val="0"/>
                                                                                      <w:marTop w:val="0"/>
                                                                                      <w:marBottom w:val="0"/>
                                                                                      <w:divBdr>
                                                                                        <w:top w:val="none" w:sz="0" w:space="0" w:color="auto"/>
                                                                                        <w:left w:val="none" w:sz="0" w:space="0" w:color="auto"/>
                                                                                        <w:bottom w:val="none" w:sz="0" w:space="0" w:color="auto"/>
                                                                                        <w:right w:val="none" w:sz="0" w:space="0" w:color="auto"/>
                                                                                      </w:divBdr>
                                                                                      <w:divsChild>
                                                                                        <w:div w:id="623342135">
                                                                                          <w:marLeft w:val="0"/>
                                                                                          <w:marRight w:val="120"/>
                                                                                          <w:marTop w:val="0"/>
                                                                                          <w:marBottom w:val="150"/>
                                                                                          <w:divBdr>
                                                                                            <w:top w:val="single" w:sz="2" w:space="0" w:color="EFEFEF"/>
                                                                                            <w:left w:val="single" w:sz="6" w:space="0" w:color="EFEFEF"/>
                                                                                            <w:bottom w:val="single" w:sz="6" w:space="0" w:color="E2E2E2"/>
                                                                                            <w:right w:val="single" w:sz="6" w:space="0" w:color="EFEFEF"/>
                                                                                          </w:divBdr>
                                                                                          <w:divsChild>
                                                                                            <w:div w:id="1910261833">
                                                                                              <w:marLeft w:val="0"/>
                                                                                              <w:marRight w:val="0"/>
                                                                                              <w:marTop w:val="0"/>
                                                                                              <w:marBottom w:val="0"/>
                                                                                              <w:divBdr>
                                                                                                <w:top w:val="none" w:sz="0" w:space="0" w:color="auto"/>
                                                                                                <w:left w:val="none" w:sz="0" w:space="0" w:color="auto"/>
                                                                                                <w:bottom w:val="none" w:sz="0" w:space="0" w:color="auto"/>
                                                                                                <w:right w:val="none" w:sz="0" w:space="0" w:color="auto"/>
                                                                                              </w:divBdr>
                                                                                              <w:divsChild>
                                                                                                <w:div w:id="955142056">
                                                                                                  <w:marLeft w:val="0"/>
                                                                                                  <w:marRight w:val="0"/>
                                                                                                  <w:marTop w:val="0"/>
                                                                                                  <w:marBottom w:val="0"/>
                                                                                                  <w:divBdr>
                                                                                                    <w:top w:val="none" w:sz="0" w:space="0" w:color="auto"/>
                                                                                                    <w:left w:val="none" w:sz="0" w:space="0" w:color="auto"/>
                                                                                                    <w:bottom w:val="none" w:sz="0" w:space="0" w:color="auto"/>
                                                                                                    <w:right w:val="none" w:sz="0" w:space="0" w:color="auto"/>
                                                                                                  </w:divBdr>
                                                                                                  <w:divsChild>
                                                                                                    <w:div w:id="587083727">
                                                                                                      <w:marLeft w:val="0"/>
                                                                                                      <w:marRight w:val="0"/>
                                                                                                      <w:marTop w:val="0"/>
                                                                                                      <w:marBottom w:val="0"/>
                                                                                                      <w:divBdr>
                                                                                                        <w:top w:val="none" w:sz="0" w:space="0" w:color="auto"/>
                                                                                                        <w:left w:val="none" w:sz="0" w:space="0" w:color="auto"/>
                                                                                                        <w:bottom w:val="none" w:sz="0" w:space="0" w:color="auto"/>
                                                                                                        <w:right w:val="none" w:sz="0" w:space="0" w:color="auto"/>
                                                                                                      </w:divBdr>
                                                                                                      <w:divsChild>
                                                                                                        <w:div w:id="1158499784">
                                                                                                          <w:marLeft w:val="0"/>
                                                                                                          <w:marRight w:val="0"/>
                                                                                                          <w:marTop w:val="0"/>
                                                                                                          <w:marBottom w:val="0"/>
                                                                                                          <w:divBdr>
                                                                                                            <w:top w:val="none" w:sz="0" w:space="0" w:color="auto"/>
                                                                                                            <w:left w:val="none" w:sz="0" w:space="0" w:color="auto"/>
                                                                                                            <w:bottom w:val="none" w:sz="0" w:space="0" w:color="auto"/>
                                                                                                            <w:right w:val="none" w:sz="0" w:space="0" w:color="auto"/>
                                                                                                          </w:divBdr>
                                                                                                          <w:divsChild>
                                                                                                            <w:div w:id="2114008199">
                                                                                                              <w:marLeft w:val="0"/>
                                                                                                              <w:marRight w:val="0"/>
                                                                                                              <w:marTop w:val="0"/>
                                                                                                              <w:marBottom w:val="0"/>
                                                                                                              <w:divBdr>
                                                                                                                <w:top w:val="single" w:sz="2" w:space="4" w:color="D8D8D8"/>
                                                                                                                <w:left w:val="single" w:sz="2" w:space="0" w:color="D8D8D8"/>
                                                                                                                <w:bottom w:val="single" w:sz="2" w:space="4" w:color="D8D8D8"/>
                                                                                                                <w:right w:val="single" w:sz="2" w:space="0" w:color="D8D8D8"/>
                                                                                                              </w:divBdr>
                                                                                                              <w:divsChild>
                                                                                                                <w:div w:id="1372150210">
                                                                                                                  <w:marLeft w:val="225"/>
                                                                                                                  <w:marRight w:val="225"/>
                                                                                                                  <w:marTop w:val="75"/>
                                                                                                                  <w:marBottom w:val="75"/>
                                                                                                                  <w:divBdr>
                                                                                                                    <w:top w:val="none" w:sz="0" w:space="0" w:color="auto"/>
                                                                                                                    <w:left w:val="none" w:sz="0" w:space="0" w:color="auto"/>
                                                                                                                    <w:bottom w:val="none" w:sz="0" w:space="0" w:color="auto"/>
                                                                                                                    <w:right w:val="none" w:sz="0" w:space="0" w:color="auto"/>
                                                                                                                  </w:divBdr>
                                                                                                                  <w:divsChild>
                                                                                                                    <w:div w:id="570307660">
                                                                                                                      <w:marLeft w:val="0"/>
                                                                                                                      <w:marRight w:val="0"/>
                                                                                                                      <w:marTop w:val="0"/>
                                                                                                                      <w:marBottom w:val="0"/>
                                                                                                                      <w:divBdr>
                                                                                                                        <w:top w:val="single" w:sz="6" w:space="0" w:color="auto"/>
                                                                                                                        <w:left w:val="single" w:sz="6" w:space="0" w:color="auto"/>
                                                                                                                        <w:bottom w:val="single" w:sz="6" w:space="0" w:color="auto"/>
                                                                                                                        <w:right w:val="single" w:sz="6" w:space="0" w:color="auto"/>
                                                                                                                      </w:divBdr>
                                                                                                                      <w:divsChild>
                                                                                                                        <w:div w:id="90129997">
                                                                                                                          <w:marLeft w:val="0"/>
                                                                                                                          <w:marRight w:val="0"/>
                                                                                                                          <w:marTop w:val="0"/>
                                                                                                                          <w:marBottom w:val="0"/>
                                                                                                                          <w:divBdr>
                                                                                                                            <w:top w:val="none" w:sz="0" w:space="0" w:color="auto"/>
                                                                                                                            <w:left w:val="none" w:sz="0" w:space="0" w:color="auto"/>
                                                                                                                            <w:bottom w:val="none" w:sz="0" w:space="0" w:color="auto"/>
                                                                                                                            <w:right w:val="none" w:sz="0" w:space="0" w:color="auto"/>
                                                                                                                          </w:divBdr>
                                                                                                                          <w:divsChild>
                                                                                                                            <w:div w:id="533420829">
                                                                                                                              <w:marLeft w:val="0"/>
                                                                                                                              <w:marRight w:val="0"/>
                                                                                                                              <w:marTop w:val="0"/>
                                                                                                                              <w:marBottom w:val="0"/>
                                                                                                                              <w:divBdr>
                                                                                                                                <w:top w:val="none" w:sz="0" w:space="0" w:color="auto"/>
                                                                                                                                <w:left w:val="none" w:sz="0" w:space="0" w:color="auto"/>
                                                                                                                                <w:bottom w:val="none" w:sz="0" w:space="0" w:color="auto"/>
                                                                                                                                <w:right w:val="none" w:sz="0" w:space="0" w:color="auto"/>
                                                                                                                              </w:divBdr>
                                                                                                                              <w:divsChild>
                                                                                                                                <w:div w:id="691884555">
                                                                                                                                  <w:marLeft w:val="0"/>
                                                                                                                                  <w:marRight w:val="0"/>
                                                                                                                                  <w:marTop w:val="0"/>
                                                                                                                                  <w:marBottom w:val="0"/>
                                                                                                                                  <w:divBdr>
                                                                                                                                    <w:top w:val="none" w:sz="0" w:space="0" w:color="auto"/>
                                                                                                                                    <w:left w:val="none" w:sz="0" w:space="0" w:color="auto"/>
                                                                                                                                    <w:bottom w:val="none" w:sz="0" w:space="0" w:color="auto"/>
                                                                                                                                    <w:right w:val="none" w:sz="0" w:space="0" w:color="auto"/>
                                                                                                                                  </w:divBdr>
                                                                                                                                  <w:divsChild>
                                                                                                                                    <w:div w:id="24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881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gintare cernikiene</cp:lastModifiedBy>
  <cp:revision>3</cp:revision>
  <dcterms:created xsi:type="dcterms:W3CDTF">2016-04-21T05:20:00Z</dcterms:created>
  <dcterms:modified xsi:type="dcterms:W3CDTF">2016-04-21T13:14:00Z</dcterms:modified>
  <dc:language>sr-Latn-RS</dc:language>
</cp:coreProperties>
</file>