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4D" w:rsidRDefault="00CB657B">
      <w:pPr>
        <w:rPr>
          <w:b/>
        </w:rPr>
      </w:pPr>
      <w:proofErr w:type="spellStart"/>
      <w:r w:rsidRPr="00000C32">
        <w:rPr>
          <w:b/>
        </w:rPr>
        <w:t>Vocational</w:t>
      </w:r>
      <w:proofErr w:type="spellEnd"/>
      <w:r w:rsidRPr="00000C32">
        <w:rPr>
          <w:b/>
        </w:rPr>
        <w:t xml:space="preserve"> Training in </w:t>
      </w:r>
      <w:proofErr w:type="spellStart"/>
      <w:r w:rsidRPr="00000C32">
        <w:rPr>
          <w:b/>
        </w:rPr>
        <w:t>the</w:t>
      </w:r>
      <w:proofErr w:type="spellEnd"/>
      <w:r w:rsidRPr="00000C32">
        <w:rPr>
          <w:b/>
        </w:rPr>
        <w:t xml:space="preserve"> </w:t>
      </w:r>
      <w:proofErr w:type="spellStart"/>
      <w:r w:rsidRPr="00000C32">
        <w:rPr>
          <w:b/>
        </w:rPr>
        <w:t>field</w:t>
      </w:r>
      <w:proofErr w:type="spellEnd"/>
      <w:r w:rsidRPr="00000C32">
        <w:rPr>
          <w:b/>
        </w:rPr>
        <w:t xml:space="preserve"> of </w:t>
      </w:r>
      <w:proofErr w:type="spellStart"/>
      <w:r w:rsidRPr="00000C32">
        <w:rPr>
          <w:b/>
        </w:rPr>
        <w:t>Agriculture</w:t>
      </w:r>
      <w:proofErr w:type="spellEnd"/>
      <w:r w:rsidRPr="00000C32">
        <w:rPr>
          <w:b/>
        </w:rPr>
        <w:t xml:space="preserve"> </w:t>
      </w:r>
      <w:proofErr w:type="spellStart"/>
      <w:r w:rsidRPr="00000C32">
        <w:rPr>
          <w:b/>
        </w:rPr>
        <w:t>and</w:t>
      </w:r>
      <w:proofErr w:type="spellEnd"/>
      <w:r w:rsidRPr="00000C32">
        <w:rPr>
          <w:b/>
        </w:rPr>
        <w:t xml:space="preserve"> </w:t>
      </w:r>
      <w:proofErr w:type="spellStart"/>
      <w:r w:rsidRPr="00000C32">
        <w:rPr>
          <w:b/>
        </w:rPr>
        <w:t>Greenhouse</w:t>
      </w:r>
      <w:proofErr w:type="spellEnd"/>
      <w:r w:rsidRPr="00000C32">
        <w:rPr>
          <w:b/>
        </w:rPr>
        <w:t xml:space="preserve"> </w:t>
      </w:r>
    </w:p>
    <w:p w:rsidR="00000C32" w:rsidRDefault="00000C32">
      <w:pPr>
        <w:rPr>
          <w:b/>
        </w:rPr>
      </w:pPr>
      <w:proofErr w:type="spellStart"/>
      <w:r>
        <w:rPr>
          <w:b/>
        </w:rPr>
        <w:t>Agrosan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Agriculture</w:t>
      </w:r>
      <w:proofErr w:type="spellEnd"/>
    </w:p>
    <w:p w:rsidR="00000C32" w:rsidRDefault="00000C32">
      <w:pPr>
        <w:rPr>
          <w:b/>
        </w:rPr>
      </w:pPr>
      <w:hyperlink r:id="rId5" w:history="1">
        <w:r w:rsidRPr="00E350C8">
          <w:rPr>
            <w:rStyle w:val="Kpr"/>
            <w:b/>
          </w:rPr>
          <w:t>http://www.agrosansera.com</w:t>
        </w:r>
      </w:hyperlink>
    </w:p>
    <w:p w:rsidR="00000C32" w:rsidRPr="00000C32" w:rsidRDefault="00000C32">
      <w:pPr>
        <w:rPr>
          <w:b/>
        </w:rPr>
      </w:pPr>
    </w:p>
    <w:p w:rsidR="00CB657B" w:rsidRPr="00000C32" w:rsidRDefault="00CB657B" w:rsidP="00CB657B">
      <w:pPr>
        <w:rPr>
          <w:shd w:val="clear" w:color="auto" w:fill="FFFFFF"/>
        </w:rPr>
      </w:pPr>
      <w:proofErr w:type="spellStart"/>
      <w:r w:rsidRPr="00000C32">
        <w:t>It</w:t>
      </w:r>
      <w:proofErr w:type="spellEnd"/>
      <w:r w:rsidRPr="00000C32">
        <w:t xml:space="preserve"> can be </w:t>
      </w:r>
      <w:proofErr w:type="spellStart"/>
      <w:r w:rsidRPr="00000C32">
        <w:t>said</w:t>
      </w:r>
      <w:proofErr w:type="spellEnd"/>
      <w:r w:rsidRPr="00000C32">
        <w:t xml:space="preserve"> </w:t>
      </w:r>
      <w:proofErr w:type="spellStart"/>
      <w:r w:rsidRPr="00000C32">
        <w:t>that</w:t>
      </w:r>
      <w:proofErr w:type="spellEnd"/>
      <w:r w:rsidRPr="00000C32">
        <w:t xml:space="preserve"> </w:t>
      </w:r>
      <w:proofErr w:type="spellStart"/>
      <w:r w:rsidRPr="00000C32">
        <w:rPr>
          <w:shd w:val="clear" w:color="auto" w:fill="FFFFFF"/>
        </w:rPr>
        <w:t>a</w:t>
      </w:r>
      <w:r w:rsidRPr="00000C32">
        <w:rPr>
          <w:shd w:val="clear" w:color="auto" w:fill="FFFFFF"/>
        </w:rPr>
        <w:t>lready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one</w:t>
      </w:r>
      <w:proofErr w:type="spellEnd"/>
      <w:r w:rsidRPr="00000C32">
        <w:rPr>
          <w:shd w:val="clear" w:color="auto" w:fill="FFFFFF"/>
        </w:rPr>
        <w:t xml:space="preserve"> of </w:t>
      </w:r>
      <w:proofErr w:type="spellStart"/>
      <w:r w:rsidRPr="00000C32">
        <w:rPr>
          <w:shd w:val="clear" w:color="auto" w:fill="FFFFFF"/>
        </w:rPr>
        <w:t>the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largest</w:t>
      </w:r>
      <w:proofErr w:type="spellEnd"/>
      <w:r w:rsidRPr="00000C32">
        <w:rPr>
          <w:shd w:val="clear" w:color="auto" w:fill="FFFFFF"/>
        </w:rPr>
        <w:t xml:space="preserve"> of </w:t>
      </w:r>
      <w:proofErr w:type="spellStart"/>
      <w:r w:rsidRPr="00000C32">
        <w:rPr>
          <w:shd w:val="clear" w:color="auto" w:fill="FFFFFF"/>
        </w:rPr>
        <w:t>its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kind</w:t>
      </w:r>
      <w:proofErr w:type="spellEnd"/>
      <w:r w:rsidRPr="00000C32">
        <w:rPr>
          <w:shd w:val="clear" w:color="auto" w:fill="FFFFFF"/>
        </w:rPr>
        <w:t xml:space="preserve"> in </w:t>
      </w:r>
      <w:proofErr w:type="spellStart"/>
      <w:r w:rsidRPr="00000C32">
        <w:rPr>
          <w:shd w:val="clear" w:color="auto" w:fill="FFFFFF"/>
        </w:rPr>
        <w:t>the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world</w:t>
      </w:r>
      <w:proofErr w:type="spellEnd"/>
      <w:r w:rsidRPr="00000C32">
        <w:rPr>
          <w:shd w:val="clear" w:color="auto" w:fill="FFFFFF"/>
        </w:rPr>
        <w:t xml:space="preserve">, </w:t>
      </w:r>
      <w:proofErr w:type="spellStart"/>
      <w:r w:rsidRPr="00000C32">
        <w:rPr>
          <w:shd w:val="clear" w:color="auto" w:fill="FFFFFF"/>
        </w:rPr>
        <w:t>Turkey’s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greenhouse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sector</w:t>
      </w:r>
      <w:proofErr w:type="spellEnd"/>
      <w:r w:rsidRPr="00000C32">
        <w:rPr>
          <w:shd w:val="clear" w:color="auto" w:fill="FFFFFF"/>
        </w:rPr>
        <w:t xml:space="preserve"> is in a </w:t>
      </w:r>
      <w:proofErr w:type="spellStart"/>
      <w:r w:rsidRPr="00000C32">
        <w:rPr>
          <w:shd w:val="clear" w:color="auto" w:fill="FFFFFF"/>
        </w:rPr>
        <w:t>good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position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to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capture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further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growth</w:t>
      </w:r>
      <w:proofErr w:type="spellEnd"/>
      <w:r w:rsidRPr="00000C32">
        <w:rPr>
          <w:shd w:val="clear" w:color="auto" w:fill="FFFFFF"/>
        </w:rPr>
        <w:t xml:space="preserve">. </w:t>
      </w:r>
    </w:p>
    <w:p w:rsidR="00CB657B" w:rsidRPr="00000C32" w:rsidRDefault="00744603" w:rsidP="00CB657B">
      <w:pPr>
        <w:rPr>
          <w:shd w:val="clear" w:color="auto" w:fill="FFFFFF"/>
        </w:rPr>
      </w:pPr>
      <w:r w:rsidRPr="00000C32">
        <w:rPr>
          <w:shd w:val="clear" w:color="auto" w:fill="FFFFFF"/>
        </w:rPr>
        <w:t xml:space="preserve">As it is </w:t>
      </w:r>
      <w:proofErr w:type="spellStart"/>
      <w:r w:rsidRPr="00000C32">
        <w:rPr>
          <w:shd w:val="clear" w:color="auto" w:fill="FFFFFF"/>
        </w:rPr>
        <w:t>stated</w:t>
      </w:r>
      <w:proofErr w:type="spellEnd"/>
      <w:r w:rsidRPr="00000C32">
        <w:rPr>
          <w:shd w:val="clear" w:color="auto" w:fill="FFFFFF"/>
        </w:rPr>
        <w:t xml:space="preserve"> in </w:t>
      </w:r>
      <w:proofErr w:type="spellStart"/>
      <w:r w:rsidRPr="00000C32">
        <w:rPr>
          <w:shd w:val="clear" w:color="auto" w:fill="FFFFFF"/>
        </w:rPr>
        <w:t>the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report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dated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March</w:t>
      </w:r>
      <w:proofErr w:type="spellEnd"/>
      <w:r w:rsidRPr="00000C32">
        <w:rPr>
          <w:shd w:val="clear" w:color="auto" w:fill="FFFFFF"/>
        </w:rPr>
        <w:t xml:space="preserve"> 2014 </w:t>
      </w:r>
      <w:proofErr w:type="spellStart"/>
      <w:r w:rsidRPr="00000C32">
        <w:rPr>
          <w:shd w:val="clear" w:color="auto" w:fill="FFFFFF"/>
        </w:rPr>
        <w:t>by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Republic</w:t>
      </w:r>
      <w:proofErr w:type="spellEnd"/>
      <w:r w:rsidRPr="00000C32">
        <w:rPr>
          <w:shd w:val="clear" w:color="auto" w:fill="FFFFFF"/>
        </w:rPr>
        <w:t xml:space="preserve"> of </w:t>
      </w:r>
      <w:proofErr w:type="spellStart"/>
      <w:r w:rsidRPr="00000C32">
        <w:rPr>
          <w:shd w:val="clear" w:color="auto" w:fill="FFFFFF"/>
        </w:rPr>
        <w:t>Turkey</w:t>
      </w:r>
      <w:proofErr w:type="spellEnd"/>
      <w:r w:rsidRPr="00000C32">
        <w:rPr>
          <w:shd w:val="clear" w:color="auto" w:fill="FFFFFF"/>
        </w:rPr>
        <w:t xml:space="preserve"> Prime </w:t>
      </w:r>
      <w:proofErr w:type="spellStart"/>
      <w:r w:rsidRPr="00000C32">
        <w:rPr>
          <w:shd w:val="clear" w:color="auto" w:fill="FFFFFF"/>
        </w:rPr>
        <w:t>MinistryInvestment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Support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and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Promotion</w:t>
      </w:r>
      <w:proofErr w:type="spellEnd"/>
      <w:r w:rsidRPr="00000C32">
        <w:rPr>
          <w:shd w:val="clear" w:color="auto" w:fill="FFFFFF"/>
        </w:rPr>
        <w:t xml:space="preserve"> </w:t>
      </w:r>
      <w:proofErr w:type="spellStart"/>
      <w:r w:rsidRPr="00000C32">
        <w:rPr>
          <w:shd w:val="clear" w:color="auto" w:fill="FFFFFF"/>
        </w:rPr>
        <w:t>Agency</w:t>
      </w:r>
      <w:proofErr w:type="spellEnd"/>
      <w:r w:rsidRPr="00000C32">
        <w:rPr>
          <w:shd w:val="clear" w:color="auto" w:fill="FFFFFF"/>
        </w:rPr>
        <w:t>, (</w:t>
      </w:r>
      <w:proofErr w:type="spellStart"/>
      <w:r w:rsidRPr="00000C32">
        <w:rPr>
          <w:shd w:val="clear" w:color="auto" w:fill="FFFFFF"/>
        </w:rPr>
        <w:t>page</w:t>
      </w:r>
      <w:proofErr w:type="spellEnd"/>
      <w:r w:rsidRPr="00000C32">
        <w:rPr>
          <w:shd w:val="clear" w:color="auto" w:fill="FFFFFF"/>
        </w:rPr>
        <w:t xml:space="preserve"> 19) (</w:t>
      </w:r>
      <w:hyperlink r:id="rId6" w:history="1">
        <w:r w:rsidRPr="00000C32">
          <w:rPr>
            <w:rStyle w:val="Kpr"/>
            <w:shd w:val="clear" w:color="auto" w:fill="FFFFFF"/>
          </w:rPr>
          <w:t>http://www.invest.gov.tr/en-US/infocenter/publications/Documents/FOOD.AND.AGRICULTURE.INDUSTRY.pdf</w:t>
        </w:r>
      </w:hyperlink>
      <w:r w:rsidRPr="00000C32">
        <w:rPr>
          <w:shd w:val="clear" w:color="auto" w:fill="FFFFFF"/>
        </w:rPr>
        <w:t>)</w:t>
      </w:r>
    </w:p>
    <w:p w:rsidR="00744603" w:rsidRPr="00000C32" w:rsidRDefault="002E7407" w:rsidP="00CB657B">
      <w:proofErr w:type="spellStart"/>
      <w:r w:rsidRPr="00000C32">
        <w:t>Turkey</w:t>
      </w:r>
      <w:proofErr w:type="spellEnd"/>
      <w:r w:rsidRPr="00000C32">
        <w:t xml:space="preserve"> is an </w:t>
      </w:r>
      <w:proofErr w:type="spellStart"/>
      <w:r w:rsidRPr="00000C32">
        <w:t>important</w:t>
      </w:r>
      <w:proofErr w:type="spellEnd"/>
      <w:r w:rsidRPr="00000C32">
        <w:t xml:space="preserve"> </w:t>
      </w:r>
      <w:proofErr w:type="spellStart"/>
      <w:r w:rsidRPr="00000C32">
        <w:t>fruit</w:t>
      </w:r>
      <w:proofErr w:type="spellEnd"/>
      <w:r w:rsidRPr="00000C32">
        <w:t xml:space="preserve"> </w:t>
      </w:r>
      <w:proofErr w:type="spellStart"/>
      <w:r w:rsidRPr="00000C32">
        <w:t>and</w:t>
      </w:r>
      <w:proofErr w:type="spellEnd"/>
      <w:r w:rsidRPr="00000C32">
        <w:t xml:space="preserve"> </w:t>
      </w:r>
      <w:proofErr w:type="spellStart"/>
      <w:r w:rsidRPr="00000C32">
        <w:t>vegetable</w:t>
      </w:r>
      <w:proofErr w:type="spellEnd"/>
      <w:r w:rsidRPr="00000C32">
        <w:t xml:space="preserve"> </w:t>
      </w:r>
      <w:proofErr w:type="spellStart"/>
      <w:r w:rsidRPr="00000C32">
        <w:t>producer</w:t>
      </w:r>
      <w:proofErr w:type="spellEnd"/>
      <w:r w:rsidRPr="00000C32">
        <w:t xml:space="preserve"> </w:t>
      </w:r>
      <w:proofErr w:type="spellStart"/>
      <w:r w:rsidRPr="00000C32">
        <w:t>and</w:t>
      </w:r>
      <w:proofErr w:type="spellEnd"/>
      <w:r w:rsidRPr="00000C32">
        <w:t xml:space="preserve"> </w:t>
      </w:r>
      <w:proofErr w:type="spellStart"/>
      <w:r w:rsidRPr="00000C32">
        <w:t>leads</w:t>
      </w:r>
      <w:proofErr w:type="spellEnd"/>
      <w:r w:rsidRPr="00000C32">
        <w:t xml:space="preserve"> </w:t>
      </w:r>
      <w:proofErr w:type="spellStart"/>
      <w:r w:rsidRPr="00000C32">
        <w:t>trade</w:t>
      </w:r>
      <w:proofErr w:type="spellEnd"/>
      <w:r w:rsidRPr="00000C32">
        <w:t xml:space="preserve"> of </w:t>
      </w:r>
      <w:proofErr w:type="spellStart"/>
      <w:r w:rsidRPr="00000C32">
        <w:t>tomatoes</w:t>
      </w:r>
      <w:proofErr w:type="spellEnd"/>
      <w:r w:rsidRPr="00000C32">
        <w:t xml:space="preserve"> in </w:t>
      </w:r>
      <w:proofErr w:type="spellStart"/>
      <w:r w:rsidRPr="00000C32">
        <w:t>some</w:t>
      </w:r>
      <w:proofErr w:type="spellEnd"/>
      <w:r w:rsidRPr="00000C32">
        <w:t xml:space="preserve"> </w:t>
      </w:r>
      <w:proofErr w:type="spellStart"/>
      <w:r w:rsidRPr="00000C32">
        <w:t>regional</w:t>
      </w:r>
      <w:proofErr w:type="spellEnd"/>
      <w:r w:rsidRPr="00000C32">
        <w:t xml:space="preserve"> </w:t>
      </w:r>
      <w:proofErr w:type="spellStart"/>
      <w:r w:rsidRPr="00000C32">
        <w:t>markets</w:t>
      </w:r>
      <w:proofErr w:type="spellEnd"/>
      <w:r w:rsidRPr="00000C32">
        <w:t xml:space="preserve">. </w:t>
      </w:r>
    </w:p>
    <w:p w:rsidR="002E7407" w:rsidRPr="00000C32" w:rsidRDefault="002E7407" w:rsidP="002E7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color w:val="212121"/>
          <w:shd w:val="clear" w:color="auto" w:fill="FFFFFF"/>
        </w:rPr>
      </w:pPr>
      <w:proofErr w:type="spellStart"/>
      <w:r w:rsidRPr="002E7407">
        <w:rPr>
          <w:rFonts w:eastAsia="Times New Roman" w:cs="Courier New"/>
          <w:color w:val="212121"/>
          <w:lang w:val="en" w:eastAsia="tr-TR"/>
        </w:rPr>
        <w:t>Agros</w:t>
      </w:r>
      <w:r w:rsidR="00447C6A" w:rsidRPr="00000C32">
        <w:rPr>
          <w:rFonts w:eastAsia="Times New Roman" w:cs="Courier New"/>
          <w:color w:val="212121"/>
          <w:lang w:val="en" w:eastAsia="tr-TR"/>
        </w:rPr>
        <w:t>an</w:t>
      </w:r>
      <w:proofErr w:type="spellEnd"/>
      <w:r w:rsidRPr="002E7407">
        <w:rPr>
          <w:rFonts w:eastAsia="Times New Roman" w:cs="Courier New"/>
          <w:color w:val="212121"/>
          <w:lang w:val="en" w:eastAsia="tr-TR"/>
        </w:rPr>
        <w:t xml:space="preserve"> Agriculture</w:t>
      </w:r>
      <w:r w:rsidRPr="00000C32">
        <w:rPr>
          <w:rFonts w:eastAsia="Times New Roman" w:cs="Courier New"/>
          <w:color w:val="212121"/>
          <w:lang w:val="en" w:eastAsia="tr-TR"/>
        </w:rPr>
        <w:t xml:space="preserve"> in </w:t>
      </w:r>
      <w:proofErr w:type="spellStart"/>
      <w:r w:rsidRPr="00000C32">
        <w:rPr>
          <w:rFonts w:eastAsia="Times New Roman" w:cs="Courier New"/>
          <w:color w:val="212121"/>
          <w:lang w:val="en" w:eastAsia="tr-TR"/>
        </w:rPr>
        <w:t>Sandıklı</w:t>
      </w:r>
      <w:proofErr w:type="spellEnd"/>
      <w:r w:rsidRPr="00000C32">
        <w:rPr>
          <w:rFonts w:eastAsia="Times New Roman" w:cs="Courier New"/>
          <w:color w:val="212121"/>
          <w:lang w:val="en" w:eastAsia="tr-TR"/>
        </w:rPr>
        <w:t>, Turkey where the vocational training will be organized</w:t>
      </w:r>
      <w:r w:rsidRPr="002E7407">
        <w:rPr>
          <w:rFonts w:eastAsia="Times New Roman" w:cs="Courier New"/>
          <w:color w:val="212121"/>
          <w:lang w:val="en" w:eastAsia="tr-TR"/>
        </w:rPr>
        <w:t xml:space="preserve"> has also been certified with current good agricultural practices</w:t>
      </w:r>
      <w:r w:rsidRPr="00000C32">
        <w:rPr>
          <w:rFonts w:eastAsia="Times New Roman" w:cs="Courier New"/>
          <w:color w:val="212121"/>
          <w:lang w:val="en" w:eastAsia="tr-TR"/>
        </w:rPr>
        <w:t xml:space="preserve">. </w:t>
      </w:r>
      <w:proofErr w:type="spellStart"/>
      <w:r w:rsidR="00447C6A" w:rsidRPr="00000C32">
        <w:rPr>
          <w:rFonts w:cs="Arial"/>
          <w:color w:val="212121"/>
          <w:shd w:val="clear" w:color="auto" w:fill="FFFFFF"/>
        </w:rPr>
        <w:t>In</w:t>
      </w:r>
      <w:proofErr w:type="spellEnd"/>
      <w:r w:rsidR="00447C6A"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="00447C6A" w:rsidRPr="00000C32">
        <w:rPr>
          <w:rFonts w:cs="Arial"/>
          <w:color w:val="212121"/>
          <w:shd w:val="clear" w:color="auto" w:fill="FFFFFF"/>
        </w:rPr>
        <w:t>Agrosan</w:t>
      </w:r>
      <w:proofErr w:type="spellEnd"/>
      <w:r w:rsidR="00447C6A"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="00447C6A" w:rsidRPr="00000C32">
        <w:rPr>
          <w:rFonts w:cs="Arial"/>
          <w:color w:val="212121"/>
          <w:shd w:val="clear" w:color="auto" w:fill="FFFFFF"/>
        </w:rPr>
        <w:t>Agriculture</w:t>
      </w:r>
      <w:proofErr w:type="spellEnd"/>
      <w:r w:rsidR="00447C6A" w:rsidRPr="00000C32">
        <w:rPr>
          <w:rFonts w:cs="Arial"/>
          <w:color w:val="212121"/>
          <w:shd w:val="clear" w:color="auto" w:fill="FFFFFF"/>
        </w:rPr>
        <w:t>,</w:t>
      </w:r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Products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are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grown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purely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natural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and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="00447C6A" w:rsidRPr="00000C32">
        <w:rPr>
          <w:rFonts w:cs="Arial"/>
          <w:color w:val="212121"/>
          <w:shd w:val="clear" w:color="auto" w:fill="FFFFFF"/>
        </w:rPr>
        <w:t>and</w:t>
      </w:r>
      <w:proofErr w:type="spellEnd"/>
      <w:r w:rsidR="00447C6A"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="00447C6A" w:rsidRPr="00000C32">
        <w:rPr>
          <w:rFonts w:cs="Arial"/>
          <w:color w:val="212121"/>
          <w:shd w:val="clear" w:color="auto" w:fill="FFFFFF"/>
        </w:rPr>
        <w:t>depending</w:t>
      </w:r>
      <w:proofErr w:type="spellEnd"/>
      <w:r w:rsidR="00447C6A" w:rsidRPr="00000C32">
        <w:rPr>
          <w:rFonts w:cs="Arial"/>
          <w:color w:val="212121"/>
          <w:shd w:val="clear" w:color="auto" w:fill="FFFFFF"/>
        </w:rPr>
        <w:t xml:space="preserve"> on </w:t>
      </w:r>
      <w:proofErr w:type="spellStart"/>
      <w:r w:rsidR="00447C6A" w:rsidRPr="00000C32">
        <w:rPr>
          <w:rFonts w:cs="Arial"/>
          <w:color w:val="212121"/>
          <w:shd w:val="clear" w:color="auto" w:fill="FFFFFF"/>
        </w:rPr>
        <w:t>technological</w:t>
      </w:r>
      <w:proofErr w:type="spellEnd"/>
      <w:r w:rsidR="00447C6A"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="00447C6A" w:rsidRPr="00000C32">
        <w:rPr>
          <w:rFonts w:cs="Arial"/>
          <w:color w:val="212121"/>
          <w:shd w:val="clear" w:color="auto" w:fill="FFFFFF"/>
        </w:rPr>
        <w:t>facilities</w:t>
      </w:r>
      <w:proofErr w:type="spellEnd"/>
      <w:r w:rsidR="00447C6A"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="00447C6A" w:rsidRPr="00000C32">
        <w:rPr>
          <w:rFonts w:cs="Arial"/>
          <w:color w:val="212121"/>
          <w:shd w:val="clear" w:color="auto" w:fill="FFFFFF"/>
        </w:rPr>
        <w:t>and</w:t>
      </w:r>
      <w:proofErr w:type="spellEnd"/>
      <w:r w:rsidR="00447C6A"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="00447C6A" w:rsidRPr="00000C32">
        <w:rPr>
          <w:rFonts w:cs="Arial"/>
          <w:color w:val="212121"/>
          <w:shd w:val="clear" w:color="auto" w:fill="FFFFFF"/>
        </w:rPr>
        <w:t>also</w:t>
      </w:r>
      <w:proofErr w:type="spellEnd"/>
      <w:r w:rsidR="00447C6A"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are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offered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to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the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consumer</w:t>
      </w:r>
      <w:proofErr w:type="spellEnd"/>
      <w:r w:rsidR="00447C6A" w:rsidRPr="00000C32">
        <w:rPr>
          <w:rFonts w:cs="Arial"/>
          <w:color w:val="212121"/>
          <w:shd w:val="clear" w:color="auto" w:fill="FFFFFF"/>
        </w:rPr>
        <w:t xml:space="preserve"> in</w:t>
      </w:r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the</w:t>
      </w:r>
      <w:r w:rsidR="00447C6A" w:rsidRPr="00000C32">
        <w:rPr>
          <w:rFonts w:cs="Arial"/>
          <w:color w:val="212121"/>
          <w:shd w:val="clear" w:color="auto" w:fill="FFFFFF"/>
        </w:rPr>
        <w:t>ir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freshest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and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most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delicious</w:t>
      </w:r>
      <w:proofErr w:type="spellEnd"/>
      <w:r w:rsidRPr="00000C32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00C32">
        <w:rPr>
          <w:rFonts w:cs="Arial"/>
          <w:color w:val="212121"/>
          <w:shd w:val="clear" w:color="auto" w:fill="FFFFFF"/>
        </w:rPr>
        <w:t>form</w:t>
      </w:r>
      <w:r w:rsidR="00447C6A" w:rsidRPr="00000C32">
        <w:rPr>
          <w:rFonts w:cs="Arial"/>
          <w:color w:val="212121"/>
          <w:shd w:val="clear" w:color="auto" w:fill="FFFFFF"/>
        </w:rPr>
        <w:t>s</w:t>
      </w:r>
      <w:proofErr w:type="spellEnd"/>
      <w:r w:rsidR="00447C6A" w:rsidRPr="00000C32">
        <w:rPr>
          <w:rFonts w:cs="Arial"/>
          <w:color w:val="212121"/>
          <w:shd w:val="clear" w:color="auto" w:fill="FFFFFF"/>
        </w:rPr>
        <w:t xml:space="preserve">. </w:t>
      </w:r>
    </w:p>
    <w:p w:rsidR="00447C6A" w:rsidRPr="00000C32" w:rsidRDefault="00447C6A" w:rsidP="00447C6A">
      <w:pPr>
        <w:pStyle w:val="HTMLncedenBiimlendirilmi"/>
        <w:shd w:val="clear" w:color="auto" w:fill="FFFFFF"/>
        <w:rPr>
          <w:rFonts w:asciiTheme="minorHAnsi" w:hAnsiTheme="minorHAnsi"/>
          <w:color w:val="212121"/>
          <w:sz w:val="22"/>
          <w:szCs w:val="22"/>
          <w:lang w:val="en"/>
        </w:rPr>
      </w:pPr>
      <w:proofErr w:type="spellStart"/>
      <w:r w:rsidRPr="00000C32">
        <w:rPr>
          <w:rFonts w:asciiTheme="minorHAnsi" w:hAnsiTheme="minorHAnsi"/>
          <w:color w:val="212121"/>
          <w:sz w:val="22"/>
          <w:szCs w:val="22"/>
          <w:lang w:val="en"/>
        </w:rPr>
        <w:t>Agros</w:t>
      </w:r>
      <w:proofErr w:type="spellEnd"/>
      <w:r w:rsidRPr="00000C32">
        <w:rPr>
          <w:rFonts w:asciiTheme="minorHAnsi" w:hAnsiTheme="minorHAnsi"/>
          <w:color w:val="212121"/>
          <w:sz w:val="22"/>
          <w:szCs w:val="22"/>
          <w:lang w:val="en"/>
        </w:rPr>
        <w:t xml:space="preserve"> using the world's latest technol</w:t>
      </w:r>
      <w:r w:rsidRPr="00000C32">
        <w:rPr>
          <w:rFonts w:asciiTheme="minorHAnsi" w:hAnsiTheme="minorHAnsi"/>
          <w:color w:val="212121"/>
          <w:sz w:val="22"/>
          <w:szCs w:val="22"/>
          <w:lang w:val="en"/>
        </w:rPr>
        <w:t>ogy in the greenhouse sector, provides</w:t>
      </w:r>
      <w:r w:rsidRPr="00000C32">
        <w:rPr>
          <w:rFonts w:asciiTheme="minorHAnsi" w:hAnsiTheme="minorHAnsi"/>
          <w:color w:val="212121"/>
          <w:sz w:val="22"/>
          <w:szCs w:val="22"/>
          <w:lang w:val="en"/>
        </w:rPr>
        <w:t xml:space="preserve"> all the functions required for cultivating tomatoes with computer automation.</w:t>
      </w:r>
      <w:r w:rsidRPr="00000C32">
        <w:rPr>
          <w:rFonts w:asciiTheme="minorHAnsi" w:hAnsiTheme="minorHAnsi"/>
          <w:color w:val="212121"/>
          <w:sz w:val="22"/>
          <w:szCs w:val="22"/>
          <w:lang w:val="en"/>
        </w:rPr>
        <w:t xml:space="preserve"> </w:t>
      </w:r>
      <w:proofErr w:type="spellStart"/>
      <w:r w:rsidRPr="00000C32">
        <w:rPr>
          <w:rFonts w:asciiTheme="minorHAnsi" w:hAnsiTheme="minorHAnsi"/>
          <w:color w:val="212121"/>
          <w:sz w:val="22"/>
          <w:szCs w:val="22"/>
          <w:lang w:val="en"/>
        </w:rPr>
        <w:t>Agrosan</w:t>
      </w:r>
      <w:proofErr w:type="spellEnd"/>
      <w:r w:rsidRPr="00000C32">
        <w:rPr>
          <w:rFonts w:asciiTheme="minorHAnsi" w:hAnsiTheme="minorHAnsi"/>
          <w:color w:val="212121"/>
          <w:sz w:val="22"/>
          <w:szCs w:val="22"/>
          <w:lang w:val="en"/>
        </w:rPr>
        <w:t xml:space="preserve"> is well known both in the </w:t>
      </w:r>
      <w:r w:rsidR="00000C32" w:rsidRPr="00000C32">
        <w:rPr>
          <w:rFonts w:asciiTheme="minorHAnsi" w:hAnsiTheme="minorHAnsi"/>
          <w:color w:val="212121"/>
          <w:sz w:val="22"/>
          <w:szCs w:val="22"/>
          <w:lang w:val="en"/>
        </w:rPr>
        <w:t xml:space="preserve">domestic market and also export due to its production facilities with the latest technology as well as the quality systems it uses. </w:t>
      </w:r>
    </w:p>
    <w:p w:rsidR="002E7407" w:rsidRDefault="002E7407" w:rsidP="00CB657B"/>
    <w:p w:rsidR="00000C32" w:rsidRDefault="00000C32" w:rsidP="00CB657B"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a 15-day </w:t>
      </w:r>
      <w:proofErr w:type="spellStart"/>
      <w:r>
        <w:t>Vocational</w:t>
      </w:r>
      <w:proofErr w:type="spellEnd"/>
      <w:r>
        <w:t xml:space="preserve"> Training </w:t>
      </w:r>
      <w:proofErr w:type="spellStart"/>
      <w:r>
        <w:t>Programme</w:t>
      </w:r>
      <w:proofErr w:type="spellEnd"/>
      <w:r>
        <w:t xml:space="preserve"> at </w:t>
      </w:r>
      <w:proofErr w:type="spellStart"/>
      <w:r>
        <w:t>Agrosan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VET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>;</w:t>
      </w:r>
    </w:p>
    <w:p w:rsidR="00000C32" w:rsidRDefault="00A47584" w:rsidP="00A47584">
      <w:pPr>
        <w:pStyle w:val="ListeParagraf"/>
        <w:numPr>
          <w:ilvl w:val="0"/>
          <w:numId w:val="1"/>
        </w:numPr>
      </w:pP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modern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contempary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in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tomato</w:t>
      </w:r>
      <w:proofErr w:type="spellEnd"/>
      <w:r>
        <w:t xml:space="preserve"> in an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greenhouses</w:t>
      </w:r>
      <w:proofErr w:type="spellEnd"/>
      <w:r>
        <w:t>,</w:t>
      </w:r>
    </w:p>
    <w:p w:rsidR="00A47584" w:rsidRDefault="00A47584" w:rsidP="00A47584">
      <w:pPr>
        <w:pStyle w:val="ListeParagraf"/>
        <w:numPr>
          <w:ilvl w:val="0"/>
          <w:numId w:val="1"/>
        </w:numPr>
      </w:pP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greenhouses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jeothermal</w:t>
      </w:r>
      <w:proofErr w:type="spellEnd"/>
      <w:r>
        <w:t xml:space="preserve"> </w:t>
      </w:r>
      <w:proofErr w:type="spellStart"/>
      <w:r>
        <w:t>water</w:t>
      </w:r>
      <w:proofErr w:type="spellEnd"/>
      <w:r>
        <w:t>,</w:t>
      </w:r>
    </w:p>
    <w:p w:rsidR="00A47584" w:rsidRDefault="00A47584" w:rsidP="00A47584">
      <w:pPr>
        <w:pStyle w:val="ListeParagraf"/>
        <w:numPr>
          <w:ilvl w:val="0"/>
          <w:numId w:val="1"/>
        </w:numPr>
      </w:pPr>
      <w:proofErr w:type="spellStart"/>
      <w:r>
        <w:t>Experience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fully-computer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greenhouses</w:t>
      </w:r>
      <w:proofErr w:type="spellEnd"/>
      <w:r>
        <w:t xml:space="preserve"> </w:t>
      </w:r>
      <w:proofErr w:type="spellStart"/>
      <w:r>
        <w:t>sector</w:t>
      </w:r>
      <w:proofErr w:type="spellEnd"/>
      <w:r>
        <w:t>,</w:t>
      </w:r>
    </w:p>
    <w:p w:rsidR="00A47584" w:rsidRDefault="00F87999" w:rsidP="00A47584">
      <w:pPr>
        <w:pStyle w:val="ListeParagraf"/>
        <w:numPr>
          <w:ilvl w:val="0"/>
          <w:numId w:val="1"/>
        </w:numPr>
      </w:pP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in </w:t>
      </w:r>
      <w:proofErr w:type="gramStart"/>
      <w:r>
        <w:t>marketing</w:t>
      </w:r>
      <w:proofErr w:type="gram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,</w:t>
      </w:r>
    </w:p>
    <w:p w:rsidR="00F87999" w:rsidRDefault="00F87999" w:rsidP="00A47584">
      <w:pPr>
        <w:pStyle w:val="ListeParagraf"/>
        <w:numPr>
          <w:ilvl w:val="0"/>
          <w:numId w:val="1"/>
        </w:numPr>
      </w:pP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pursued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>,</w:t>
      </w:r>
    </w:p>
    <w:p w:rsidR="00F87999" w:rsidRDefault="00F87999" w:rsidP="00F87999">
      <w:pPr>
        <w:pStyle w:val="ListeParagraf"/>
        <w:numPr>
          <w:ilvl w:val="0"/>
          <w:numId w:val="1"/>
        </w:numPr>
      </w:pP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prosperous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</w:t>
      </w:r>
    </w:p>
    <w:p w:rsidR="00F87999" w:rsidRDefault="00F87999" w:rsidP="00F87999"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in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Anatolia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organize </w:t>
      </w:r>
      <w:proofErr w:type="spellStart"/>
      <w:r>
        <w:t>trips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 in Antalya </w:t>
      </w:r>
      <w:proofErr w:type="spellStart"/>
      <w:r>
        <w:t>becuase</w:t>
      </w:r>
      <w:proofErr w:type="spellEnd"/>
      <w:r>
        <w:t xml:space="preserve"> Antalya is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. </w:t>
      </w:r>
      <w:proofErr w:type="spellStart"/>
      <w:r>
        <w:t>Especially</w:t>
      </w:r>
      <w:proofErr w:type="spellEnd"/>
      <w:r>
        <w:t xml:space="preserve"> Kumluca </w:t>
      </w:r>
      <w:proofErr w:type="spellStart"/>
      <w:r>
        <w:t>Vocational</w:t>
      </w:r>
      <w:proofErr w:type="spellEnd"/>
      <w:r>
        <w:t xml:space="preserve"> School of Akdeniz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inservice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organized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World.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inservice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chance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agriculture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>.</w:t>
      </w:r>
    </w:p>
    <w:p w:rsidR="00F3116B" w:rsidRPr="00F3116B" w:rsidRDefault="00F3116B" w:rsidP="00F31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tr-TR"/>
        </w:rPr>
      </w:pPr>
      <w:r w:rsidRPr="00F3116B">
        <w:rPr>
          <w:rFonts w:eastAsia="Times New Roman" w:cs="Courier New"/>
          <w:color w:val="212121"/>
          <w:lang w:val="en" w:eastAsia="tr-TR"/>
        </w:rPr>
        <w:t xml:space="preserve">At the end of 15-day vocational training </w:t>
      </w:r>
      <w:proofErr w:type="spellStart"/>
      <w:r w:rsidRPr="00F3116B">
        <w:rPr>
          <w:rFonts w:eastAsia="Times New Roman" w:cs="Courier New"/>
          <w:color w:val="212121"/>
          <w:lang w:val="en" w:eastAsia="tr-TR"/>
        </w:rPr>
        <w:t>programme</w:t>
      </w:r>
      <w:proofErr w:type="spellEnd"/>
      <w:r w:rsidRPr="00F3116B">
        <w:rPr>
          <w:rFonts w:eastAsia="Times New Roman" w:cs="Courier New"/>
          <w:color w:val="212121"/>
          <w:lang w:val="en" w:eastAsia="tr-TR"/>
        </w:rPr>
        <w:t>, a certificate of participation signed both the Vocational Centre</w:t>
      </w:r>
      <w:r>
        <w:rPr>
          <w:rFonts w:eastAsia="Times New Roman" w:cs="Courier New"/>
          <w:color w:val="212121"/>
          <w:lang w:val="en" w:eastAsia="tr-TR"/>
        </w:rPr>
        <w:t xml:space="preserve"> –</w:t>
      </w:r>
      <w:proofErr w:type="spellStart"/>
      <w:r>
        <w:rPr>
          <w:rFonts w:eastAsia="Times New Roman" w:cs="Courier New"/>
          <w:color w:val="212121"/>
          <w:lang w:val="en" w:eastAsia="tr-TR"/>
        </w:rPr>
        <w:t>Agrosan</w:t>
      </w:r>
      <w:proofErr w:type="spellEnd"/>
      <w:r>
        <w:rPr>
          <w:rFonts w:eastAsia="Times New Roman" w:cs="Courier New"/>
          <w:color w:val="212121"/>
          <w:lang w:val="en" w:eastAsia="tr-TR"/>
        </w:rPr>
        <w:t>-</w:t>
      </w:r>
      <w:r w:rsidRPr="00F3116B">
        <w:rPr>
          <w:rFonts w:eastAsia="Times New Roman" w:cs="Courier New"/>
          <w:color w:val="212121"/>
          <w:lang w:val="en" w:eastAsia="tr-TR"/>
        </w:rPr>
        <w:t xml:space="preserve"> and Anatolia Education and Consultation will be given to the VET students and their teachers or leaders. </w:t>
      </w:r>
    </w:p>
    <w:p w:rsidR="00F87999" w:rsidRPr="00F3116B" w:rsidRDefault="00F3116B" w:rsidP="00F31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tr-TR"/>
        </w:rPr>
      </w:pPr>
      <w:r w:rsidRPr="00F3116B">
        <w:rPr>
          <w:rFonts w:eastAsia="Times New Roman" w:cs="Courier New"/>
          <w:color w:val="212121"/>
          <w:lang w:val="en" w:eastAsia="tr-TR"/>
        </w:rPr>
        <w:t xml:space="preserve">Each student will be asked to fill an observation sheet and write personal reports daily in order to check the quality of the vocational training </w:t>
      </w:r>
      <w:proofErr w:type="spellStart"/>
      <w:r w:rsidRPr="00F3116B">
        <w:rPr>
          <w:rFonts w:eastAsia="Times New Roman" w:cs="Courier New"/>
          <w:color w:val="212121"/>
          <w:lang w:val="en" w:eastAsia="tr-TR"/>
        </w:rPr>
        <w:t>programme</w:t>
      </w:r>
      <w:proofErr w:type="spellEnd"/>
      <w:r w:rsidRPr="00F3116B">
        <w:rPr>
          <w:rFonts w:eastAsia="Times New Roman" w:cs="Courier New"/>
          <w:color w:val="212121"/>
          <w:lang w:val="en" w:eastAsia="tr-TR"/>
        </w:rPr>
        <w:t xml:space="preserve"> designed by our </w:t>
      </w:r>
      <w:proofErr w:type="spellStart"/>
      <w:r w:rsidRPr="00F3116B">
        <w:rPr>
          <w:rFonts w:eastAsia="Times New Roman" w:cs="Courier New"/>
          <w:color w:val="212121"/>
          <w:lang w:val="en" w:eastAsia="tr-TR"/>
        </w:rPr>
        <w:t>centre</w:t>
      </w:r>
      <w:proofErr w:type="spellEnd"/>
      <w:r w:rsidRPr="00F3116B">
        <w:rPr>
          <w:rFonts w:eastAsia="Times New Roman" w:cs="Courier New"/>
          <w:color w:val="212121"/>
          <w:lang w:val="en" w:eastAsia="tr-TR"/>
        </w:rPr>
        <w:t xml:space="preserve">. These observation sheets and reports will be feedback both for us and the participants. </w:t>
      </w:r>
      <w:bookmarkStart w:id="0" w:name="_GoBack"/>
      <w:bookmarkEnd w:id="0"/>
    </w:p>
    <w:sectPr w:rsidR="00F87999" w:rsidRPr="00F3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F3609"/>
    <w:multiLevelType w:val="hybridMultilevel"/>
    <w:tmpl w:val="9F46B42C"/>
    <w:lvl w:ilvl="0" w:tplc="E0D86D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7B"/>
    <w:rsid w:val="00000C32"/>
    <w:rsid w:val="002E7407"/>
    <w:rsid w:val="00447C6A"/>
    <w:rsid w:val="00744603"/>
    <w:rsid w:val="00A47584"/>
    <w:rsid w:val="00CB657B"/>
    <w:rsid w:val="00F3116B"/>
    <w:rsid w:val="00F7574D"/>
    <w:rsid w:val="00F8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7906F-89FB-467D-B201-138D0592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44603"/>
    <w:rPr>
      <w:color w:val="0563C1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E7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E7407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4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est.gov.tr/en-US/infocenter/publications/Documents/FOOD.AND.AGRICULTURE.INDUSTRY.pdf" TargetMode="External"/><Relationship Id="rId5" Type="http://schemas.openxmlformats.org/officeDocument/2006/relationships/hyperlink" Target="http://www.agrosanser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1</cp:revision>
  <dcterms:created xsi:type="dcterms:W3CDTF">2015-12-20T20:32:00Z</dcterms:created>
  <dcterms:modified xsi:type="dcterms:W3CDTF">2015-12-20T21:54:00Z</dcterms:modified>
</cp:coreProperties>
</file>