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AF0" w:rsidRDefault="00A700E4" w:rsidP="00265CE5">
      <w:pPr>
        <w:pStyle w:val="Heading1"/>
        <w:rPr>
          <w:sz w:val="32"/>
        </w:rPr>
      </w:pPr>
      <w:r>
        <w:rPr>
          <w:noProof/>
        </w:rPr>
        <mc:AlternateContent>
          <mc:Choice Requires="wps">
            <w:drawing>
              <wp:anchor distT="0" distB="0" distL="114300" distR="114300" simplePos="0" relativeHeight="251659264" behindDoc="0" locked="0" layoutInCell="1" allowOverlap="1" wp14:anchorId="2302F583" wp14:editId="439162A7">
                <wp:simplePos x="0" y="0"/>
                <wp:positionH relativeFrom="column">
                  <wp:posOffset>-609600</wp:posOffset>
                </wp:positionH>
                <wp:positionV relativeFrom="paragraph">
                  <wp:posOffset>133350</wp:posOffset>
                </wp:positionV>
                <wp:extent cx="7096125" cy="1219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96125" cy="1219200"/>
                        </a:xfrm>
                        <a:prstGeom prst="rect">
                          <a:avLst/>
                        </a:prstGeom>
                        <a:noFill/>
                        <a:ln>
                          <a:noFill/>
                        </a:ln>
                        <a:effectLst/>
                      </wps:spPr>
                      <wps:txbx>
                        <w:txbxContent>
                          <w:p w:rsidR="00A700E4" w:rsidRPr="00A700E4" w:rsidRDefault="00A700E4" w:rsidP="00A700E4">
                            <w:pPr>
                              <w:jc w:val="center"/>
                              <w:rPr>
                                <w:b/>
                                <w:caps/>
                                <w:sz w:val="56"/>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A700E4">
                              <w:rPr>
                                <w:b/>
                                <w:caps/>
                                <w:sz w:val="56"/>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Why Don’t You Speak My language?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8pt;margin-top:10.5pt;width:558.7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" filled="f" stroked="f">
                <v:fill o:detectmouseclick="t"/>
                <v:textbox>
                  <w:txbxContent>
                    <w:p w:rsidR="00A700E4" w:rsidRPr="00A700E4" w:rsidRDefault="00A700E4" w:rsidP="00A700E4">
                      <w:pPr>
                        <w:jc w:val="center"/>
                        <w:rPr>
                          <w:b/>
                          <w:caps/>
                          <w:sz w:val="56"/>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A700E4">
                        <w:rPr>
                          <w:b/>
                          <w:caps/>
                          <w:sz w:val="56"/>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Why Don’t You Speak My language?</w:t>
                      </w:r>
                    </w:p>
                  </w:txbxContent>
                </v:textbox>
              </v:shape>
            </w:pict>
          </mc:Fallback>
        </mc:AlternateContent>
      </w:r>
      <w:r w:rsidR="00265CE5">
        <w:t xml:space="preserve">                            </w:t>
      </w:r>
    </w:p>
    <w:p w:rsidR="00A700E4" w:rsidRDefault="00A700E4" w:rsidP="00A700E4"/>
    <w:p w:rsidR="00A700E4" w:rsidRDefault="00A700E4" w:rsidP="00A700E4"/>
    <w:p w:rsidR="00A700E4" w:rsidRDefault="00A700E4" w:rsidP="00A700E4"/>
    <w:p w:rsidR="00A700E4" w:rsidRPr="00A700E4" w:rsidRDefault="00A700E4" w:rsidP="00A700E4">
      <w:r>
        <w:rPr>
          <w:noProof/>
        </w:rPr>
        <w:drawing>
          <wp:inline distT="0" distB="0" distL="0" distR="0" wp14:anchorId="549B8174" wp14:editId="6CC21E5F">
            <wp:extent cx="2819399" cy="2114550"/>
            <wp:effectExtent l="0" t="0" r="635" b="0"/>
            <wp:docPr id="1" name="Picture 1" descr="http://images.idiva.com/media/healthmeup/content/2012/Apr/earblock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idiva.com/media/healthmeup/content/2012/Apr/earblocka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2032" cy="2116525"/>
                    </a:xfrm>
                    <a:prstGeom prst="rect">
                      <a:avLst/>
                    </a:prstGeom>
                    <a:noFill/>
                    <a:ln>
                      <a:noFill/>
                    </a:ln>
                  </pic:spPr>
                </pic:pic>
              </a:graphicData>
            </a:graphic>
          </wp:inline>
        </w:drawing>
      </w:r>
      <w:r>
        <w:rPr>
          <w:noProof/>
        </w:rPr>
        <w:drawing>
          <wp:inline distT="0" distB="0" distL="0" distR="0">
            <wp:extent cx="2924175" cy="1938310"/>
            <wp:effectExtent l="0" t="0" r="0" b="5080"/>
            <wp:docPr id="2" name="Picture 2" descr="http://www.askwiki.net/inc/upload/607/how_to_learn_sign_language_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skwiki.net/inc/upload/607/how_to_learn_sign_language_35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7733" cy="1940668"/>
                    </a:xfrm>
                    <a:prstGeom prst="rect">
                      <a:avLst/>
                    </a:prstGeom>
                    <a:noFill/>
                    <a:ln>
                      <a:noFill/>
                    </a:ln>
                  </pic:spPr>
                </pic:pic>
              </a:graphicData>
            </a:graphic>
          </wp:inline>
        </w:drawing>
      </w:r>
    </w:p>
    <w:p w:rsidR="00C66B47" w:rsidRPr="000E08B3" w:rsidRDefault="00265CE5" w:rsidP="000E08B3">
      <w:pPr>
        <w:pStyle w:val="Standard"/>
        <w:spacing w:line="276" w:lineRule="auto"/>
        <w:rPr>
          <w:rFonts w:asciiTheme="majorHAnsi" w:hAnsiTheme="majorHAnsi" w:cs="Times New Roman"/>
          <w:color w:val="000000"/>
          <w:sz w:val="28"/>
        </w:rPr>
      </w:pPr>
      <w:r>
        <w:rPr>
          <w:rFonts w:cs="Times New Roman"/>
          <w:color w:val="000000"/>
        </w:rPr>
        <w:br/>
      </w:r>
      <w:r>
        <w:rPr>
          <w:rFonts w:cs="Times New Roman"/>
          <w:color w:val="000000"/>
        </w:rPr>
        <w:br/>
      </w:r>
      <w:r w:rsidR="00370490" w:rsidRPr="000E08B3">
        <w:rPr>
          <w:rFonts w:asciiTheme="majorHAnsi" w:hAnsiTheme="majorHAnsi" w:cs="Times New Roman"/>
          <w:color w:val="000000"/>
          <w:sz w:val="28"/>
        </w:rPr>
        <w:t>On June 10th through the 16th we will have a project called “ Why don’t you speak my language?” that will take place the beautiful city of  Adana in Turkey in 2015. This project features the difficult lives that our friends whom are hearing impaired and in the deaf community go through everyday. The project highlights the problems faced by the people with earing disabilities, to inform people on this issue and to raise awareness.</w:t>
      </w:r>
      <w:r w:rsidR="00370490" w:rsidRPr="000E08B3">
        <w:rPr>
          <w:rFonts w:asciiTheme="majorHAnsi" w:hAnsiTheme="majorHAnsi" w:cs="Times New Roman"/>
          <w:color w:val="000000"/>
          <w:sz w:val="28"/>
        </w:rPr>
        <w:t xml:space="preserve"> The starting point of our project begins with the the disadvantaged shortcoming of our friends not being able to understand clearly or not hear at all has them not being able to understand what we say, and have no idea about music and what it sounds like. Their biggest problem is being outcasted from society because of their inability to both speak back and not understand what they hear.</w:t>
      </w:r>
      <w:r w:rsidRPr="000E08B3">
        <w:rPr>
          <w:rFonts w:asciiTheme="majorHAnsi" w:hAnsiTheme="majorHAnsi" w:cs="Times New Roman"/>
          <w:color w:val="000000"/>
          <w:sz w:val="28"/>
        </w:rPr>
        <w:t xml:space="preserve"> </w:t>
      </w:r>
      <w:r w:rsidR="00370490" w:rsidRPr="000E08B3">
        <w:rPr>
          <w:rFonts w:asciiTheme="majorHAnsi" w:hAnsiTheme="majorHAnsi" w:cs="Times New Roman"/>
          <w:color w:val="000000"/>
          <w:sz w:val="28"/>
        </w:rPr>
        <w:t>Unfortunately, people only feel bad for them or make fun of them</w:t>
      </w:r>
      <w:r w:rsidR="00FF6C92" w:rsidRPr="000E08B3">
        <w:rPr>
          <w:rFonts w:asciiTheme="majorHAnsi" w:hAnsiTheme="majorHAnsi" w:cs="Times New Roman"/>
          <w:color w:val="000000"/>
          <w:sz w:val="28"/>
        </w:rPr>
        <w:t xml:space="preserve">. So because of this, those who are hearing impaired or are deaf </w:t>
      </w:r>
      <w:r w:rsidRPr="000E08B3">
        <w:rPr>
          <w:rFonts w:asciiTheme="majorHAnsi" w:hAnsiTheme="majorHAnsi" w:cs="Times New Roman"/>
          <w:color w:val="000000"/>
          <w:sz w:val="28"/>
        </w:rPr>
        <w:t>tend to shelter themselves around others who don’t have the disability like they do.</w:t>
      </w:r>
    </w:p>
    <w:p w:rsidR="00C66B47" w:rsidRDefault="00C66B47" w:rsidP="000E08B3">
      <w:pPr>
        <w:pStyle w:val="Standard"/>
        <w:spacing w:line="276" w:lineRule="auto"/>
        <w:rPr>
          <w:rFonts w:asciiTheme="majorHAnsi" w:hAnsiTheme="majorHAnsi" w:cs="Times New Roman"/>
          <w:color w:val="000000"/>
          <w:sz w:val="28"/>
        </w:rPr>
      </w:pPr>
    </w:p>
    <w:p w:rsidR="00A700E4" w:rsidRPr="000E08B3" w:rsidRDefault="00A700E4" w:rsidP="000E08B3">
      <w:pPr>
        <w:pStyle w:val="Standard"/>
        <w:spacing w:line="276" w:lineRule="auto"/>
        <w:rPr>
          <w:rFonts w:asciiTheme="majorHAnsi" w:hAnsiTheme="majorHAnsi" w:cs="Times New Roman"/>
          <w:color w:val="000000"/>
          <w:sz w:val="28"/>
        </w:rPr>
      </w:pPr>
    </w:p>
    <w:p w:rsidR="00C71F0A" w:rsidRPr="000E08B3" w:rsidRDefault="00265CE5" w:rsidP="000E08B3">
      <w:pPr>
        <w:pStyle w:val="Standard"/>
        <w:spacing w:line="276" w:lineRule="auto"/>
        <w:rPr>
          <w:rFonts w:asciiTheme="majorHAnsi" w:hAnsiTheme="majorHAnsi" w:cs="Times New Roman"/>
          <w:color w:val="000000"/>
          <w:sz w:val="28"/>
        </w:rPr>
      </w:pPr>
      <w:r w:rsidRPr="000E08B3">
        <w:rPr>
          <w:rFonts w:asciiTheme="majorHAnsi" w:hAnsiTheme="majorHAnsi" w:cs="Times New Roman"/>
          <w:color w:val="000000"/>
          <w:sz w:val="28"/>
        </w:rPr>
        <w:lastRenderedPageBreak/>
        <w:t xml:space="preserve">Therefore, we have decided to create this project in order to show the participants by modifying there auditory capabilities so that they can understand this and be more understanding of the feelings for those who can’t hear well or can’t hear at all. This way they can decide to take a stand and change their attitude about this situation. </w:t>
      </w:r>
      <w:r w:rsidRPr="000E08B3">
        <w:rPr>
          <w:rFonts w:asciiTheme="majorHAnsi" w:hAnsiTheme="majorHAnsi" w:cs="Times New Roman"/>
          <w:color w:val="000000"/>
          <w:sz w:val="28"/>
        </w:rPr>
        <w:br/>
      </w:r>
    </w:p>
    <w:p w:rsidR="000E08B3" w:rsidRDefault="00265CE5" w:rsidP="000E08B3">
      <w:pPr>
        <w:pStyle w:val="Standard"/>
        <w:spacing w:line="276" w:lineRule="auto"/>
        <w:rPr>
          <w:rFonts w:asciiTheme="majorHAnsi" w:hAnsiTheme="majorHAnsi" w:cs="Times New Roman"/>
          <w:color w:val="000000"/>
          <w:sz w:val="28"/>
        </w:rPr>
      </w:pPr>
      <w:r w:rsidRPr="000E08B3">
        <w:rPr>
          <w:rFonts w:asciiTheme="majorHAnsi" w:hAnsiTheme="majorHAnsi" w:cs="Times New Roman"/>
          <w:color w:val="000000"/>
          <w:sz w:val="28"/>
        </w:rPr>
        <w:t xml:space="preserve">We will chose 30 participants from 6 different counteries between the ages of 18 to 30. We plan on using this method while having mixed groups. This way our participants will try to find another way to communicate with each other and learn about other cultures, languages, and ethnic groups to bring everyone together. </w:t>
      </w:r>
      <w:r w:rsidR="00504579" w:rsidRPr="000E08B3">
        <w:rPr>
          <w:rFonts w:asciiTheme="majorHAnsi" w:hAnsiTheme="majorHAnsi" w:cs="Times New Roman"/>
          <w:color w:val="000000"/>
          <w:sz w:val="28"/>
        </w:rPr>
        <w:br/>
      </w:r>
      <w:r w:rsidR="00504579" w:rsidRPr="000E08B3">
        <w:rPr>
          <w:rFonts w:asciiTheme="majorHAnsi" w:hAnsiTheme="majorHAnsi" w:cs="Times New Roman"/>
          <w:color w:val="000000"/>
          <w:sz w:val="28"/>
        </w:rPr>
        <w:br/>
      </w:r>
      <w:bookmarkStart w:id="0" w:name="_GoBack"/>
      <w:bookmarkEnd w:id="0"/>
    </w:p>
    <w:p w:rsidR="000E08B3" w:rsidRDefault="000E08B3" w:rsidP="000E08B3">
      <w:pPr>
        <w:pStyle w:val="Standard"/>
        <w:spacing w:line="276" w:lineRule="auto"/>
        <w:rPr>
          <w:rFonts w:asciiTheme="majorHAnsi" w:hAnsiTheme="majorHAnsi" w:cs="Times New Roman"/>
          <w:color w:val="000000"/>
          <w:sz w:val="28"/>
        </w:rPr>
      </w:pPr>
    </w:p>
    <w:p w:rsidR="000E08B3" w:rsidRDefault="00265CE5" w:rsidP="000E08B3">
      <w:pPr>
        <w:pStyle w:val="Standard"/>
        <w:spacing w:line="276" w:lineRule="auto"/>
        <w:rPr>
          <w:rFonts w:asciiTheme="majorHAnsi" w:hAnsiTheme="majorHAnsi" w:cs="Times New Roman"/>
          <w:color w:val="000000"/>
          <w:sz w:val="28"/>
        </w:rPr>
      </w:pPr>
      <w:r w:rsidRPr="000E08B3">
        <w:rPr>
          <w:rFonts w:asciiTheme="majorHAnsi" w:hAnsiTheme="majorHAnsi" w:cs="Times New Roman"/>
          <w:color w:val="000000"/>
          <w:sz w:val="28"/>
        </w:rPr>
        <w:t xml:space="preserve">Some of the </w:t>
      </w:r>
      <w:r w:rsidR="000E08B3" w:rsidRPr="000E08B3">
        <w:rPr>
          <w:rFonts w:asciiTheme="majorHAnsi" w:hAnsiTheme="majorHAnsi" w:cs="Times New Roman"/>
          <w:color w:val="000000"/>
          <w:sz w:val="28"/>
        </w:rPr>
        <w:t>activities that will take place</w:t>
      </w:r>
      <w:r w:rsidRPr="000E08B3">
        <w:rPr>
          <w:rFonts w:asciiTheme="majorHAnsi" w:hAnsiTheme="majorHAnsi" w:cs="Times New Roman"/>
          <w:color w:val="000000"/>
          <w:sz w:val="28"/>
        </w:rPr>
        <w:t>:</w:t>
      </w:r>
    </w:p>
    <w:p w:rsidR="00A700E4" w:rsidRDefault="00265CE5" w:rsidP="00A700E4">
      <w:pPr>
        <w:pStyle w:val="Standard"/>
        <w:numPr>
          <w:ilvl w:val="1"/>
          <w:numId w:val="3"/>
        </w:numPr>
        <w:spacing w:line="276" w:lineRule="auto"/>
        <w:rPr>
          <w:rFonts w:asciiTheme="majorHAnsi" w:hAnsiTheme="majorHAnsi" w:cs="Times New Roman"/>
          <w:color w:val="000000"/>
          <w:sz w:val="28"/>
        </w:rPr>
      </w:pPr>
      <w:r w:rsidRPr="000E08B3">
        <w:rPr>
          <w:rFonts w:asciiTheme="majorHAnsi" w:hAnsiTheme="majorHAnsi" w:cs="Times New Roman"/>
          <w:color w:val="000000"/>
          <w:sz w:val="28"/>
        </w:rPr>
        <w:t>Wh</w:t>
      </w:r>
      <w:r w:rsidR="000E08B3" w:rsidRPr="000E08B3">
        <w:rPr>
          <w:rFonts w:asciiTheme="majorHAnsi" w:hAnsiTheme="majorHAnsi" w:cs="Times New Roman"/>
          <w:color w:val="000000"/>
          <w:sz w:val="28"/>
        </w:rPr>
        <w:t>y this project is important</w:t>
      </w:r>
    </w:p>
    <w:p w:rsidR="00A700E4" w:rsidRDefault="00265CE5" w:rsidP="00A700E4">
      <w:pPr>
        <w:pStyle w:val="Standard"/>
        <w:numPr>
          <w:ilvl w:val="1"/>
          <w:numId w:val="3"/>
        </w:numPr>
        <w:spacing w:line="276" w:lineRule="auto"/>
        <w:rPr>
          <w:rFonts w:asciiTheme="majorHAnsi" w:hAnsiTheme="majorHAnsi" w:cs="Times New Roman"/>
          <w:color w:val="000000"/>
          <w:sz w:val="28"/>
        </w:rPr>
      </w:pPr>
      <w:r w:rsidRPr="00A700E4">
        <w:rPr>
          <w:rFonts w:asciiTheme="majorHAnsi" w:hAnsiTheme="majorHAnsi" w:cs="Times New Roman"/>
          <w:color w:val="000000"/>
          <w:sz w:val="28"/>
        </w:rPr>
        <w:t xml:space="preserve">Can you </w:t>
      </w:r>
      <w:r w:rsidR="000E08B3" w:rsidRPr="00A700E4">
        <w:rPr>
          <w:rFonts w:asciiTheme="majorHAnsi" w:hAnsiTheme="majorHAnsi" w:cs="Times New Roman"/>
          <w:color w:val="000000"/>
          <w:sz w:val="28"/>
        </w:rPr>
        <w:t>understand me without talking?</w:t>
      </w:r>
    </w:p>
    <w:p w:rsidR="00A700E4" w:rsidRDefault="000E08B3" w:rsidP="00A700E4">
      <w:pPr>
        <w:pStyle w:val="Standard"/>
        <w:numPr>
          <w:ilvl w:val="1"/>
          <w:numId w:val="3"/>
        </w:numPr>
        <w:spacing w:line="276" w:lineRule="auto"/>
        <w:rPr>
          <w:rFonts w:asciiTheme="majorHAnsi" w:hAnsiTheme="majorHAnsi" w:cs="Times New Roman"/>
          <w:color w:val="000000"/>
          <w:sz w:val="28"/>
        </w:rPr>
      </w:pPr>
      <w:r w:rsidRPr="00A700E4">
        <w:rPr>
          <w:rFonts w:asciiTheme="majorHAnsi" w:hAnsiTheme="majorHAnsi" w:cs="Times New Roman"/>
          <w:color w:val="000000"/>
          <w:sz w:val="28"/>
        </w:rPr>
        <w:t xml:space="preserve">What have we learn so far </w:t>
      </w:r>
    </w:p>
    <w:p w:rsidR="00A700E4" w:rsidRDefault="000E08B3" w:rsidP="00A700E4">
      <w:pPr>
        <w:pStyle w:val="Standard"/>
        <w:numPr>
          <w:ilvl w:val="1"/>
          <w:numId w:val="3"/>
        </w:numPr>
        <w:spacing w:line="276" w:lineRule="auto"/>
        <w:rPr>
          <w:rFonts w:asciiTheme="majorHAnsi" w:hAnsiTheme="majorHAnsi" w:cs="Times New Roman"/>
          <w:color w:val="000000"/>
          <w:sz w:val="28"/>
        </w:rPr>
      </w:pPr>
      <w:r w:rsidRPr="00A700E4">
        <w:rPr>
          <w:rFonts w:asciiTheme="majorHAnsi" w:hAnsiTheme="majorHAnsi" w:cs="Times New Roman"/>
          <w:color w:val="000000"/>
          <w:sz w:val="28"/>
        </w:rPr>
        <w:t>Cultural Night</w:t>
      </w:r>
    </w:p>
    <w:p w:rsidR="00A700E4" w:rsidRDefault="00265CE5" w:rsidP="00A700E4">
      <w:pPr>
        <w:pStyle w:val="Standard"/>
        <w:numPr>
          <w:ilvl w:val="1"/>
          <w:numId w:val="3"/>
        </w:numPr>
        <w:spacing w:line="276" w:lineRule="auto"/>
        <w:rPr>
          <w:rFonts w:asciiTheme="majorHAnsi" w:hAnsiTheme="majorHAnsi" w:cs="Times New Roman"/>
          <w:color w:val="000000"/>
          <w:sz w:val="28"/>
        </w:rPr>
      </w:pPr>
      <w:r w:rsidRPr="00A700E4">
        <w:rPr>
          <w:rFonts w:asciiTheme="majorHAnsi" w:hAnsiTheme="majorHAnsi" w:cs="Times New Roman"/>
          <w:color w:val="000000"/>
          <w:sz w:val="28"/>
        </w:rPr>
        <w:t>Do you know what is my biggest flaw?</w:t>
      </w:r>
    </w:p>
    <w:p w:rsidR="00A700E4" w:rsidRDefault="00265CE5" w:rsidP="00A700E4">
      <w:pPr>
        <w:pStyle w:val="Standard"/>
        <w:numPr>
          <w:ilvl w:val="1"/>
          <w:numId w:val="3"/>
        </w:numPr>
        <w:spacing w:line="276" w:lineRule="auto"/>
        <w:rPr>
          <w:rFonts w:asciiTheme="majorHAnsi" w:hAnsiTheme="majorHAnsi" w:cs="Times New Roman"/>
          <w:color w:val="000000"/>
          <w:sz w:val="28"/>
        </w:rPr>
      </w:pPr>
      <w:r w:rsidRPr="00A700E4">
        <w:rPr>
          <w:rFonts w:asciiTheme="majorHAnsi" w:hAnsiTheme="majorHAnsi" w:cs="Times New Roman"/>
          <w:color w:val="000000"/>
          <w:sz w:val="28"/>
        </w:rPr>
        <w:t>S</w:t>
      </w:r>
      <w:r w:rsidR="000E08B3" w:rsidRPr="00A700E4">
        <w:rPr>
          <w:rFonts w:asciiTheme="majorHAnsi" w:hAnsiTheme="majorHAnsi" w:cs="Times New Roman"/>
          <w:color w:val="000000"/>
          <w:sz w:val="28"/>
        </w:rPr>
        <w:t>ing a song in our language</w:t>
      </w:r>
    </w:p>
    <w:p w:rsidR="00A700E4" w:rsidRDefault="000E08B3" w:rsidP="00A700E4">
      <w:pPr>
        <w:pStyle w:val="Standard"/>
        <w:numPr>
          <w:ilvl w:val="1"/>
          <w:numId w:val="3"/>
        </w:numPr>
        <w:spacing w:line="276" w:lineRule="auto"/>
        <w:rPr>
          <w:rFonts w:asciiTheme="majorHAnsi" w:hAnsiTheme="majorHAnsi" w:cs="Times New Roman"/>
          <w:color w:val="000000"/>
          <w:sz w:val="28"/>
        </w:rPr>
      </w:pPr>
      <w:r w:rsidRPr="00A700E4">
        <w:rPr>
          <w:rFonts w:asciiTheme="majorHAnsi" w:hAnsiTheme="majorHAnsi" w:cs="Times New Roman"/>
          <w:color w:val="000000"/>
          <w:sz w:val="28"/>
        </w:rPr>
        <w:t>I know I cannot hear anything</w:t>
      </w:r>
    </w:p>
    <w:p w:rsidR="00A700E4" w:rsidRDefault="000E08B3" w:rsidP="00A700E4">
      <w:pPr>
        <w:pStyle w:val="Standard"/>
        <w:numPr>
          <w:ilvl w:val="1"/>
          <w:numId w:val="3"/>
        </w:numPr>
        <w:spacing w:line="276" w:lineRule="auto"/>
        <w:rPr>
          <w:rFonts w:asciiTheme="majorHAnsi" w:hAnsiTheme="majorHAnsi" w:cs="Times New Roman"/>
          <w:color w:val="000000"/>
          <w:sz w:val="28"/>
        </w:rPr>
      </w:pPr>
      <w:r w:rsidRPr="00A700E4">
        <w:rPr>
          <w:rFonts w:asciiTheme="majorHAnsi" w:hAnsiTheme="majorHAnsi" w:cs="Times New Roman"/>
          <w:color w:val="000000"/>
          <w:sz w:val="28"/>
        </w:rPr>
        <w:t>B</w:t>
      </w:r>
      <w:r w:rsidR="00265CE5" w:rsidRPr="00A700E4">
        <w:rPr>
          <w:rFonts w:asciiTheme="majorHAnsi" w:hAnsiTheme="majorHAnsi" w:cs="Times New Roman"/>
          <w:color w:val="000000"/>
          <w:sz w:val="28"/>
        </w:rPr>
        <w:t>ut do you k</w:t>
      </w:r>
      <w:r w:rsidRPr="00A700E4">
        <w:rPr>
          <w:rFonts w:asciiTheme="majorHAnsi" w:hAnsiTheme="majorHAnsi" w:cs="Times New Roman"/>
          <w:color w:val="000000"/>
          <w:sz w:val="28"/>
        </w:rPr>
        <w:t>now I still have feelings?</w:t>
      </w:r>
    </w:p>
    <w:p w:rsidR="00A700E4" w:rsidRDefault="00265CE5" w:rsidP="00A700E4">
      <w:pPr>
        <w:pStyle w:val="Standard"/>
        <w:numPr>
          <w:ilvl w:val="1"/>
          <w:numId w:val="3"/>
        </w:numPr>
        <w:spacing w:line="276" w:lineRule="auto"/>
        <w:rPr>
          <w:rFonts w:asciiTheme="majorHAnsi" w:hAnsiTheme="majorHAnsi" w:cs="Times New Roman"/>
          <w:color w:val="000000"/>
          <w:sz w:val="28"/>
        </w:rPr>
      </w:pPr>
      <w:r w:rsidRPr="00A700E4">
        <w:rPr>
          <w:rFonts w:asciiTheme="majorHAnsi" w:hAnsiTheme="majorHAnsi" w:cs="Times New Roman"/>
          <w:color w:val="000000"/>
          <w:sz w:val="28"/>
        </w:rPr>
        <w:t>You don’t understand that I can’t h</w:t>
      </w:r>
      <w:r w:rsidR="000E08B3" w:rsidRPr="00A700E4">
        <w:rPr>
          <w:rFonts w:asciiTheme="majorHAnsi" w:hAnsiTheme="majorHAnsi" w:cs="Times New Roman"/>
          <w:color w:val="000000"/>
          <w:sz w:val="28"/>
        </w:rPr>
        <w:t>ear what the difference is</w:t>
      </w:r>
    </w:p>
    <w:p w:rsidR="00A700E4" w:rsidRDefault="000E08B3" w:rsidP="00A700E4">
      <w:pPr>
        <w:pStyle w:val="Standard"/>
        <w:numPr>
          <w:ilvl w:val="1"/>
          <w:numId w:val="3"/>
        </w:numPr>
        <w:spacing w:line="276" w:lineRule="auto"/>
        <w:rPr>
          <w:rFonts w:asciiTheme="majorHAnsi" w:hAnsiTheme="majorHAnsi" w:cs="Times New Roman"/>
          <w:color w:val="000000"/>
          <w:sz w:val="28"/>
        </w:rPr>
      </w:pPr>
      <w:r w:rsidRPr="00A700E4">
        <w:rPr>
          <w:rFonts w:asciiTheme="majorHAnsi" w:hAnsiTheme="majorHAnsi" w:cs="Times New Roman"/>
          <w:color w:val="000000"/>
          <w:sz w:val="28"/>
        </w:rPr>
        <w:t xml:space="preserve"> Movie time</w:t>
      </w:r>
    </w:p>
    <w:p w:rsidR="00A700E4" w:rsidRDefault="000E08B3" w:rsidP="00A700E4">
      <w:pPr>
        <w:pStyle w:val="Standard"/>
        <w:numPr>
          <w:ilvl w:val="1"/>
          <w:numId w:val="3"/>
        </w:numPr>
        <w:spacing w:line="276" w:lineRule="auto"/>
        <w:rPr>
          <w:rFonts w:asciiTheme="majorHAnsi" w:hAnsiTheme="majorHAnsi" w:cs="Times New Roman"/>
          <w:color w:val="000000"/>
          <w:sz w:val="28"/>
        </w:rPr>
      </w:pPr>
      <w:r w:rsidRPr="00A700E4">
        <w:rPr>
          <w:rFonts w:asciiTheme="majorHAnsi" w:hAnsiTheme="majorHAnsi" w:cs="Times New Roman"/>
          <w:color w:val="000000"/>
          <w:sz w:val="28"/>
        </w:rPr>
        <w:t>General evaluation</w:t>
      </w:r>
    </w:p>
    <w:p w:rsidR="00265CE5" w:rsidRPr="00A700E4" w:rsidRDefault="00265CE5" w:rsidP="00A700E4">
      <w:pPr>
        <w:pStyle w:val="Standard"/>
        <w:numPr>
          <w:ilvl w:val="1"/>
          <w:numId w:val="3"/>
        </w:numPr>
        <w:spacing w:line="276" w:lineRule="auto"/>
        <w:rPr>
          <w:rFonts w:asciiTheme="majorHAnsi" w:hAnsiTheme="majorHAnsi" w:cs="Times New Roman"/>
          <w:color w:val="000000"/>
          <w:sz w:val="28"/>
        </w:rPr>
      </w:pPr>
      <w:r w:rsidRPr="00A700E4">
        <w:rPr>
          <w:rFonts w:asciiTheme="majorHAnsi" w:hAnsiTheme="majorHAnsi" w:cs="Times New Roman"/>
          <w:color w:val="000000"/>
          <w:sz w:val="28"/>
        </w:rPr>
        <w:t>Trip around  Adana</w:t>
      </w:r>
    </w:p>
    <w:p w:rsidR="00E0102F" w:rsidRPr="000E08B3" w:rsidRDefault="00265CE5" w:rsidP="000E08B3">
      <w:pPr>
        <w:pStyle w:val="Standard"/>
        <w:spacing w:line="276" w:lineRule="auto"/>
        <w:ind w:left="840"/>
        <w:rPr>
          <w:rFonts w:asciiTheme="majorHAnsi" w:hAnsiTheme="majorHAnsi" w:cs="Times New Roman"/>
          <w:color w:val="000000"/>
          <w:sz w:val="28"/>
        </w:rPr>
      </w:pPr>
      <w:r w:rsidRPr="000E08B3">
        <w:rPr>
          <w:rFonts w:asciiTheme="majorHAnsi" w:hAnsiTheme="majorHAnsi" w:cs="Times New Roman"/>
          <w:color w:val="000000"/>
          <w:sz w:val="28"/>
        </w:rPr>
        <w:br/>
      </w:r>
      <w:r w:rsidRPr="000E08B3">
        <w:rPr>
          <w:rFonts w:asciiTheme="majorHAnsi" w:hAnsiTheme="majorHAnsi" w:cs="Times New Roman"/>
          <w:color w:val="000000"/>
          <w:sz w:val="28"/>
        </w:rPr>
        <w:br/>
      </w:r>
    </w:p>
    <w:p w:rsidR="00E0102F" w:rsidRPr="000E08B3" w:rsidRDefault="000E08B3" w:rsidP="000E08B3">
      <w:pPr>
        <w:pStyle w:val="Standard"/>
        <w:spacing w:line="276" w:lineRule="auto"/>
        <w:rPr>
          <w:rFonts w:asciiTheme="majorHAnsi" w:hAnsiTheme="majorHAnsi" w:cs="Times New Roman"/>
          <w:color w:val="000000"/>
          <w:sz w:val="28"/>
        </w:rPr>
      </w:pPr>
      <w:r w:rsidRPr="000E08B3">
        <w:rPr>
          <w:rFonts w:asciiTheme="majorHAnsi" w:hAnsiTheme="majorHAnsi" w:cs="Times New Roman"/>
          <w:color w:val="000000"/>
          <w:sz w:val="28"/>
        </w:rPr>
        <w:t xml:space="preserve">We do realize that perhaps that we can't change the world, but we do believe that one person can motivate and help change society. Throughout this project, we hope that the selected 30 participants will learn a  great deal about this subject and be willing to change their behaviour towards those with </w:t>
      </w:r>
      <w:r w:rsidRPr="000E08B3">
        <w:rPr>
          <w:rFonts w:asciiTheme="majorHAnsi" w:hAnsiTheme="majorHAnsi" w:cs="Times New Roman"/>
          <w:color w:val="000000"/>
          <w:sz w:val="28"/>
        </w:rPr>
        <w:lastRenderedPageBreak/>
        <w:t xml:space="preserve">hearing disabilities. This way, they will be willing to help others within society to better understand this, for those who may not have an idea at all. This way, this project may be the stepping stones in the future to stop this sterotypicla behaviour towards a group of people. </w:t>
      </w:r>
    </w:p>
    <w:p w:rsidR="00E0102F" w:rsidRPr="000E08B3" w:rsidRDefault="00E0102F" w:rsidP="000E08B3">
      <w:pPr>
        <w:pStyle w:val="Standard"/>
        <w:spacing w:line="276" w:lineRule="auto"/>
        <w:rPr>
          <w:rFonts w:asciiTheme="majorHAnsi" w:hAnsiTheme="majorHAnsi" w:cs="Times New Roman"/>
          <w:color w:val="000000"/>
          <w:sz w:val="28"/>
        </w:rPr>
      </w:pPr>
    </w:p>
    <w:p w:rsidR="000E08B3" w:rsidRPr="000E08B3" w:rsidRDefault="000E08B3" w:rsidP="000E08B3">
      <w:pPr>
        <w:rPr>
          <w:rFonts w:asciiTheme="majorHAnsi" w:eastAsia="SimSun" w:hAnsiTheme="majorHAnsi" w:cs="Times New Roman"/>
          <w:color w:val="000000"/>
          <w:kern w:val="2"/>
          <w:sz w:val="28"/>
          <w:szCs w:val="24"/>
          <w:lang w:val="tr-TR" w:eastAsia="ar-SA"/>
        </w:rPr>
      </w:pPr>
    </w:p>
    <w:p w:rsidR="00E01814" w:rsidRPr="000E08B3" w:rsidRDefault="000E08B3" w:rsidP="000E08B3">
      <w:pPr>
        <w:rPr>
          <w:rFonts w:asciiTheme="majorHAnsi" w:eastAsia="SimSun" w:hAnsiTheme="majorHAnsi" w:cs="Times New Roman"/>
          <w:color w:val="000000"/>
          <w:kern w:val="2"/>
          <w:sz w:val="28"/>
          <w:szCs w:val="24"/>
          <w:lang w:val="tr-TR" w:eastAsia="ar-SA"/>
        </w:rPr>
      </w:pPr>
      <w:r w:rsidRPr="000E08B3">
        <w:rPr>
          <w:rFonts w:asciiTheme="majorHAnsi" w:eastAsia="SimSun" w:hAnsiTheme="majorHAnsi" w:cs="Times New Roman"/>
          <w:color w:val="000000"/>
          <w:kern w:val="2"/>
          <w:sz w:val="28"/>
          <w:szCs w:val="24"/>
          <w:lang w:val="tr-TR" w:eastAsia="ar-SA"/>
        </w:rPr>
        <w:t>With our project taking place in Adana, it will help contribute to the local economy at the same time. in the long run, those who are in the European Union society will receive information about the project and others may want to participate in this project in the future. This way both the European Union and Turkish National Agency will have to advertise about this idea.</w:t>
      </w:r>
    </w:p>
    <w:sectPr w:rsidR="00E01814" w:rsidRPr="000E0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91EF8"/>
    <w:multiLevelType w:val="hybridMultilevel"/>
    <w:tmpl w:val="C2FA9934"/>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nsid w:val="20FD5004"/>
    <w:multiLevelType w:val="hybridMultilevel"/>
    <w:tmpl w:val="4D78584E"/>
    <w:lvl w:ilvl="0" w:tplc="04090003">
      <w:start w:val="1"/>
      <w:numFmt w:val="bullet"/>
      <w:lvlText w:val="o"/>
      <w:lvlJc w:val="left"/>
      <w:pPr>
        <w:ind w:left="840" w:hanging="360"/>
      </w:pPr>
      <w:rPr>
        <w:rFonts w:ascii="Courier New" w:hAnsi="Courier New" w:cs="Courier New"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65B81451"/>
    <w:multiLevelType w:val="hybridMultilevel"/>
    <w:tmpl w:val="1C66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02F"/>
    <w:rsid w:val="00004AF0"/>
    <w:rsid w:val="000E08B3"/>
    <w:rsid w:val="00265CE5"/>
    <w:rsid w:val="00370490"/>
    <w:rsid w:val="00504579"/>
    <w:rsid w:val="00714D38"/>
    <w:rsid w:val="00844704"/>
    <w:rsid w:val="00A700E4"/>
    <w:rsid w:val="00C66B47"/>
    <w:rsid w:val="00C71F0A"/>
    <w:rsid w:val="00E0102F"/>
    <w:rsid w:val="00FA5B92"/>
    <w:rsid w:val="00FF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5C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0102F"/>
    <w:pPr>
      <w:widowControl w:val="0"/>
      <w:suppressAutoHyphens/>
      <w:spacing w:after="0" w:line="240" w:lineRule="auto"/>
    </w:pPr>
    <w:rPr>
      <w:rFonts w:ascii="Times New Roman" w:eastAsia="SimSun" w:hAnsi="Times New Roman" w:cs="Mangal"/>
      <w:kern w:val="2"/>
      <w:sz w:val="24"/>
      <w:szCs w:val="24"/>
      <w:lang w:val="tr-TR" w:eastAsia="ar-SA"/>
    </w:rPr>
  </w:style>
  <w:style w:type="character" w:customStyle="1" w:styleId="Heading1Char">
    <w:name w:val="Heading 1 Char"/>
    <w:basedOn w:val="DefaultParagraphFont"/>
    <w:link w:val="Heading1"/>
    <w:uiPriority w:val="9"/>
    <w:rsid w:val="00265CE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E08B3"/>
    <w:pPr>
      <w:ind w:left="720"/>
      <w:contextualSpacing/>
    </w:pPr>
  </w:style>
  <w:style w:type="paragraph" w:styleId="BalloonText">
    <w:name w:val="Balloon Text"/>
    <w:basedOn w:val="Normal"/>
    <w:link w:val="BalloonTextChar"/>
    <w:uiPriority w:val="99"/>
    <w:semiHidden/>
    <w:unhideWhenUsed/>
    <w:rsid w:val="00A70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0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5C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0102F"/>
    <w:pPr>
      <w:widowControl w:val="0"/>
      <w:suppressAutoHyphens/>
      <w:spacing w:after="0" w:line="240" w:lineRule="auto"/>
    </w:pPr>
    <w:rPr>
      <w:rFonts w:ascii="Times New Roman" w:eastAsia="SimSun" w:hAnsi="Times New Roman" w:cs="Mangal"/>
      <w:kern w:val="2"/>
      <w:sz w:val="24"/>
      <w:szCs w:val="24"/>
      <w:lang w:val="tr-TR" w:eastAsia="ar-SA"/>
    </w:rPr>
  </w:style>
  <w:style w:type="character" w:customStyle="1" w:styleId="Heading1Char">
    <w:name w:val="Heading 1 Char"/>
    <w:basedOn w:val="DefaultParagraphFont"/>
    <w:link w:val="Heading1"/>
    <w:uiPriority w:val="9"/>
    <w:rsid w:val="00265CE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E08B3"/>
    <w:pPr>
      <w:ind w:left="720"/>
      <w:contextualSpacing/>
    </w:pPr>
  </w:style>
  <w:style w:type="paragraph" w:styleId="BalloonText">
    <w:name w:val="Balloon Text"/>
    <w:basedOn w:val="Normal"/>
    <w:link w:val="BalloonTextChar"/>
    <w:uiPriority w:val="99"/>
    <w:semiHidden/>
    <w:unhideWhenUsed/>
    <w:rsid w:val="00A70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0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1286</TotalTime>
  <Pages>3</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Tanyeli Melody Pindell</dc:creator>
  <cp:lastModifiedBy>Tanyeli Melody Pindell</cp:lastModifiedBy>
  <cp:revision>1</cp:revision>
  <dcterms:created xsi:type="dcterms:W3CDTF">2014-08-21T20:14:00Z</dcterms:created>
  <dcterms:modified xsi:type="dcterms:W3CDTF">2014-08-22T18:55:00Z</dcterms:modified>
</cp:coreProperties>
</file>