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puxtaswpyowj" w:id="0"/>
      <w:bookmarkEnd w:id="0"/>
      <w:r w:rsidDel="00000000" w:rsidR="00000000" w:rsidRPr="00000000">
        <w:rPr>
          <w:b w:val="1"/>
          <w:bCs w:val="1"/>
          <w:sz w:val="34"/>
          <w:szCs w:val="34"/>
          <w:rtl w:val="0"/>
        </w:rPr>
        <w:t xml:space="preserve">Concept Note</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KA154 — Youth Participation</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ukdbl85zolpb" w:id="1"/>
      <w:bookmarkEnd w:id="1"/>
      <w:r w:rsidDel="00000000" w:rsidR="00000000" w:rsidRPr="00000000">
        <w:rPr>
          <w:b w:val="1"/>
          <w:bCs w:val="1"/>
          <w:color w:val="000000"/>
          <w:sz w:val="26"/>
          <w:szCs w:val="26"/>
          <w:rtl w:val="0"/>
        </w:rPr>
        <w:t xml:space="preserve">Rationale and Identified Needs</w:t>
      </w:r>
    </w:p>
    <w:p w:rsidR="00000000" w:rsidDel="00000000" w:rsidP="00000000" w:rsidRDefault="00000000" w:rsidRPr="00000000" w14:paraId="00000004">
      <w:pPr>
        <w:spacing w:after="240" w:before="240" w:lineRule="auto"/>
        <w:rPr/>
      </w:pPr>
      <w:r w:rsidDel="00000000" w:rsidR="00000000" w:rsidRPr="00000000">
        <w:rPr>
          <w:rtl w:val="0"/>
        </w:rPr>
        <w:t xml:space="preserve">Young people in the participating communities face limited opportunities for international exchange, hands-on civic participation, and engagement in environments that foster intercultural understanding and active citizenship. At the same time, youth organisations observe a growing need for young people to develop key competences—such as teamwork, communication, critical thinking, and a sense of European belonging—through experiential learning rather than formal education.</w:t>
      </w:r>
    </w:p>
    <w:p w:rsidR="00000000" w:rsidDel="00000000" w:rsidP="00000000" w:rsidRDefault="00000000" w:rsidRPr="00000000" w14:paraId="00000005">
      <w:pPr>
        <w:spacing w:after="240" w:before="240" w:lineRule="auto"/>
        <w:rPr/>
      </w:pPr>
      <w:r w:rsidDel="00000000" w:rsidR="00000000" w:rsidRPr="00000000">
        <w:rPr>
          <w:rtl w:val="0"/>
        </w:rPr>
        <w:t xml:space="preserve">This project is motivated by the ambition to create an accessible, supportive, and inspiring framework in which young people from different countries can meet, collaborate, co-create tangible outcomes, and explore their role as active European citizens.</w:t>
      </w:r>
    </w:p>
    <w:p w:rsidR="00000000" w:rsidDel="00000000" w:rsidP="00000000" w:rsidRDefault="00000000" w:rsidRPr="00000000" w14:paraId="00000006">
      <w:pPr>
        <w:spacing w:after="240" w:before="240" w:lineRule="auto"/>
        <w:rPr/>
      </w:pPr>
      <w:r w:rsidDel="00000000" w:rsidR="00000000" w:rsidRPr="00000000">
        <w:rPr>
          <w:rtl w:val="0"/>
        </w:rPr>
        <w:t xml:space="preserve">In order to better identify and respond to concrete local needs to be reflected in the application, a youth focus group will be organised in Pernik, Bulgaria, during the preparation phase.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tv370hyozj5u" w:id="2"/>
      <w:bookmarkEnd w:id="2"/>
      <w:r w:rsidDel="00000000" w:rsidR="00000000" w:rsidRPr="00000000">
        <w:rPr>
          <w:b w:val="1"/>
          <w:bCs w:val="1"/>
          <w:color w:val="000000"/>
          <w:sz w:val="26"/>
          <w:szCs w:val="26"/>
          <w:rtl w:val="0"/>
        </w:rPr>
        <w:t xml:space="preserve">Main Project Idea</w:t>
      </w:r>
    </w:p>
    <w:p w:rsidR="00000000" w:rsidDel="00000000" w:rsidP="00000000" w:rsidRDefault="00000000" w:rsidRPr="00000000" w14:paraId="00000009">
      <w:pPr>
        <w:spacing w:after="240" w:before="240" w:lineRule="auto"/>
        <w:rPr/>
      </w:pPr>
      <w:r w:rsidDel="00000000" w:rsidR="00000000" w:rsidRPr="00000000">
        <w:rPr>
          <w:rtl w:val="0"/>
        </w:rPr>
        <w:t xml:space="preserve">A youth civic participation and intercultural exchange project aiming to empower young people and support them in becoming active and engaged European citizens.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rlig0apej0we" w:id="3"/>
      <w:bookmarkEnd w:id="3"/>
      <w:r w:rsidDel="00000000" w:rsidR="00000000" w:rsidRPr="00000000">
        <w:rPr>
          <w:b w:val="1"/>
          <w:bCs w:val="1"/>
          <w:color w:val="000000"/>
          <w:sz w:val="26"/>
          <w:szCs w:val="26"/>
          <w:rtl w:val="0"/>
        </w:rPr>
        <w:t xml:space="preserve">Participating Organisations and Target Groups</w:t>
      </w:r>
    </w:p>
    <w:p w:rsidR="00000000" w:rsidDel="00000000" w:rsidP="00000000" w:rsidRDefault="00000000" w:rsidRPr="00000000" w14:paraId="0000000C">
      <w:pPr>
        <w:numPr>
          <w:ilvl w:val="0"/>
          <w:numId w:val="2"/>
        </w:numPr>
        <w:spacing w:after="0" w:afterAutospacing="0" w:before="240" w:lineRule="auto"/>
        <w:ind w:left="720" w:hanging="360"/>
      </w:pPr>
      <w:r w:rsidDel="00000000" w:rsidR="00000000" w:rsidRPr="00000000">
        <w:rPr>
          <w:b w:val="1"/>
          <w:bCs w:val="1"/>
          <w:rtl w:val="0"/>
        </w:rPr>
        <w:t xml:space="preserve">Consortium:</w:t>
      </w:r>
      <w:r w:rsidDel="00000000" w:rsidR="00000000" w:rsidRPr="00000000">
        <w:rPr>
          <w:rtl w:val="0"/>
        </w:rPr>
        <w:t xml:space="preserve"> 1 coordinating organisation + 3 partner organisations</w:t>
        <w:br w:type="textWrapping"/>
      </w:r>
    </w:p>
    <w:p w:rsidR="00000000" w:rsidDel="00000000" w:rsidP="00000000" w:rsidRDefault="00000000" w:rsidRPr="00000000" w14:paraId="0000000D">
      <w:pPr>
        <w:numPr>
          <w:ilvl w:val="0"/>
          <w:numId w:val="2"/>
        </w:numPr>
        <w:spacing w:after="240" w:before="0" w:beforeAutospacing="0" w:lineRule="auto"/>
        <w:ind w:left="720" w:hanging="360"/>
      </w:pPr>
      <w:r w:rsidDel="00000000" w:rsidR="00000000" w:rsidRPr="00000000">
        <w:rPr>
          <w:b w:val="1"/>
          <w:bCs w:val="1"/>
          <w:rtl w:val="0"/>
        </w:rPr>
        <w:t xml:space="preserve">Participants:</w:t>
      </w:r>
      <w:r w:rsidDel="00000000" w:rsidR="00000000" w:rsidRPr="00000000">
        <w:rPr>
          <w:rtl w:val="0"/>
        </w:rPr>
        <w:t xml:space="preserve"> 4 groups of 6 participants (24 participants in total)</w:t>
        <w:br w:type="textWrapping"/>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Group composition (indicative):</w:t>
      </w:r>
    </w:p>
    <w:p w:rsidR="00000000" w:rsidDel="00000000" w:rsidP="00000000" w:rsidRDefault="00000000" w:rsidRPr="00000000" w14:paraId="0000000F">
      <w:pPr>
        <w:numPr>
          <w:ilvl w:val="0"/>
          <w:numId w:val="5"/>
        </w:numPr>
        <w:spacing w:after="0" w:afterAutospacing="0" w:before="240" w:lineRule="auto"/>
        <w:ind w:left="720" w:hanging="360"/>
      </w:pPr>
      <w:r w:rsidDel="00000000" w:rsidR="00000000" w:rsidRPr="00000000">
        <w:rPr>
          <w:rtl w:val="0"/>
        </w:rPr>
        <w:t xml:space="preserve">Option A: 4 young people (aged 12–18) + 1 group leader (20+) + 1 accompanying person (20+)</w:t>
        <w:br w:type="textWrapping"/>
      </w:r>
    </w:p>
    <w:p w:rsidR="00000000" w:rsidDel="00000000" w:rsidP="00000000" w:rsidRDefault="00000000" w:rsidRPr="00000000" w14:paraId="00000010">
      <w:pPr>
        <w:numPr>
          <w:ilvl w:val="0"/>
          <w:numId w:val="5"/>
        </w:numPr>
        <w:spacing w:after="240" w:before="0" w:beforeAutospacing="0" w:lineRule="auto"/>
        <w:ind w:left="720" w:hanging="360"/>
      </w:pPr>
      <w:r w:rsidDel="00000000" w:rsidR="00000000" w:rsidRPr="00000000">
        <w:rPr>
          <w:rtl w:val="0"/>
        </w:rPr>
        <w:t xml:space="preserve">Option B: 5 young people + 1 group leader</w:t>
        <w:br w:type="textWrapping"/>
        <w:t xml:space="preserve"> (final composition to be agreed jointly with partners)</w:t>
        <w:br w:type="textWrapping"/>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7k4hey8jxl37" w:id="4"/>
      <w:bookmarkEnd w:id="4"/>
      <w:r w:rsidDel="00000000" w:rsidR="00000000" w:rsidRPr="00000000">
        <w:rPr>
          <w:b w:val="1"/>
          <w:bCs w:val="1"/>
          <w:color w:val="000000"/>
          <w:sz w:val="26"/>
          <w:szCs w:val="26"/>
          <w:rtl w:val="0"/>
        </w:rPr>
        <w:t xml:space="preserve">Activities and Mobility Structure</w:t>
      </w:r>
    </w:p>
    <w:p w:rsidR="00000000" w:rsidDel="00000000" w:rsidP="00000000" w:rsidRDefault="00000000" w:rsidRPr="00000000" w14:paraId="00000013">
      <w:pPr>
        <w:spacing w:after="240" w:before="240" w:lineRule="auto"/>
        <w:rPr/>
      </w:pPr>
      <w:r w:rsidDel="00000000" w:rsidR="00000000" w:rsidRPr="00000000">
        <w:rPr>
          <w:rtl w:val="0"/>
        </w:rPr>
        <w:t xml:space="preserve">The project will include </w:t>
      </w:r>
      <w:r w:rsidDel="00000000" w:rsidR="00000000" w:rsidRPr="00000000">
        <w:rPr>
          <w:b w:val="1"/>
          <w:bCs w:val="1"/>
          <w:rtl w:val="0"/>
        </w:rPr>
        <w:t xml:space="preserve">four youth mobilities</w:t>
      </w:r>
      <w:r w:rsidDel="00000000" w:rsidR="00000000" w:rsidRPr="00000000">
        <w:rPr>
          <w:rtl w:val="0"/>
        </w:rPr>
        <w:t xml:space="preserve">:</w:t>
      </w:r>
    </w:p>
    <w:p w:rsidR="00000000" w:rsidDel="00000000" w:rsidP="00000000" w:rsidRDefault="00000000" w:rsidRPr="00000000" w14:paraId="00000014">
      <w:pPr>
        <w:numPr>
          <w:ilvl w:val="0"/>
          <w:numId w:val="7"/>
        </w:numPr>
        <w:spacing w:after="0" w:afterAutospacing="0" w:before="240" w:lineRule="auto"/>
        <w:ind w:left="720" w:hanging="360"/>
      </w:pPr>
      <w:r w:rsidDel="00000000" w:rsidR="00000000" w:rsidRPr="00000000">
        <w:rPr>
          <w:b w:val="1"/>
          <w:bCs w:val="1"/>
          <w:rtl w:val="0"/>
        </w:rPr>
        <w:t xml:space="preserve">3 short-term youth visits</w:t>
      </w:r>
      <w:r w:rsidDel="00000000" w:rsidR="00000000" w:rsidRPr="00000000">
        <w:rPr>
          <w:rtl w:val="0"/>
        </w:rPr>
        <w:t xml:space="preserve"> (3 activity days + 2 travel days, total 5 days) involving Bulgarian youth visiting each partner country.</w:t>
        <w:br w:type="textWrapping"/>
      </w:r>
    </w:p>
    <w:p w:rsidR="00000000" w:rsidDel="00000000" w:rsidP="00000000" w:rsidRDefault="00000000" w:rsidRPr="00000000" w14:paraId="00000015">
      <w:pPr>
        <w:numPr>
          <w:ilvl w:val="0"/>
          <w:numId w:val="7"/>
        </w:numPr>
        <w:spacing w:after="240" w:before="0" w:beforeAutospacing="0" w:lineRule="auto"/>
        <w:ind w:left="720" w:hanging="360"/>
      </w:pPr>
      <w:r w:rsidDel="00000000" w:rsidR="00000000" w:rsidRPr="00000000">
        <w:rPr>
          <w:b w:val="1"/>
          <w:bCs w:val="1"/>
          <w:rtl w:val="0"/>
        </w:rPr>
        <w:t xml:space="preserve">1 main international activity</w:t>
      </w:r>
      <w:r w:rsidDel="00000000" w:rsidR="00000000" w:rsidRPr="00000000">
        <w:rPr>
          <w:rtl w:val="0"/>
        </w:rPr>
        <w:t xml:space="preserve"> in Pernik, Bulgaria (5 activity days + 2 travel days), planned for </w:t>
      </w:r>
      <w:r w:rsidDel="00000000" w:rsidR="00000000" w:rsidRPr="00000000">
        <w:rPr>
          <w:b w:val="1"/>
          <w:bCs w:val="1"/>
          <w:rtl w:val="0"/>
        </w:rPr>
        <w:t xml:space="preserve">August 2027</w:t>
      </w:r>
      <w:r w:rsidDel="00000000" w:rsidR="00000000" w:rsidRPr="00000000">
        <w:rPr>
          <w:rtl w:val="0"/>
        </w:rPr>
        <w:t xml:space="preserve">, aligned with the local </w:t>
      </w:r>
      <w:r w:rsidDel="00000000" w:rsidR="00000000" w:rsidRPr="00000000">
        <w:rPr>
          <w:b w:val="1"/>
          <w:bCs w:val="1"/>
          <w:rtl w:val="0"/>
        </w:rPr>
        <w:t xml:space="preserve">Youth Day celebrations</w:t>
      </w:r>
      <w:r w:rsidDel="00000000" w:rsidR="00000000" w:rsidRPr="00000000">
        <w:rPr>
          <w:rtl w:val="0"/>
        </w:rPr>
        <w:t xml:space="preserve">, which include a series of youth-led events organised by the municipality and local youth organisations.</w:t>
        <w:br w:type="textWrapping"/>
      </w:r>
    </w:p>
    <w:p w:rsidR="00000000" w:rsidDel="00000000" w:rsidP="00000000" w:rsidRDefault="00000000" w:rsidRPr="00000000" w14:paraId="00000016">
      <w:pPr>
        <w:spacing w:after="240" w:before="240" w:lineRule="auto"/>
        <w:rPr/>
      </w:pPr>
      <w:r w:rsidDel="00000000" w:rsidR="00000000" w:rsidRPr="00000000">
        <w:rPr>
          <w:rtl w:val="0"/>
        </w:rPr>
        <w:t xml:space="preserve">During the three outbound mobilities, mixed youth groups will work on developing a concrete output (format to be co-designed), each linked to a predefined thematic focus aligned with the project’s overall objectives.</w:t>
        <w:br w:type="textWrapping"/>
        <w:t xml:space="preserve"> During the main activity in Bulgaria, the developed outputs will be presented, complemented by cultural and educational visits in the region.</w:t>
      </w:r>
    </w:p>
    <w:p w:rsidR="00000000" w:rsidDel="00000000" w:rsidP="00000000" w:rsidRDefault="00000000" w:rsidRPr="00000000" w14:paraId="00000017">
      <w:pPr>
        <w:spacing w:after="240" w:before="240" w:lineRule="auto"/>
        <w:rPr/>
      </w:pPr>
      <w:r w:rsidDel="00000000" w:rsidR="00000000" w:rsidRPr="00000000">
        <w:rPr>
          <w:rtl w:val="0"/>
        </w:rPr>
        <w:t xml:space="preserve">Where possible, the same participants will be involved across all mobilities and the main activity, though this will not be mandatory.</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bsgqx2ayagz" w:id="5"/>
      <w:bookmarkEnd w:id="5"/>
      <w:r w:rsidDel="00000000" w:rsidR="00000000" w:rsidRPr="00000000">
        <w:rPr>
          <w:b w:val="1"/>
          <w:bCs w:val="1"/>
          <w:color w:val="000000"/>
          <w:sz w:val="26"/>
          <w:szCs w:val="26"/>
          <w:rtl w:val="0"/>
        </w:rPr>
        <w:t xml:space="preserve">Preliminary Objectives (Indicative)</w:t>
      </w:r>
    </w:p>
    <w:p w:rsidR="00000000" w:rsidDel="00000000" w:rsidP="00000000" w:rsidRDefault="00000000" w:rsidRPr="00000000" w14:paraId="0000001A">
      <w:pPr>
        <w:numPr>
          <w:ilvl w:val="0"/>
          <w:numId w:val="3"/>
        </w:numPr>
        <w:spacing w:after="0" w:afterAutospacing="0" w:before="240" w:lineRule="auto"/>
        <w:ind w:left="720" w:hanging="360"/>
      </w:pPr>
      <w:r w:rsidDel="00000000" w:rsidR="00000000" w:rsidRPr="00000000">
        <w:rPr>
          <w:rtl w:val="0"/>
        </w:rPr>
        <w:t xml:space="preserve">To empower young people and encourage active youth participation in civic processes through experiential learning methods.</w:t>
        <w:br w:type="textWrapping"/>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To foster intercultural dialogue and mutual understanding among young people from different countries.</w:t>
        <w:br w:type="textWrapping"/>
      </w:r>
    </w:p>
    <w:p w:rsidR="00000000" w:rsidDel="00000000" w:rsidP="00000000" w:rsidRDefault="00000000" w:rsidRPr="00000000" w14:paraId="0000001C">
      <w:pPr>
        <w:numPr>
          <w:ilvl w:val="0"/>
          <w:numId w:val="3"/>
        </w:numPr>
        <w:spacing w:after="240" w:before="0" w:beforeAutospacing="0" w:lineRule="auto"/>
        <w:ind w:left="720" w:hanging="360"/>
      </w:pPr>
      <w:r w:rsidDel="00000000" w:rsidR="00000000" w:rsidRPr="00000000">
        <w:rPr>
          <w:rtl w:val="0"/>
        </w:rPr>
        <w:t xml:space="preserve">To stimulate youth engagement in local community and public events.</w:t>
        <w:br w:type="textWrapping"/>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87hfb8ljibw5" w:id="6"/>
      <w:bookmarkEnd w:id="6"/>
      <w:r w:rsidDel="00000000" w:rsidR="00000000" w:rsidRPr="00000000">
        <w:rPr>
          <w:b w:val="1"/>
          <w:bCs w:val="1"/>
          <w:color w:val="000000"/>
          <w:sz w:val="26"/>
          <w:szCs w:val="26"/>
          <w:rtl w:val="0"/>
        </w:rPr>
        <w:t xml:space="preserve">Activities and Timeline</w:t>
      </w:r>
    </w:p>
    <w:p w:rsidR="00000000" w:rsidDel="00000000" w:rsidP="00000000" w:rsidRDefault="00000000" w:rsidRPr="00000000" w14:paraId="0000001F">
      <w:pPr>
        <w:numPr>
          <w:ilvl w:val="0"/>
          <w:numId w:val="4"/>
        </w:numPr>
        <w:spacing w:after="0" w:afterAutospacing="0" w:before="240" w:lineRule="auto"/>
        <w:ind w:left="720" w:hanging="360"/>
      </w:pPr>
      <w:r w:rsidDel="00000000" w:rsidR="00000000" w:rsidRPr="00000000">
        <w:rPr>
          <w:b w:val="1"/>
          <w:bCs w:val="1"/>
          <w:rtl w:val="0"/>
        </w:rPr>
        <w:t xml:space="preserve">A1:</w:t>
      </w:r>
      <w:r w:rsidDel="00000000" w:rsidR="00000000" w:rsidRPr="00000000">
        <w:rPr>
          <w:rtl w:val="0"/>
        </w:rPr>
        <w:t xml:space="preserve"> Online Kick-off Meeting – at the beginning of the project</w:t>
        <w:br w:type="textWrapping"/>
      </w:r>
    </w:p>
    <w:p w:rsidR="00000000" w:rsidDel="00000000" w:rsidP="00000000" w:rsidRDefault="00000000" w:rsidRPr="00000000" w14:paraId="00000020">
      <w:pPr>
        <w:numPr>
          <w:ilvl w:val="0"/>
          <w:numId w:val="4"/>
        </w:numPr>
        <w:spacing w:after="0" w:afterAutospacing="0" w:before="0" w:beforeAutospacing="0" w:lineRule="auto"/>
        <w:ind w:left="720" w:hanging="360"/>
      </w:pPr>
      <w:r w:rsidDel="00000000" w:rsidR="00000000" w:rsidRPr="00000000">
        <w:rPr>
          <w:b w:val="1"/>
          <w:bCs w:val="1"/>
          <w:rtl w:val="0"/>
        </w:rPr>
        <w:t xml:space="preserve">A2:</w:t>
      </w:r>
      <w:r w:rsidDel="00000000" w:rsidR="00000000" w:rsidRPr="00000000">
        <w:rPr>
          <w:rtl w:val="0"/>
        </w:rPr>
        <w:t xml:space="preserve"> Youth Mobility #1 – Autumn 2026 (Partner Country 1)</w:t>
        <w:br w:type="textWrapping"/>
      </w:r>
    </w:p>
    <w:p w:rsidR="00000000" w:rsidDel="00000000" w:rsidP="00000000" w:rsidRDefault="00000000" w:rsidRPr="00000000" w14:paraId="00000021">
      <w:pPr>
        <w:numPr>
          <w:ilvl w:val="0"/>
          <w:numId w:val="4"/>
        </w:numPr>
        <w:spacing w:after="0" w:afterAutospacing="0" w:before="0" w:beforeAutospacing="0" w:lineRule="auto"/>
        <w:ind w:left="720" w:hanging="360"/>
      </w:pPr>
      <w:r w:rsidDel="00000000" w:rsidR="00000000" w:rsidRPr="00000000">
        <w:rPr>
          <w:b w:val="1"/>
          <w:bCs w:val="1"/>
          <w:rtl w:val="0"/>
        </w:rPr>
        <w:t xml:space="preserve">A3:</w:t>
      </w:r>
      <w:r w:rsidDel="00000000" w:rsidR="00000000" w:rsidRPr="00000000">
        <w:rPr>
          <w:rtl w:val="0"/>
        </w:rPr>
        <w:t xml:space="preserve"> Youth Mobility #2 – Spring 2027 (Partner Country 2)</w:t>
        <w:br w:type="textWrapping"/>
      </w:r>
    </w:p>
    <w:p w:rsidR="00000000" w:rsidDel="00000000" w:rsidP="00000000" w:rsidRDefault="00000000" w:rsidRPr="00000000" w14:paraId="00000022">
      <w:pPr>
        <w:numPr>
          <w:ilvl w:val="0"/>
          <w:numId w:val="4"/>
        </w:numPr>
        <w:spacing w:after="0" w:afterAutospacing="0" w:before="0" w:beforeAutospacing="0" w:lineRule="auto"/>
        <w:ind w:left="720" w:hanging="360"/>
      </w:pPr>
      <w:r w:rsidDel="00000000" w:rsidR="00000000" w:rsidRPr="00000000">
        <w:rPr>
          <w:b w:val="1"/>
          <w:bCs w:val="1"/>
          <w:rtl w:val="0"/>
        </w:rPr>
        <w:t xml:space="preserve">A4:</w:t>
      </w:r>
      <w:r w:rsidDel="00000000" w:rsidR="00000000" w:rsidRPr="00000000">
        <w:rPr>
          <w:rtl w:val="0"/>
        </w:rPr>
        <w:t xml:space="preserve"> Youth Mobility #3 – Spring 2027 (Partner Country 3)</w:t>
        <w:br w:type="textWrapping"/>
      </w:r>
    </w:p>
    <w:p w:rsidR="00000000" w:rsidDel="00000000" w:rsidP="00000000" w:rsidRDefault="00000000" w:rsidRPr="00000000" w14:paraId="00000023">
      <w:pPr>
        <w:numPr>
          <w:ilvl w:val="0"/>
          <w:numId w:val="4"/>
        </w:numPr>
        <w:spacing w:after="0" w:afterAutospacing="0" w:before="0" w:beforeAutospacing="0" w:lineRule="auto"/>
        <w:ind w:left="720" w:hanging="360"/>
      </w:pPr>
      <w:r w:rsidDel="00000000" w:rsidR="00000000" w:rsidRPr="00000000">
        <w:rPr>
          <w:b w:val="1"/>
          <w:bCs w:val="1"/>
          <w:rtl w:val="0"/>
        </w:rPr>
        <w:t xml:space="preserve">A5:</w:t>
      </w:r>
      <w:r w:rsidDel="00000000" w:rsidR="00000000" w:rsidRPr="00000000">
        <w:rPr>
          <w:rtl w:val="0"/>
        </w:rPr>
        <w:t xml:space="preserve"> Main Activity – August 2027, Pernik, Bulgaria</w:t>
        <w:br w:type="textWrapping"/>
      </w:r>
    </w:p>
    <w:p w:rsidR="00000000" w:rsidDel="00000000" w:rsidP="00000000" w:rsidRDefault="00000000" w:rsidRPr="00000000" w14:paraId="00000024">
      <w:pPr>
        <w:numPr>
          <w:ilvl w:val="0"/>
          <w:numId w:val="4"/>
        </w:numPr>
        <w:spacing w:after="0" w:afterAutospacing="0" w:before="0" w:beforeAutospacing="0" w:lineRule="auto"/>
        <w:ind w:left="720" w:hanging="360"/>
      </w:pPr>
      <w:r w:rsidDel="00000000" w:rsidR="00000000" w:rsidRPr="00000000">
        <w:rPr>
          <w:b w:val="1"/>
          <w:bCs w:val="1"/>
          <w:rtl w:val="0"/>
        </w:rPr>
        <w:t xml:space="preserve">A6:</w:t>
      </w:r>
      <w:r w:rsidDel="00000000" w:rsidR="00000000" w:rsidRPr="00000000">
        <w:rPr>
          <w:rtl w:val="0"/>
        </w:rPr>
        <w:t xml:space="preserve"> Final Online Evaluation Meeting – end of the project</w:t>
        <w:br w:type="textWrapping"/>
      </w:r>
    </w:p>
    <w:p w:rsidR="00000000" w:rsidDel="00000000" w:rsidP="00000000" w:rsidRDefault="00000000" w:rsidRPr="00000000" w14:paraId="00000025">
      <w:pPr>
        <w:numPr>
          <w:ilvl w:val="0"/>
          <w:numId w:val="4"/>
        </w:numPr>
        <w:spacing w:after="240" w:before="0" w:beforeAutospacing="0" w:lineRule="auto"/>
        <w:ind w:left="720" w:hanging="360"/>
      </w:pPr>
      <w:r w:rsidDel="00000000" w:rsidR="00000000" w:rsidRPr="00000000">
        <w:rPr>
          <w:b w:val="1"/>
          <w:bCs w:val="1"/>
          <w:rtl w:val="0"/>
        </w:rPr>
        <w:t xml:space="preserve">A7:</w:t>
      </w:r>
      <w:r w:rsidDel="00000000" w:rsidR="00000000" w:rsidRPr="00000000">
        <w:rPr>
          <w:rtl w:val="0"/>
        </w:rPr>
        <w:t xml:space="preserve"> Communication and Dissemination Activities – ongoing (online and offline)</w:t>
        <w:br w:type="textWrapping"/>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q8u2tgxu8wt9" w:id="7"/>
      <w:bookmarkEnd w:id="7"/>
      <w:r w:rsidDel="00000000" w:rsidR="00000000" w:rsidRPr="00000000">
        <w:rPr>
          <w:b w:val="1"/>
          <w:bCs w:val="1"/>
          <w:color w:val="000000"/>
          <w:sz w:val="26"/>
          <w:szCs w:val="26"/>
          <w:rtl w:val="0"/>
        </w:rPr>
        <w:t xml:space="preserve">Expected Impact</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Short-term impact:</w:t>
        <w:br w:type="textWrapping"/>
      </w:r>
      <w:r w:rsidDel="00000000" w:rsidR="00000000" w:rsidRPr="00000000">
        <w:rPr>
          <w:rtl w:val="0"/>
        </w:rPr>
        <w:t xml:space="preserve"> Young people increase their self-confidence, intercultural awareness, and communication skills, and become more actively engaged in group processes. Partner organisations strengthen their capacity to work with international youth groups.</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Mid-term impact:</w:t>
        <w:br w:type="textWrapping"/>
      </w:r>
      <w:r w:rsidDel="00000000" w:rsidR="00000000" w:rsidRPr="00000000">
        <w:rPr>
          <w:rtl w:val="0"/>
        </w:rPr>
        <w:t xml:space="preserve"> Participants demonstrate increased civic engagement at local level, while project outputs are used by schools and youth organisations. Partnerships between participating countries are strengthened and lead to follow-up initiatives.</w:t>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Long-term impact:</w:t>
        <w:br w:type="textWrapping"/>
      </w:r>
      <w:r w:rsidDel="00000000" w:rsidR="00000000" w:rsidRPr="00000000">
        <w:rPr>
          <w:rtl w:val="0"/>
        </w:rPr>
        <w:t xml:space="preserve"> The project establishes a sustainable and transferable model for youth participation and intercultural exchange that can be replicated by other organisations and municipalities, contributing to stronger European identity and active citizenship at local and international level.</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mpjix8bwka1h" w:id="8"/>
      <w:bookmarkEnd w:id="8"/>
      <w:r w:rsidDel="00000000" w:rsidR="00000000" w:rsidRPr="00000000">
        <w:rPr>
          <w:b w:val="1"/>
          <w:bCs w:val="1"/>
          <w:color w:val="000000"/>
          <w:sz w:val="26"/>
          <w:szCs w:val="26"/>
          <w:rtl w:val="0"/>
        </w:rPr>
        <w:t xml:space="preserve">Key Performance Indicators (KPIs)</w:t>
      </w:r>
    </w:p>
    <w:p w:rsidR="00000000" w:rsidDel="00000000" w:rsidP="00000000" w:rsidRDefault="00000000" w:rsidRPr="00000000" w14:paraId="0000002D">
      <w:pPr>
        <w:numPr>
          <w:ilvl w:val="0"/>
          <w:numId w:val="6"/>
        </w:numPr>
        <w:spacing w:after="0" w:afterAutospacing="0" w:before="240" w:lineRule="auto"/>
        <w:ind w:left="720" w:hanging="360"/>
      </w:pPr>
      <w:r w:rsidDel="00000000" w:rsidR="00000000" w:rsidRPr="00000000">
        <w:rPr>
          <w:rtl w:val="0"/>
        </w:rPr>
        <w:t xml:space="preserve">At least </w:t>
      </w:r>
      <w:r w:rsidDel="00000000" w:rsidR="00000000" w:rsidRPr="00000000">
        <w:rPr>
          <w:b w:val="1"/>
          <w:bCs w:val="1"/>
          <w:rtl w:val="0"/>
        </w:rPr>
        <w:t xml:space="preserve">70% participant satisfaction</w:t>
      </w:r>
      <w:r w:rsidDel="00000000" w:rsidR="00000000" w:rsidRPr="00000000">
        <w:rPr>
          <w:rtl w:val="0"/>
        </w:rPr>
        <w:t xml:space="preserve">, with reported increases in self-confidence and key competences.</w:t>
        <w:br w:type="textWrapping"/>
      </w:r>
    </w:p>
    <w:p w:rsidR="00000000" w:rsidDel="00000000" w:rsidP="00000000" w:rsidRDefault="00000000" w:rsidRPr="00000000" w14:paraId="0000002E">
      <w:pPr>
        <w:numPr>
          <w:ilvl w:val="0"/>
          <w:numId w:val="6"/>
        </w:numPr>
        <w:spacing w:after="0" w:afterAutospacing="0" w:before="0" w:beforeAutospacing="0" w:lineRule="auto"/>
        <w:ind w:left="720" w:hanging="360"/>
      </w:pPr>
      <w:r w:rsidDel="00000000" w:rsidR="00000000" w:rsidRPr="00000000">
        <w:rPr>
          <w:b w:val="1"/>
          <w:bCs w:val="1"/>
          <w:rtl w:val="0"/>
        </w:rPr>
        <w:t xml:space="preserve">3 concrete outputs</w:t>
      </w:r>
      <w:r w:rsidDel="00000000" w:rsidR="00000000" w:rsidRPr="00000000">
        <w:rPr>
          <w:rtl w:val="0"/>
        </w:rPr>
        <w:t xml:space="preserve"> developed (one per mobility) and presented to the local community in Pernik.</w:t>
        <w:br w:type="textWrapping"/>
      </w:r>
    </w:p>
    <w:p w:rsidR="00000000" w:rsidDel="00000000" w:rsidP="00000000" w:rsidRDefault="00000000" w:rsidRPr="00000000" w14:paraId="0000002F">
      <w:pPr>
        <w:numPr>
          <w:ilvl w:val="0"/>
          <w:numId w:val="6"/>
        </w:numPr>
        <w:spacing w:after="240" w:before="0" w:beforeAutospacing="0" w:lineRule="auto"/>
        <w:ind w:left="720" w:hanging="360"/>
      </w:pPr>
      <w:r w:rsidDel="00000000" w:rsidR="00000000" w:rsidRPr="00000000">
        <w:rPr>
          <w:b w:val="1"/>
          <w:bCs w:val="1"/>
          <w:rtl w:val="0"/>
        </w:rPr>
        <w:t xml:space="preserve">100+ people reached</w:t>
      </w:r>
      <w:r w:rsidDel="00000000" w:rsidR="00000000" w:rsidRPr="00000000">
        <w:rPr>
          <w:rtl w:val="0"/>
        </w:rPr>
        <w:t xml:space="preserve"> through Youth Day initiatives and follow-up multiplier events.</w:t>
        <w:br w:type="textWrapping"/>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3"/>
        <w:keepNext w:val="0"/>
        <w:keepLines w:val="0"/>
        <w:spacing w:before="280" w:lineRule="auto"/>
        <w:rPr>
          <w:b w:val="1"/>
          <w:bCs w:val="1"/>
          <w:color w:val="000000"/>
          <w:sz w:val="26"/>
          <w:szCs w:val="26"/>
        </w:rPr>
      </w:pPr>
      <w:bookmarkStart w:colFirst="0" w:colLast="0" w:name="_nd5ywmcvcjyp" w:id="9"/>
      <w:bookmarkEnd w:id="9"/>
      <w:r w:rsidDel="00000000" w:rsidR="00000000" w:rsidRPr="00000000">
        <w:rPr>
          <w:b w:val="1"/>
          <w:bCs w:val="1"/>
          <w:color w:val="000000"/>
          <w:sz w:val="26"/>
          <w:szCs w:val="26"/>
          <w:rtl w:val="0"/>
        </w:rPr>
        <w:t xml:space="preserve">Roles and Responsibilities</w:t>
      </w:r>
    </w:p>
    <w:p w:rsidR="00000000" w:rsidDel="00000000" w:rsidP="00000000" w:rsidRDefault="00000000" w:rsidRPr="00000000" w14:paraId="00000032">
      <w:pPr>
        <w:numPr>
          <w:ilvl w:val="0"/>
          <w:numId w:val="1"/>
        </w:numPr>
        <w:spacing w:after="0" w:afterAutospacing="0" w:before="240" w:lineRule="auto"/>
        <w:ind w:left="720" w:hanging="360"/>
      </w:pPr>
      <w:r w:rsidDel="00000000" w:rsidR="00000000" w:rsidRPr="00000000">
        <w:rPr>
          <w:b w:val="1"/>
          <w:bCs w:val="1"/>
          <w:rtl w:val="0"/>
        </w:rPr>
        <w:t xml:space="preserve">CEGE Association (Coordinator):</w:t>
      </w:r>
      <w:r w:rsidDel="00000000" w:rsidR="00000000" w:rsidRPr="00000000">
        <w:rPr>
          <w:rtl w:val="0"/>
        </w:rPr>
        <w:t xml:space="preserve"> overall coordination, internal monitoring, project management, reporting, and documentation.</w:t>
        <w:br w:type="textWrapping"/>
      </w:r>
    </w:p>
    <w:p w:rsidR="00000000" w:rsidDel="00000000" w:rsidP="00000000" w:rsidRDefault="00000000" w:rsidRPr="00000000" w14:paraId="00000033">
      <w:pPr>
        <w:numPr>
          <w:ilvl w:val="0"/>
          <w:numId w:val="1"/>
        </w:numPr>
        <w:spacing w:after="0" w:afterAutospacing="0" w:before="0" w:beforeAutospacing="0" w:lineRule="auto"/>
        <w:ind w:left="720" w:hanging="360"/>
      </w:pPr>
      <w:r w:rsidDel="00000000" w:rsidR="00000000" w:rsidRPr="00000000">
        <w:rPr>
          <w:b w:val="1"/>
          <w:bCs w:val="1"/>
          <w:rtl w:val="0"/>
        </w:rPr>
        <w:t xml:space="preserve">Partner Organisations:</w:t>
      </w:r>
      <w:r w:rsidDel="00000000" w:rsidR="00000000" w:rsidRPr="00000000">
        <w:rPr>
          <w:rtl w:val="0"/>
        </w:rPr>
        <w:t xml:space="preserve"> organisation and implementation of the youth mobility in their respective countries, as well as shared responsibility for dissemination activities.</w:t>
        <w:br w:type="textWrapping"/>
      </w:r>
    </w:p>
    <w:p w:rsidR="00000000" w:rsidDel="00000000" w:rsidP="00000000" w:rsidRDefault="00000000" w:rsidRPr="00000000" w14:paraId="00000034">
      <w:pPr>
        <w:numPr>
          <w:ilvl w:val="0"/>
          <w:numId w:val="1"/>
        </w:numPr>
        <w:spacing w:after="240" w:before="0" w:beforeAutospacing="0" w:lineRule="auto"/>
        <w:ind w:left="720" w:hanging="360"/>
      </w:pPr>
      <w:r w:rsidDel="00000000" w:rsidR="00000000" w:rsidRPr="00000000">
        <w:rPr>
          <w:b w:val="1"/>
          <w:bCs w:val="1"/>
          <w:rtl w:val="0"/>
        </w:rPr>
        <w:t xml:space="preserve">Project Management Team:</w:t>
      </w:r>
      <w:r w:rsidDel="00000000" w:rsidR="00000000" w:rsidRPr="00000000">
        <w:rPr>
          <w:rtl w:val="0"/>
        </w:rPr>
        <w:t xml:space="preserve"> Rado, Zara, Metin, plus one coordinator from each partner organisation.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