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sz w:val="36"/>
          <w:szCs w:val="36"/>
        </w:rPr>
      </w:pPr>
      <w:r w:rsidDel="00000000" w:rsidR="00000000" w:rsidRPr="00000000">
        <w:rPr>
          <w:b w:val="1"/>
          <w:sz w:val="36"/>
          <w:szCs w:val="36"/>
          <w:rtl w:val="0"/>
        </w:rPr>
        <w:t xml:space="preserve">Inclusion through social entrepreneurship</w:t>
      </w:r>
    </w:p>
    <w:p w:rsidR="00000000" w:rsidDel="00000000" w:rsidP="00000000" w:rsidRDefault="00000000" w:rsidRPr="00000000" w14:paraId="00000003">
      <w:pPr>
        <w:jc w:val="center"/>
        <w:rPr>
          <w:sz w:val="28"/>
          <w:szCs w:val="28"/>
        </w:rPr>
      </w:pPr>
      <w:r w:rsidDel="00000000" w:rsidR="00000000" w:rsidRPr="00000000">
        <w:rPr>
          <w:sz w:val="28"/>
          <w:szCs w:val="28"/>
          <w:rtl w:val="0"/>
        </w:rPr>
        <w:t xml:space="preserve">A training course for youth workers, coordinated by Orenda Foundation, Bulgaria </w:t>
      </w:r>
    </w:p>
    <w:p w:rsidR="00000000" w:rsidDel="00000000" w:rsidP="00000000" w:rsidRDefault="00000000" w:rsidRPr="00000000" w14:paraId="00000004">
      <w:pPr>
        <w:jc w:val="center"/>
        <w:rPr>
          <w:sz w:val="26"/>
          <w:szCs w:val="26"/>
        </w:rPr>
      </w:pPr>
      <w:r w:rsidDel="00000000" w:rsidR="00000000" w:rsidRPr="00000000">
        <w:rPr>
          <w:sz w:val="26"/>
          <w:szCs w:val="26"/>
        </w:rPr>
        <w:drawing>
          <wp:inline distB="114300" distT="114300" distL="114300" distR="114300">
            <wp:extent cx="5943600" cy="2241887"/>
            <wp:effectExtent b="0" l="0" r="0" t="0"/>
            <wp:docPr id="51" name="image4.jpg"/>
            <a:graphic>
              <a:graphicData uri="http://schemas.openxmlformats.org/drawingml/2006/picture">
                <pic:pic>
                  <pic:nvPicPr>
                    <pic:cNvPr id="0" name="image4.jpg"/>
                    <pic:cNvPicPr preferRelativeResize="0"/>
                  </pic:nvPicPr>
                  <pic:blipFill>
                    <a:blip r:embed="rId7"/>
                    <a:srcRect b="19281" l="0" r="0" t="0"/>
                    <a:stretch>
                      <a:fillRect/>
                    </a:stretch>
                  </pic:blipFill>
                  <pic:spPr>
                    <a:xfrm>
                      <a:off x="0" y="0"/>
                      <a:ext cx="5943600" cy="224188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left"/>
        <w:rPr>
          <w:sz w:val="26"/>
          <w:szCs w:val="26"/>
        </w:rPr>
      </w:pPr>
      <w:r w:rsidDel="00000000" w:rsidR="00000000" w:rsidRPr="00000000">
        <w:rPr>
          <w:rtl w:val="0"/>
        </w:rPr>
      </w:r>
    </w:p>
    <w:p w:rsidR="00000000" w:rsidDel="00000000" w:rsidP="00000000" w:rsidRDefault="00000000" w:rsidRPr="00000000" w14:paraId="00000006">
      <w:pPr>
        <w:rPr>
          <w:sz w:val="26"/>
          <w:szCs w:val="26"/>
        </w:rPr>
      </w:pPr>
      <w:r w:rsidDel="00000000" w:rsidR="00000000" w:rsidRPr="00000000">
        <w:rPr>
          <w:b w:val="1"/>
          <w:sz w:val="26"/>
          <w:szCs w:val="26"/>
          <w:rtl w:val="0"/>
        </w:rPr>
        <w:t xml:space="preserve">Dates of mobility:</w:t>
      </w:r>
      <w:r w:rsidDel="00000000" w:rsidR="00000000" w:rsidRPr="00000000">
        <w:rPr>
          <w:sz w:val="26"/>
          <w:szCs w:val="26"/>
          <w:rtl w:val="0"/>
        </w:rPr>
        <w:t xml:space="preserve">  11-18 May (8 activity days, 2 travel days - 10th of May arrival, 19th of May departure)</w:t>
      </w:r>
    </w:p>
    <w:p w:rsidR="00000000" w:rsidDel="00000000" w:rsidP="00000000" w:rsidRDefault="00000000" w:rsidRPr="00000000" w14:paraId="00000007">
      <w:pPr>
        <w:rPr>
          <w:sz w:val="26"/>
          <w:szCs w:val="26"/>
        </w:rPr>
      </w:pPr>
      <w:r w:rsidDel="00000000" w:rsidR="00000000" w:rsidRPr="00000000">
        <w:rPr>
          <w:b w:val="1"/>
          <w:sz w:val="26"/>
          <w:szCs w:val="26"/>
          <w:rtl w:val="0"/>
        </w:rPr>
        <w:t xml:space="preserve">Place:</w:t>
      </w:r>
      <w:r w:rsidDel="00000000" w:rsidR="00000000" w:rsidRPr="00000000">
        <w:rPr>
          <w:sz w:val="26"/>
          <w:szCs w:val="26"/>
          <w:rtl w:val="0"/>
        </w:rPr>
        <w:t xml:space="preserve"> Varna, Bulgaria</w:t>
      </w:r>
    </w:p>
    <w:p w:rsidR="00000000" w:rsidDel="00000000" w:rsidP="00000000" w:rsidRDefault="00000000" w:rsidRPr="00000000" w14:paraId="00000008">
      <w:pPr>
        <w:rPr>
          <w:sz w:val="26"/>
          <w:szCs w:val="26"/>
        </w:rPr>
      </w:pPr>
      <w:r w:rsidDel="00000000" w:rsidR="00000000" w:rsidRPr="00000000">
        <w:rPr>
          <w:b w:val="1"/>
          <w:sz w:val="26"/>
          <w:szCs w:val="26"/>
          <w:rtl w:val="0"/>
        </w:rPr>
        <w:t xml:space="preserve">Participants:</w:t>
      </w:r>
      <w:r w:rsidDel="00000000" w:rsidR="00000000" w:rsidRPr="00000000">
        <w:rPr>
          <w:sz w:val="26"/>
          <w:szCs w:val="26"/>
          <w:rtl w:val="0"/>
        </w:rPr>
        <w:t xml:space="preserve"> 21 youth workers from Bulgaria, Romania, Turkey, Croatia, North Macedonia + 2 more countries ( currently looking for partners)</w:t>
      </w:r>
    </w:p>
    <w:p w:rsidR="00000000" w:rsidDel="00000000" w:rsidP="00000000" w:rsidRDefault="00000000" w:rsidRPr="00000000" w14:paraId="00000009">
      <w:pPr>
        <w:rPr>
          <w:sz w:val="26"/>
          <w:szCs w:val="26"/>
        </w:rPr>
      </w:pPr>
      <w:r w:rsidDel="00000000" w:rsidR="00000000" w:rsidRPr="00000000">
        <w:rPr>
          <w:b w:val="1"/>
          <w:sz w:val="26"/>
          <w:szCs w:val="26"/>
          <w:rtl w:val="0"/>
        </w:rPr>
        <w:t xml:space="preserve">Requirements</w:t>
      </w:r>
      <w:r w:rsidDel="00000000" w:rsidR="00000000" w:rsidRPr="00000000">
        <w:rPr>
          <w:sz w:val="26"/>
          <w:szCs w:val="26"/>
          <w:rtl w:val="0"/>
        </w:rPr>
        <w:t xml:space="preserve">: Eligible participants over 18 years, experience in youth work </w:t>
      </w:r>
      <w:r w:rsidDel="00000000" w:rsidR="00000000" w:rsidRPr="00000000">
        <w:rPr>
          <w:sz w:val="26"/>
          <w:szCs w:val="26"/>
          <w:rtl w:val="0"/>
        </w:rPr>
        <w:t xml:space="preserve">minimum 1 year. Involved in regular youth work activities as part of an NGO or interested to develop a social entrepreneurship idea themselves.</w:t>
      </w:r>
    </w:p>
    <w:p w:rsidR="00000000" w:rsidDel="00000000" w:rsidP="00000000" w:rsidRDefault="00000000" w:rsidRPr="00000000" w14:paraId="0000000A">
      <w:pPr>
        <w:spacing w:after="0" w:line="240" w:lineRule="auto"/>
        <w:rPr>
          <w:sz w:val="26"/>
          <w:szCs w:val="26"/>
        </w:rPr>
      </w:pPr>
      <w:r w:rsidDel="00000000" w:rsidR="00000000" w:rsidRPr="00000000">
        <w:rPr>
          <w:rtl w:val="0"/>
        </w:rPr>
      </w:r>
    </w:p>
    <w:p w:rsidR="00000000" w:rsidDel="00000000" w:rsidP="00000000" w:rsidRDefault="00000000" w:rsidRPr="00000000" w14:paraId="0000000B">
      <w:pPr>
        <w:spacing w:after="0" w:line="240" w:lineRule="auto"/>
        <w:rPr>
          <w:sz w:val="26"/>
          <w:szCs w:val="26"/>
        </w:rPr>
      </w:pPr>
      <w:r w:rsidDel="00000000" w:rsidR="00000000" w:rsidRPr="00000000">
        <w:rPr>
          <w:b w:val="1"/>
          <w:sz w:val="26"/>
          <w:szCs w:val="26"/>
          <w:rtl w:val="0"/>
        </w:rPr>
        <w:t xml:space="preserve">About the project:  </w:t>
      </w:r>
      <w:r w:rsidDel="00000000" w:rsidR="00000000" w:rsidRPr="00000000">
        <w:rPr>
          <w:rtl w:val="0"/>
        </w:rPr>
      </w:r>
    </w:p>
    <w:p w:rsidR="00000000" w:rsidDel="00000000" w:rsidP="00000000" w:rsidRDefault="00000000" w:rsidRPr="00000000" w14:paraId="0000000C">
      <w:pPr>
        <w:spacing w:after="0" w:line="240" w:lineRule="auto"/>
        <w:rPr>
          <w:sz w:val="26"/>
          <w:szCs w:val="26"/>
        </w:rPr>
      </w:pPr>
      <w:r w:rsidDel="00000000" w:rsidR="00000000" w:rsidRPr="00000000">
        <w:rPr>
          <w:sz w:val="26"/>
          <w:szCs w:val="26"/>
          <w:rtl w:val="0"/>
        </w:rPr>
        <w:t xml:space="preserve">This project will familiarise the participants with the concept of social entrepreneurship and how it can be used to solve community problems at the local/regional/national/EU level.</w:t>
      </w:r>
    </w:p>
    <w:p w:rsidR="00000000" w:rsidDel="00000000" w:rsidP="00000000" w:rsidRDefault="00000000" w:rsidRPr="00000000" w14:paraId="0000000D">
      <w:pPr>
        <w:spacing w:after="0" w:line="240" w:lineRule="auto"/>
        <w:rPr>
          <w:sz w:val="26"/>
          <w:szCs w:val="26"/>
        </w:rPr>
      </w:pPr>
      <w:r w:rsidDel="00000000" w:rsidR="00000000" w:rsidRPr="00000000">
        <w:rPr>
          <w:sz w:val="26"/>
          <w:szCs w:val="26"/>
          <w:rtl w:val="0"/>
        </w:rPr>
        <w:t xml:space="preserve">By teaching young people how to create, develop and realise a social entrepreneurship idea we can teach them how to help themselves, overcome their barriers and help their communities. </w:t>
      </w:r>
    </w:p>
    <w:p w:rsidR="00000000" w:rsidDel="00000000" w:rsidP="00000000" w:rsidRDefault="00000000" w:rsidRPr="00000000" w14:paraId="0000000E">
      <w:pPr>
        <w:spacing w:after="0" w:line="240" w:lineRule="auto"/>
        <w:rPr>
          <w:sz w:val="26"/>
          <w:szCs w:val="26"/>
        </w:rPr>
      </w:pPr>
      <w:r w:rsidDel="00000000" w:rsidR="00000000" w:rsidRPr="00000000">
        <w:rPr>
          <w:sz w:val="26"/>
          <w:szCs w:val="26"/>
          <w:rtl w:val="0"/>
        </w:rPr>
        <w:t xml:space="preserve">These are very useful skills, especially for young people with fewer opportunities, who can use the concept to benefit whole disadvantaged groups and communities. </w:t>
      </w:r>
    </w:p>
    <w:p w:rsidR="00000000" w:rsidDel="00000000" w:rsidP="00000000" w:rsidRDefault="00000000" w:rsidRPr="00000000" w14:paraId="0000000F">
      <w:pPr>
        <w:spacing w:after="0" w:line="240" w:lineRule="auto"/>
        <w:rPr>
          <w:sz w:val="26"/>
          <w:szCs w:val="26"/>
        </w:rPr>
      </w:pPr>
      <w:r w:rsidDel="00000000" w:rsidR="00000000" w:rsidRPr="00000000">
        <w:rPr>
          <w:sz w:val="26"/>
          <w:szCs w:val="26"/>
          <w:rtl w:val="0"/>
        </w:rPr>
        <w:t xml:space="preserve">During the project, the involved youth workers will develop the following skills:</w:t>
      </w:r>
    </w:p>
    <w:p w:rsidR="00000000" w:rsidDel="00000000" w:rsidP="00000000" w:rsidRDefault="00000000" w:rsidRPr="00000000" w14:paraId="00000010">
      <w:pPr>
        <w:numPr>
          <w:ilvl w:val="0"/>
          <w:numId w:val="2"/>
        </w:numPr>
        <w:spacing w:after="0" w:afterAutospacing="0" w:before="240" w:line="240" w:lineRule="auto"/>
        <w:ind w:left="720" w:hanging="360"/>
        <w:rPr>
          <w:sz w:val="26"/>
          <w:szCs w:val="26"/>
        </w:rPr>
      </w:pPr>
      <w:r w:rsidDel="00000000" w:rsidR="00000000" w:rsidRPr="00000000">
        <w:rPr>
          <w:sz w:val="26"/>
          <w:szCs w:val="26"/>
          <w:rtl w:val="0"/>
        </w:rPr>
        <w:t xml:space="preserve">the ability to accurately define a social problem and the reasons for its existence;</w:t>
      </w:r>
    </w:p>
    <w:p w:rsidR="00000000" w:rsidDel="00000000" w:rsidP="00000000" w:rsidRDefault="00000000" w:rsidRPr="00000000" w14:paraId="00000011">
      <w:pPr>
        <w:numPr>
          <w:ilvl w:val="0"/>
          <w:numId w:val="2"/>
        </w:numPr>
        <w:spacing w:after="0" w:afterAutospacing="0" w:before="0" w:beforeAutospacing="0" w:line="240" w:lineRule="auto"/>
        <w:ind w:left="720" w:hanging="360"/>
        <w:rPr>
          <w:sz w:val="26"/>
          <w:szCs w:val="26"/>
        </w:rPr>
      </w:pPr>
      <w:r w:rsidDel="00000000" w:rsidR="00000000" w:rsidRPr="00000000">
        <w:rPr>
          <w:sz w:val="26"/>
          <w:szCs w:val="26"/>
          <w:rtl w:val="0"/>
        </w:rPr>
        <w:t xml:space="preserve">a framework for creating an action plan towards its solution, with a lasting social impact;</w:t>
      </w:r>
    </w:p>
    <w:p w:rsidR="00000000" w:rsidDel="00000000" w:rsidP="00000000" w:rsidRDefault="00000000" w:rsidRPr="00000000" w14:paraId="00000012">
      <w:pPr>
        <w:numPr>
          <w:ilvl w:val="0"/>
          <w:numId w:val="2"/>
        </w:numPr>
        <w:spacing w:after="0" w:afterAutospacing="0" w:before="0" w:beforeAutospacing="0" w:line="240" w:lineRule="auto"/>
        <w:ind w:left="720" w:hanging="360"/>
        <w:rPr>
          <w:sz w:val="26"/>
          <w:szCs w:val="26"/>
        </w:rPr>
      </w:pPr>
      <w:r w:rsidDel="00000000" w:rsidR="00000000" w:rsidRPr="00000000">
        <w:rPr>
          <w:sz w:val="26"/>
          <w:szCs w:val="26"/>
          <w:rtl w:val="0"/>
        </w:rPr>
        <w:t xml:space="preserve">understanding how to implement the social business plan;</w:t>
      </w:r>
    </w:p>
    <w:p w:rsidR="00000000" w:rsidDel="00000000" w:rsidP="00000000" w:rsidRDefault="00000000" w:rsidRPr="00000000" w14:paraId="00000013">
      <w:pPr>
        <w:numPr>
          <w:ilvl w:val="0"/>
          <w:numId w:val="2"/>
        </w:numPr>
        <w:spacing w:after="0" w:afterAutospacing="0" w:before="0" w:beforeAutospacing="0" w:line="240" w:lineRule="auto"/>
        <w:ind w:left="720" w:hanging="360"/>
        <w:rPr>
          <w:sz w:val="26"/>
          <w:szCs w:val="26"/>
        </w:rPr>
      </w:pPr>
      <w:r w:rsidDel="00000000" w:rsidR="00000000" w:rsidRPr="00000000">
        <w:rPr>
          <w:sz w:val="26"/>
          <w:szCs w:val="26"/>
          <w:rtl w:val="0"/>
        </w:rPr>
        <w:t xml:space="preserve">the ability to present the idea to different groups of people for fundraising purposes;</w:t>
      </w:r>
    </w:p>
    <w:p w:rsidR="00000000" w:rsidDel="00000000" w:rsidP="00000000" w:rsidRDefault="00000000" w:rsidRPr="00000000" w14:paraId="00000014">
      <w:pPr>
        <w:numPr>
          <w:ilvl w:val="0"/>
          <w:numId w:val="2"/>
        </w:numPr>
        <w:spacing w:after="0" w:afterAutospacing="0" w:before="0" w:beforeAutospacing="0" w:line="240" w:lineRule="auto"/>
        <w:ind w:left="720" w:hanging="360"/>
        <w:rPr>
          <w:sz w:val="26"/>
          <w:szCs w:val="26"/>
        </w:rPr>
      </w:pPr>
      <w:r w:rsidDel="00000000" w:rsidR="00000000" w:rsidRPr="00000000">
        <w:rPr>
          <w:sz w:val="26"/>
          <w:szCs w:val="26"/>
          <w:rtl w:val="0"/>
        </w:rPr>
        <w:t xml:space="preserve">the skill to successfully involve the young people the organisations work with in solving the social problem, in the life of the organisation and the community they live in.</w:t>
      </w:r>
    </w:p>
    <w:p w:rsidR="00000000" w:rsidDel="00000000" w:rsidP="00000000" w:rsidRDefault="00000000" w:rsidRPr="00000000" w14:paraId="00000015">
      <w:pPr>
        <w:numPr>
          <w:ilvl w:val="0"/>
          <w:numId w:val="2"/>
        </w:numPr>
        <w:spacing w:after="240" w:before="0" w:beforeAutospacing="0" w:line="240" w:lineRule="auto"/>
        <w:ind w:left="720" w:hanging="360"/>
        <w:rPr>
          <w:sz w:val="26"/>
          <w:szCs w:val="26"/>
        </w:rPr>
      </w:pPr>
      <w:r w:rsidDel="00000000" w:rsidR="00000000" w:rsidRPr="00000000">
        <w:rPr>
          <w:sz w:val="26"/>
          <w:szCs w:val="26"/>
          <w:rtl w:val="0"/>
        </w:rPr>
        <w:t xml:space="preserve">the means to measure the social impact after implementing the plan.</w:t>
      </w:r>
    </w:p>
    <w:p w:rsidR="00000000" w:rsidDel="00000000" w:rsidP="00000000" w:rsidRDefault="00000000" w:rsidRPr="00000000" w14:paraId="00000016">
      <w:pPr>
        <w:spacing w:after="240" w:before="240" w:line="240" w:lineRule="auto"/>
        <w:rPr>
          <w:i w:val="1"/>
          <w:sz w:val="26"/>
          <w:szCs w:val="26"/>
        </w:rPr>
      </w:pPr>
      <w:r w:rsidDel="00000000" w:rsidR="00000000" w:rsidRPr="00000000">
        <w:rPr>
          <w:sz w:val="26"/>
          <w:szCs w:val="26"/>
          <w:rtl w:val="0"/>
        </w:rPr>
        <w:t xml:space="preserve">The coordinator “Orenda” Foundation has an operating social enterprise and collaborates with 4 more social enterprises from Varna, Bulgaria. The participants will have the chance to visit these enterprises, meet their creators and beneficiaries and gain practical insights.</w:t>
      </w:r>
      <w:r w:rsidDel="00000000" w:rsidR="00000000" w:rsidRPr="00000000">
        <w:rPr>
          <w:rtl w:val="0"/>
        </w:rPr>
      </w:r>
    </w:p>
    <w:p w:rsidR="00000000" w:rsidDel="00000000" w:rsidP="00000000" w:rsidRDefault="00000000" w:rsidRPr="00000000" w14:paraId="00000017">
      <w:pPr>
        <w:spacing w:after="0" w:line="240" w:lineRule="auto"/>
        <w:rPr>
          <w:sz w:val="26"/>
          <w:szCs w:val="26"/>
        </w:rPr>
      </w:pPr>
      <w:r w:rsidDel="00000000" w:rsidR="00000000" w:rsidRPr="00000000">
        <w:rPr>
          <w:rtl w:val="0"/>
        </w:rPr>
      </w:r>
    </w:p>
    <w:p w:rsidR="00000000" w:rsidDel="00000000" w:rsidP="00000000" w:rsidRDefault="00000000" w:rsidRPr="00000000" w14:paraId="00000018">
      <w:pPr>
        <w:rPr>
          <w:sz w:val="26"/>
          <w:szCs w:val="26"/>
        </w:rPr>
      </w:pPr>
      <w:r w:rsidDel="00000000" w:rsidR="00000000" w:rsidRPr="00000000">
        <w:rPr>
          <w:b w:val="1"/>
          <w:sz w:val="26"/>
          <w:szCs w:val="26"/>
          <w:rtl w:val="0"/>
        </w:rPr>
        <w:t xml:space="preserve">Project expenses:</w:t>
      </w:r>
      <w:r w:rsidDel="00000000" w:rsidR="00000000" w:rsidRPr="00000000">
        <w:rPr>
          <w:sz w:val="26"/>
          <w:szCs w:val="26"/>
          <w:rtl w:val="0"/>
        </w:rPr>
        <w:t xml:space="preserve"> accommodation, travel and meals are covered for, participants don’t need to pay for any activities part of the official project programme.</w:t>
      </w:r>
    </w:p>
    <w:p w:rsidR="00000000" w:rsidDel="00000000" w:rsidP="00000000" w:rsidRDefault="00000000" w:rsidRPr="00000000" w14:paraId="00000019">
      <w:pPr>
        <w:rPr>
          <w:sz w:val="26"/>
          <w:szCs w:val="26"/>
        </w:rPr>
      </w:pPr>
      <w:bookmarkStart w:colFirst="0" w:colLast="0" w:name="_heading=h.gjdgxs" w:id="0"/>
      <w:bookmarkEnd w:id="0"/>
      <w:r w:rsidDel="00000000" w:rsidR="00000000" w:rsidRPr="00000000">
        <w:rPr>
          <w:b w:val="1"/>
          <w:sz w:val="26"/>
          <w:szCs w:val="26"/>
          <w:rtl w:val="0"/>
        </w:rPr>
        <w:t xml:space="preserve">Venue:</w:t>
      </w:r>
      <w:r w:rsidDel="00000000" w:rsidR="00000000" w:rsidRPr="00000000">
        <w:rPr>
          <w:sz w:val="26"/>
          <w:szCs w:val="26"/>
          <w:rtl w:val="0"/>
        </w:rPr>
        <w:t xml:space="preserve"> Varna , Bulgaria</w:t>
      </w:r>
    </w:p>
    <w:p w:rsidR="00000000" w:rsidDel="00000000" w:rsidP="00000000" w:rsidRDefault="00000000" w:rsidRPr="00000000" w14:paraId="0000001A">
      <w:pPr>
        <w:rPr>
          <w:sz w:val="26"/>
          <w:szCs w:val="26"/>
        </w:rPr>
      </w:pPr>
      <w:r w:rsidDel="00000000" w:rsidR="00000000" w:rsidRPr="00000000">
        <w:rPr>
          <w:b w:val="1"/>
          <w:sz w:val="26"/>
          <w:szCs w:val="26"/>
          <w:rtl w:val="0"/>
        </w:rPr>
        <w:t xml:space="preserve">Accommodation:</w:t>
      </w:r>
      <w:r w:rsidDel="00000000" w:rsidR="00000000" w:rsidRPr="00000000">
        <w:rPr>
          <w:sz w:val="26"/>
          <w:szCs w:val="26"/>
          <w:rtl w:val="0"/>
        </w:rPr>
        <w:t xml:space="preserve"> Double rooms with private bathroom</w:t>
      </w:r>
    </w:p>
    <w:p w:rsidR="00000000" w:rsidDel="00000000" w:rsidP="00000000" w:rsidRDefault="00000000" w:rsidRPr="00000000" w14:paraId="0000001B">
      <w:pPr>
        <w:rPr>
          <w:sz w:val="26"/>
          <w:szCs w:val="26"/>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19051</wp:posOffset>
            </wp:positionH>
            <wp:positionV relativeFrom="paragraph">
              <wp:posOffset>338143</wp:posOffset>
            </wp:positionV>
            <wp:extent cx="2691696" cy="1794464"/>
            <wp:effectExtent b="0" l="0" r="0" t="0"/>
            <wp:wrapNone/>
            <wp:docPr id="4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2691696" cy="1794464"/>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3019425</wp:posOffset>
            </wp:positionH>
            <wp:positionV relativeFrom="paragraph">
              <wp:posOffset>342900</wp:posOffset>
            </wp:positionV>
            <wp:extent cx="3267075" cy="1790700"/>
            <wp:effectExtent b="0" l="0" r="0" t="0"/>
            <wp:wrapNone/>
            <wp:docPr id="50" name="image6.jpg"/>
            <a:graphic>
              <a:graphicData uri="http://schemas.openxmlformats.org/drawingml/2006/picture">
                <pic:pic>
                  <pic:nvPicPr>
                    <pic:cNvPr id="0" name="image6.jpg"/>
                    <pic:cNvPicPr preferRelativeResize="0"/>
                  </pic:nvPicPr>
                  <pic:blipFill>
                    <a:blip r:embed="rId9"/>
                    <a:srcRect b="0" l="0" r="0" t="0"/>
                    <a:stretch>
                      <a:fillRect/>
                    </a:stretch>
                  </pic:blipFill>
                  <pic:spPr>
                    <a:xfrm>
                      <a:off x="0" y="0"/>
                      <a:ext cx="3267075" cy="1790700"/>
                    </a:xfrm>
                    <a:prstGeom prst="rect"/>
                    <a:ln/>
                  </pic:spPr>
                </pic:pic>
              </a:graphicData>
            </a:graphic>
          </wp:anchor>
        </w:drawing>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6"/>
          <w:szCs w:val="26"/>
        </w:rPr>
      </w:pPr>
      <w:r w:rsidDel="00000000" w:rsidR="00000000" w:rsidRPr="00000000">
        <w:rPr>
          <w:rtl w:val="0"/>
        </w:rPr>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rtl w:val="0"/>
        </w:rPr>
      </w:r>
    </w:p>
    <w:p w:rsidR="00000000" w:rsidDel="00000000" w:rsidP="00000000" w:rsidRDefault="00000000" w:rsidRPr="00000000" w14:paraId="00000022">
      <w:pPr>
        <w:rPr>
          <w:sz w:val="26"/>
          <w:szCs w:val="26"/>
        </w:rPr>
      </w:pPr>
      <w:r w:rsidDel="00000000" w:rsidR="00000000" w:rsidRPr="00000000">
        <w:rPr>
          <w:rtl w:val="0"/>
        </w:rPr>
      </w:r>
    </w:p>
    <w:p w:rsidR="00000000" w:rsidDel="00000000" w:rsidP="00000000" w:rsidRDefault="00000000" w:rsidRPr="00000000" w14:paraId="00000023">
      <w:pPr>
        <w:rPr>
          <w:sz w:val="26"/>
          <w:szCs w:val="26"/>
        </w:rPr>
      </w:pPr>
      <w:r w:rsidDel="00000000" w:rsidR="00000000" w:rsidRPr="00000000">
        <w:rPr>
          <w:sz w:val="26"/>
          <w:szCs w:val="26"/>
        </w:rPr>
        <w:drawing>
          <wp:inline distB="114300" distT="114300" distL="114300" distR="114300">
            <wp:extent cx="2709863" cy="1803290"/>
            <wp:effectExtent b="0" l="0" r="0" t="0"/>
            <wp:docPr id="54" name="image5.jpg"/>
            <a:graphic>
              <a:graphicData uri="http://schemas.openxmlformats.org/drawingml/2006/picture">
                <pic:pic>
                  <pic:nvPicPr>
                    <pic:cNvPr id="0" name="image5.jpg"/>
                    <pic:cNvPicPr preferRelativeResize="0"/>
                  </pic:nvPicPr>
                  <pic:blipFill>
                    <a:blip r:embed="rId10"/>
                    <a:srcRect b="0" l="0" r="0" t="0"/>
                    <a:stretch>
                      <a:fillRect/>
                    </a:stretch>
                  </pic:blipFill>
                  <pic:spPr>
                    <a:xfrm>
                      <a:off x="0" y="0"/>
                      <a:ext cx="2709863" cy="1803290"/>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b w:val="1"/>
          <w:sz w:val="26"/>
          <w:szCs w:val="26"/>
        </w:rPr>
      </w:pPr>
      <w:r w:rsidDel="00000000" w:rsidR="00000000" w:rsidRPr="00000000">
        <w:rPr>
          <w:b w:val="1"/>
          <w:sz w:val="30"/>
          <w:szCs w:val="30"/>
          <w:rtl w:val="0"/>
        </w:rPr>
        <w:t xml:space="preserve">Travel funds:</w:t>
      </w:r>
      <w:r w:rsidDel="00000000" w:rsidR="00000000" w:rsidRPr="00000000">
        <w:rPr>
          <w:b w:val="1"/>
          <w:sz w:val="26"/>
          <w:szCs w:val="26"/>
          <w:rtl w:val="0"/>
        </w:rPr>
        <w:t xml:space="preserve"> </w:t>
      </w:r>
    </w:p>
    <w:p w:rsidR="00000000" w:rsidDel="00000000" w:rsidP="00000000" w:rsidRDefault="00000000" w:rsidRPr="00000000" w14:paraId="00000026">
      <w:pPr>
        <w:rPr>
          <w:sz w:val="26"/>
          <w:szCs w:val="26"/>
        </w:rPr>
      </w:pPr>
      <w:r w:rsidDel="00000000" w:rsidR="00000000" w:rsidRPr="00000000">
        <w:rPr>
          <w:sz w:val="26"/>
          <w:szCs w:val="26"/>
          <w:rtl w:val="0"/>
        </w:rPr>
        <w:t xml:space="preserve">according to EU distance calculator</w:t>
      </w:r>
    </w:p>
    <w:p w:rsidR="00000000" w:rsidDel="00000000" w:rsidP="00000000" w:rsidRDefault="00000000" w:rsidRPr="00000000" w14:paraId="00000027">
      <w:pPr>
        <w:rPr>
          <w:sz w:val="26"/>
          <w:szCs w:val="26"/>
        </w:rPr>
      </w:pPr>
      <w:r w:rsidDel="00000000" w:rsidR="00000000" w:rsidRPr="00000000">
        <w:rPr>
          <w:sz w:val="26"/>
          <w:szCs w:val="26"/>
          <w:rtl w:val="0"/>
        </w:rPr>
        <w:t xml:space="preserve">100-500 km = 180 EUR</w:t>
      </w:r>
    </w:p>
    <w:p w:rsidR="00000000" w:rsidDel="00000000" w:rsidP="00000000" w:rsidRDefault="00000000" w:rsidRPr="00000000" w14:paraId="00000028">
      <w:pPr>
        <w:rPr>
          <w:sz w:val="26"/>
          <w:szCs w:val="26"/>
        </w:rPr>
      </w:pPr>
      <w:r w:rsidDel="00000000" w:rsidR="00000000" w:rsidRPr="00000000">
        <w:rPr>
          <w:sz w:val="26"/>
          <w:szCs w:val="26"/>
          <w:rtl w:val="0"/>
        </w:rPr>
        <w:t xml:space="preserve"> 500-2000 km = 275 EUR</w:t>
      </w:r>
      <w:r w:rsidDel="00000000" w:rsidR="00000000" w:rsidRPr="00000000">
        <w:rPr>
          <w:rtl w:val="0"/>
        </w:rPr>
      </w:r>
    </w:p>
    <w:p w:rsidR="00000000" w:rsidDel="00000000" w:rsidP="00000000" w:rsidRDefault="00000000" w:rsidRPr="00000000" w14:paraId="00000029">
      <w:pPr>
        <w:rPr>
          <w:b w:val="1"/>
          <w:sz w:val="30"/>
          <w:szCs w:val="30"/>
        </w:rPr>
      </w:pPr>
      <w:r w:rsidDel="00000000" w:rsidR="00000000" w:rsidRPr="00000000">
        <w:rPr>
          <w:b w:val="1"/>
          <w:sz w:val="30"/>
          <w:szCs w:val="30"/>
          <w:rtl w:val="0"/>
        </w:rPr>
        <w:t xml:space="preserve">Practical information about Bulgaria:</w:t>
      </w:r>
    </w:p>
    <w:p w:rsidR="00000000" w:rsidDel="00000000" w:rsidP="00000000" w:rsidRDefault="00000000" w:rsidRPr="00000000" w14:paraId="0000002A">
      <w:pPr>
        <w:rPr>
          <w:sz w:val="26"/>
          <w:szCs w:val="26"/>
        </w:rPr>
      </w:pPr>
      <w:r w:rsidDel="00000000" w:rsidR="00000000" w:rsidRPr="00000000">
        <w:rPr>
          <w:b w:val="1"/>
          <w:sz w:val="26"/>
          <w:szCs w:val="26"/>
          <w:u w:val="single"/>
          <w:rtl w:val="0"/>
        </w:rPr>
        <w:t xml:space="preserve">Insurance:</w:t>
      </w:r>
      <w:r w:rsidDel="00000000" w:rsidR="00000000" w:rsidRPr="00000000">
        <w:rPr>
          <w:sz w:val="26"/>
          <w:szCs w:val="26"/>
          <w:rtl w:val="0"/>
        </w:rPr>
        <w:t xml:space="preserve"> Please make sure you have applied for and carry your European Health Insurance card with you as Medical insurance for other EU countries. EHIC entitles you to receive emergency and urgent (medical and dental) care during your stay in the Member States of the European Union and you can obtain it free of charge in your home country.</w:t>
      </w:r>
    </w:p>
    <w:p w:rsidR="00000000" w:rsidDel="00000000" w:rsidP="00000000" w:rsidRDefault="00000000" w:rsidRPr="00000000" w14:paraId="0000002B">
      <w:pPr>
        <w:rPr>
          <w:sz w:val="26"/>
          <w:szCs w:val="26"/>
        </w:rPr>
      </w:pPr>
      <w:r w:rsidDel="00000000" w:rsidR="00000000" w:rsidRPr="00000000">
        <w:rPr>
          <w:b w:val="1"/>
          <w:sz w:val="26"/>
          <w:szCs w:val="26"/>
          <w:u w:val="single"/>
          <w:rtl w:val="0"/>
        </w:rPr>
        <w:t xml:space="preserve">Currency and exchange: </w:t>
      </w:r>
      <w:r w:rsidDel="00000000" w:rsidR="00000000" w:rsidRPr="00000000">
        <w:rPr>
          <w:sz w:val="26"/>
          <w:szCs w:val="26"/>
          <w:rtl w:val="0"/>
        </w:rPr>
        <w:t xml:space="preserve"> Currency in Bulgaria is Bulgarian lev. You can’t make payments in Euros or other currencies. We advise you to exchange a small amount of money before coming to Bulgaria so you would be able to cover ticket prices/taxi bill to reach the hotel, snacks  etc. Once in Bulgaria you can also exchange currency in any bank or big exchange bureau. We strongly advise you not to exchange money on the street or in suspicious small exchange bureaus where there is no information board on rates. Our lev is tied to the euro and the central course is 1 Euro = 1,95583 lev.</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sz w:val="26"/>
          <w:szCs w:val="26"/>
          <w:u w:val="single"/>
        </w:rPr>
      </w:pPr>
      <w:r w:rsidDel="00000000" w:rsidR="00000000" w:rsidRPr="00000000">
        <w:rPr>
          <w:b w:val="1"/>
          <w:sz w:val="26"/>
          <w:szCs w:val="26"/>
          <w:u w:val="single"/>
          <w:rtl w:val="0"/>
        </w:rPr>
        <w:t xml:space="preserve">Getting around:</w:t>
      </w:r>
      <w:r w:rsidDel="00000000" w:rsidR="00000000" w:rsidRPr="00000000">
        <w:rPr>
          <w:sz w:val="26"/>
          <w:szCs w:val="26"/>
          <w:u w:val="single"/>
          <w:rtl w:val="0"/>
        </w:rPr>
        <w:t xml:space="preserve"> </w:t>
      </w:r>
    </w:p>
    <w:p w:rsidR="00000000" w:rsidDel="00000000" w:rsidP="00000000" w:rsidRDefault="00000000" w:rsidRPr="00000000" w14:paraId="0000002E">
      <w:pPr>
        <w:rPr>
          <w:sz w:val="26"/>
          <w:szCs w:val="26"/>
        </w:rPr>
      </w:pPr>
      <w:r w:rsidDel="00000000" w:rsidR="00000000" w:rsidRPr="00000000">
        <w:rPr>
          <w:sz w:val="26"/>
          <w:szCs w:val="26"/>
          <w:u w:val="single"/>
          <w:rtl w:val="0"/>
        </w:rPr>
        <w:t xml:space="preserve">Closest airports:</w:t>
      </w:r>
      <w:r w:rsidDel="00000000" w:rsidR="00000000" w:rsidRPr="00000000">
        <w:rPr>
          <w:sz w:val="26"/>
          <w:szCs w:val="26"/>
          <w:rtl w:val="0"/>
        </w:rPr>
        <w:t xml:space="preserve"> Varna airport. You can reach the airport from the city by bus and taxi. Less expensive and convenient flights are available to Bucharest airport and Sofia airport.</w:t>
      </w:r>
    </w:p>
    <w:p w:rsidR="00000000" w:rsidDel="00000000" w:rsidP="00000000" w:rsidRDefault="00000000" w:rsidRPr="00000000" w14:paraId="0000002F">
      <w:pPr>
        <w:rPr>
          <w:sz w:val="26"/>
          <w:szCs w:val="26"/>
          <w:u w:val="single"/>
        </w:rPr>
      </w:pPr>
      <w:r w:rsidDel="00000000" w:rsidR="00000000" w:rsidRPr="00000000">
        <w:rPr>
          <w:rtl w:val="0"/>
        </w:rPr>
      </w:r>
    </w:p>
    <w:p w:rsidR="00000000" w:rsidDel="00000000" w:rsidP="00000000" w:rsidRDefault="00000000" w:rsidRPr="00000000" w14:paraId="00000030">
      <w:pPr>
        <w:rPr>
          <w:sz w:val="26"/>
          <w:szCs w:val="26"/>
        </w:rPr>
      </w:pPr>
      <w:r w:rsidDel="00000000" w:rsidR="00000000" w:rsidRPr="00000000">
        <w:rPr>
          <w:sz w:val="26"/>
          <w:szCs w:val="26"/>
          <w:u w:val="single"/>
          <w:rtl w:val="0"/>
        </w:rPr>
        <w:t xml:space="preserve">Public transport</w:t>
      </w:r>
      <w:r w:rsidDel="00000000" w:rsidR="00000000" w:rsidRPr="00000000">
        <w:rPr>
          <w:sz w:val="26"/>
          <w:szCs w:val="26"/>
          <w:rtl w:val="0"/>
        </w:rPr>
        <w:t xml:space="preserve"> is reliable, especially on working days. The price of 1 ticket is 2 leva. You will receive detailed information about the location of bus stops and bus itinerary once you arrive at the hotel. </w:t>
      </w:r>
    </w:p>
    <w:p w:rsidR="00000000" w:rsidDel="00000000" w:rsidP="00000000" w:rsidRDefault="00000000" w:rsidRPr="00000000" w14:paraId="00000031">
      <w:pPr>
        <w:rPr>
          <w:sz w:val="26"/>
          <w:szCs w:val="26"/>
        </w:rPr>
      </w:pPr>
      <w:r w:rsidDel="00000000" w:rsidR="00000000" w:rsidRPr="00000000">
        <w:rPr>
          <w:sz w:val="26"/>
          <w:szCs w:val="26"/>
          <w:u w:val="single"/>
          <w:rtl w:val="0"/>
        </w:rPr>
        <w:t xml:space="preserve">Taxi: </w:t>
      </w:r>
      <w:r w:rsidDel="00000000" w:rsidR="00000000" w:rsidRPr="00000000">
        <w:rPr>
          <w:sz w:val="26"/>
          <w:szCs w:val="26"/>
          <w:rtl w:val="0"/>
        </w:rPr>
        <w:t xml:space="preserve"> It is best to order a taxi via phone or online. Here are a few reliable taxi companies. Triumf Taxi: </w:t>
      </w:r>
      <w:hyperlink r:id="rId11">
        <w:r w:rsidDel="00000000" w:rsidR="00000000" w:rsidRPr="00000000">
          <w:rPr>
            <w:color w:val="1155cc"/>
            <w:sz w:val="26"/>
            <w:szCs w:val="26"/>
            <w:u w:val="single"/>
            <w:rtl w:val="0"/>
          </w:rPr>
          <w:t xml:space="preserve">https://www.triumftaxi.com/</w:t>
        </w:r>
      </w:hyperlink>
      <w:r w:rsidDel="00000000" w:rsidR="00000000" w:rsidRPr="00000000">
        <w:rPr>
          <w:sz w:val="26"/>
          <w:szCs w:val="26"/>
          <w:rtl w:val="0"/>
        </w:rPr>
        <w:t xml:space="preserve"> Hippo taxi: </w:t>
      </w:r>
      <w:hyperlink r:id="rId12">
        <w:r w:rsidDel="00000000" w:rsidR="00000000" w:rsidRPr="00000000">
          <w:rPr>
            <w:color w:val="1155cc"/>
            <w:sz w:val="26"/>
            <w:szCs w:val="26"/>
            <w:u w:val="single"/>
            <w:rtl w:val="0"/>
          </w:rPr>
          <w:t xml:space="preserve">https://hippotaxi.bg/</w:t>
        </w:r>
      </w:hyperlink>
      <w:r w:rsidDel="00000000" w:rsidR="00000000" w:rsidRPr="00000000">
        <w:rPr>
          <w:sz w:val="26"/>
          <w:szCs w:val="26"/>
          <w:rtl w:val="0"/>
        </w:rPr>
        <w:t xml:space="preserve">  We recommend downloading the app and ordering from there. If you want to pay by card in the taxi, it’s good to announce this when ordering  (not all taxis have the card processing terminal)</w:t>
      </w:r>
    </w:p>
    <w:p w:rsidR="00000000" w:rsidDel="00000000" w:rsidP="00000000" w:rsidRDefault="00000000" w:rsidRPr="00000000" w14:paraId="00000032">
      <w:pPr>
        <w:rPr>
          <w:sz w:val="26"/>
          <w:szCs w:val="26"/>
        </w:rPr>
      </w:pPr>
      <w:r w:rsidDel="00000000" w:rsidR="00000000" w:rsidRPr="00000000">
        <w:rPr>
          <w:sz w:val="26"/>
          <w:szCs w:val="26"/>
          <w:rtl w:val="0"/>
        </w:rPr>
        <w:t xml:space="preserve">Please avoid taking random taxis on the street, especially the ones standing in front of bus/train stations and at the city center. </w:t>
      </w:r>
    </w:p>
    <w:p w:rsidR="00000000" w:rsidDel="00000000" w:rsidP="00000000" w:rsidRDefault="00000000" w:rsidRPr="00000000" w14:paraId="00000033">
      <w:pPr>
        <w:rPr>
          <w:sz w:val="26"/>
          <w:szCs w:val="26"/>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Cultural evening: </w:t>
      </w:r>
    </w:p>
    <w:p w:rsidR="00000000" w:rsidDel="00000000" w:rsidP="00000000" w:rsidRDefault="00000000" w:rsidRPr="00000000" w14:paraId="00000036">
      <w:pPr>
        <w:shd w:fill="ffffff" w:val="clear"/>
        <w:spacing w:after="120" w:lineRule="auto"/>
        <w:rPr>
          <w:color w:val="050505"/>
          <w:sz w:val="26"/>
          <w:szCs w:val="26"/>
        </w:rPr>
      </w:pPr>
      <w:r w:rsidDel="00000000" w:rsidR="00000000" w:rsidRPr="00000000">
        <w:rPr>
          <w:color w:val="050505"/>
          <w:sz w:val="26"/>
          <w:szCs w:val="26"/>
          <w:rtl w:val="0"/>
        </w:rPr>
        <w:t xml:space="preserve">Preparation for cultural evening: We will have a traditional evening during the project where every team will have space to present their country. You can bring typical costumes, ornaments, leaflets, posters, flyers, food, sweets, drinks… and so on!</w:t>
      </w:r>
    </w:p>
    <w:p w:rsidR="00000000" w:rsidDel="00000000" w:rsidP="00000000" w:rsidRDefault="00000000" w:rsidRPr="00000000" w14:paraId="00000037">
      <w:pPr>
        <w:shd w:fill="ffffff" w:val="clear"/>
        <w:spacing w:after="120" w:lineRule="auto"/>
        <w:rPr>
          <w:color w:val="050505"/>
          <w:sz w:val="26"/>
          <w:szCs w:val="26"/>
        </w:rPr>
      </w:pPr>
      <w:r w:rsidDel="00000000" w:rsidR="00000000" w:rsidRPr="00000000">
        <w:rPr>
          <w:color w:val="050505"/>
          <w:sz w:val="26"/>
          <w:szCs w:val="26"/>
          <w:rtl w:val="0"/>
        </w:rPr>
        <w:t xml:space="preserve">Also, you can show videos, photos, sing music and dance traditional dances from your countries! We are counting on you to make this evening as interesting as possible and promise to help you in any way that we can!</w:t>
      </w:r>
    </w:p>
    <w:p w:rsidR="00000000" w:rsidDel="00000000" w:rsidP="00000000" w:rsidRDefault="00000000" w:rsidRPr="00000000" w14:paraId="00000038">
      <w:pPr>
        <w:shd w:fill="ffffff" w:val="clear"/>
        <w:spacing w:after="120" w:lineRule="auto"/>
        <w:rPr>
          <w:color w:val="050505"/>
          <w:sz w:val="26"/>
          <w:szCs w:val="26"/>
        </w:rPr>
      </w:pPr>
      <w:r w:rsidDel="00000000" w:rsidR="00000000" w:rsidRPr="00000000">
        <w:rPr>
          <w:color w:val="050505"/>
          <w:sz w:val="26"/>
          <w:szCs w:val="26"/>
          <w:rtl w:val="0"/>
        </w:rPr>
        <w:t xml:space="preserve">There is no project budget for this activity, so decide what you can take, use your creativity, take homemade things etc.</w:t>
      </w:r>
    </w:p>
    <w:p w:rsidR="00000000" w:rsidDel="00000000" w:rsidP="00000000" w:rsidRDefault="00000000" w:rsidRPr="00000000" w14:paraId="00000039">
      <w:pPr>
        <w:rPr>
          <w:b w:val="1"/>
          <w:sz w:val="26"/>
          <w:szCs w:val="26"/>
        </w:rPr>
      </w:pPr>
      <w:r w:rsidDel="00000000" w:rsidR="00000000" w:rsidRPr="00000000">
        <w:rPr>
          <w:rtl w:val="0"/>
        </w:rPr>
      </w:r>
    </w:p>
    <w:p w:rsidR="00000000" w:rsidDel="00000000" w:rsidP="00000000" w:rsidRDefault="00000000" w:rsidRPr="00000000" w14:paraId="0000003A">
      <w:pPr>
        <w:rPr>
          <w:sz w:val="26"/>
          <w:szCs w:val="26"/>
        </w:rPr>
      </w:pPr>
      <w:r w:rsidDel="00000000" w:rsidR="00000000" w:rsidRPr="00000000">
        <w:rPr>
          <w:rFonts w:ascii="Arial" w:cs="Arial" w:eastAsia="Arial" w:hAnsi="Arial"/>
          <w:b w:val="1"/>
          <w:sz w:val="26"/>
          <w:szCs w:val="26"/>
          <w:rtl w:val="0"/>
        </w:rPr>
        <w:t xml:space="preserve">Weather forecast:</w:t>
      </w:r>
      <w:r w:rsidDel="00000000" w:rsidR="00000000" w:rsidRPr="00000000">
        <w:rPr>
          <w:sz w:val="26"/>
          <w:szCs w:val="26"/>
          <w:rtl w:val="0"/>
        </w:rPr>
        <w:t xml:space="preserve"> it is usually quite sunny in Varna in this period but as we are close to the seaside, it can get very windy too. Check the forecast a few days in advance and prepare appropriate clothes and shoes.</w:t>
      </w:r>
    </w:p>
    <w:p w:rsidR="00000000" w:rsidDel="00000000" w:rsidP="00000000" w:rsidRDefault="00000000" w:rsidRPr="00000000" w14:paraId="0000003B">
      <w:pPr>
        <w:rPr>
          <w:b w:val="1"/>
          <w:sz w:val="26"/>
          <w:szCs w:val="26"/>
        </w:rPr>
      </w:pPr>
      <w:r w:rsidDel="00000000" w:rsidR="00000000" w:rsidRPr="00000000">
        <w:rPr>
          <w:rtl w:val="0"/>
        </w:rPr>
      </w:r>
    </w:p>
    <w:p w:rsidR="00000000" w:rsidDel="00000000" w:rsidP="00000000" w:rsidRDefault="00000000" w:rsidRPr="00000000" w14:paraId="0000003C">
      <w:pPr>
        <w:rPr>
          <w:sz w:val="26"/>
          <w:szCs w:val="26"/>
          <w:highlight w:val="white"/>
        </w:rPr>
      </w:pPr>
      <w:r w:rsidDel="00000000" w:rsidR="00000000" w:rsidRPr="00000000">
        <w:rPr>
          <w:rFonts w:ascii="Arial" w:cs="Arial" w:eastAsia="Arial" w:hAnsi="Arial"/>
          <w:b w:val="1"/>
          <w:sz w:val="26"/>
          <w:szCs w:val="26"/>
          <w:rtl w:val="0"/>
        </w:rPr>
        <w:t xml:space="preserve">Emergency numbers:</w:t>
      </w:r>
      <w:r w:rsidDel="00000000" w:rsidR="00000000" w:rsidRPr="00000000">
        <w:rPr>
          <w:b w:val="1"/>
          <w:sz w:val="26"/>
          <w:szCs w:val="26"/>
          <w:rtl w:val="0"/>
        </w:rPr>
        <w:t xml:space="preserve"> +112 </w:t>
      </w:r>
      <w:r w:rsidDel="00000000" w:rsidR="00000000" w:rsidRPr="00000000">
        <w:rPr>
          <w:sz w:val="26"/>
          <w:szCs w:val="26"/>
          <w:rtl w:val="0"/>
        </w:rPr>
        <w:t xml:space="preserve">Emergency Hotline</w:t>
      </w:r>
      <w:r w:rsidDel="00000000" w:rsidR="00000000" w:rsidRPr="00000000">
        <w:rPr>
          <w:b w:val="1"/>
          <w:sz w:val="26"/>
          <w:szCs w:val="26"/>
          <w:rtl w:val="0"/>
        </w:rPr>
        <w:t xml:space="preserve">, Bulgarian team: Kunka + </w:t>
      </w:r>
      <w:r w:rsidDel="00000000" w:rsidR="00000000" w:rsidRPr="00000000">
        <w:rPr>
          <w:sz w:val="26"/>
          <w:szCs w:val="26"/>
          <w:rtl w:val="0"/>
        </w:rPr>
        <w:t xml:space="preserve">359896807605</w:t>
      </w:r>
      <w:r w:rsidDel="00000000" w:rsidR="00000000" w:rsidRPr="00000000">
        <w:rPr>
          <w:b w:val="1"/>
          <w:sz w:val="26"/>
          <w:szCs w:val="26"/>
          <w:rtl w:val="0"/>
        </w:rPr>
        <w:t xml:space="preserve"> , Nikolinka: </w:t>
      </w:r>
      <w:r w:rsidDel="00000000" w:rsidR="00000000" w:rsidRPr="00000000">
        <w:rPr>
          <w:sz w:val="26"/>
          <w:szCs w:val="26"/>
          <w:rtl w:val="0"/>
        </w:rPr>
        <w:t xml:space="preserve">+359899 881301</w:t>
      </w:r>
      <w:r w:rsidDel="00000000" w:rsidR="00000000" w:rsidRPr="00000000">
        <w:rPr>
          <w:rtl w:val="0"/>
        </w:rPr>
      </w:r>
    </w:p>
    <w:p w:rsidR="00000000" w:rsidDel="00000000" w:rsidP="00000000" w:rsidRDefault="00000000" w:rsidRPr="00000000" w14:paraId="0000003D">
      <w:pPr>
        <w:rPr>
          <w:rFonts w:ascii="Arial" w:cs="Arial" w:eastAsia="Arial" w:hAnsi="Arial"/>
          <w:sz w:val="23"/>
          <w:szCs w:val="23"/>
          <w:highlight w:val="white"/>
        </w:rPr>
      </w:pPr>
      <w:r w:rsidDel="00000000" w:rsidR="00000000" w:rsidRPr="00000000">
        <w:rPr>
          <w:rtl w:val="0"/>
        </w:rPr>
      </w:r>
    </w:p>
    <w:p w:rsidR="00000000" w:rsidDel="00000000" w:rsidP="00000000" w:rsidRDefault="00000000" w:rsidRPr="00000000" w14:paraId="0000003E">
      <w:pPr>
        <w:rPr>
          <w:sz w:val="26"/>
          <w:szCs w:val="26"/>
          <w:highlight w:val="white"/>
        </w:rPr>
      </w:pPr>
      <w:r w:rsidDel="00000000" w:rsidR="00000000" w:rsidRPr="00000000">
        <w:rPr>
          <w:rFonts w:ascii="Arial" w:cs="Arial" w:eastAsia="Arial" w:hAnsi="Arial"/>
          <w:b w:val="1"/>
          <w:sz w:val="26"/>
          <w:szCs w:val="26"/>
          <w:highlight w:val="white"/>
          <w:rtl w:val="0"/>
        </w:rPr>
        <w:t xml:space="preserve">Eco-friendly:  </w:t>
      </w:r>
      <w:r w:rsidDel="00000000" w:rsidR="00000000" w:rsidRPr="00000000">
        <w:rPr>
          <w:sz w:val="26"/>
          <w:szCs w:val="26"/>
          <w:highlight w:val="white"/>
          <w:rtl w:val="0"/>
        </w:rPr>
        <w:t xml:space="preserve">we are trying to have an eco-friendly project, so would really appreciate it if you can bring:</w:t>
      </w:r>
    </w:p>
    <w:p w:rsidR="00000000" w:rsidDel="00000000" w:rsidP="00000000" w:rsidRDefault="00000000" w:rsidRPr="00000000" w14:paraId="0000003F">
      <w:pPr>
        <w:numPr>
          <w:ilvl w:val="0"/>
          <w:numId w:val="1"/>
        </w:numPr>
        <w:spacing w:after="0" w:lineRule="auto"/>
        <w:ind w:left="720" w:hanging="360"/>
        <w:rPr>
          <w:sz w:val="26"/>
          <w:szCs w:val="26"/>
          <w:highlight w:val="white"/>
          <w:u w:val="none"/>
        </w:rPr>
      </w:pPr>
      <w:r w:rsidDel="00000000" w:rsidR="00000000" w:rsidRPr="00000000">
        <w:rPr>
          <w:sz w:val="26"/>
          <w:szCs w:val="26"/>
          <w:highlight w:val="white"/>
          <w:rtl w:val="0"/>
        </w:rPr>
        <w:t xml:space="preserve">a favourite cup/mug from home</w:t>
      </w:r>
      <w:r w:rsidDel="00000000" w:rsidR="00000000" w:rsidRPr="00000000">
        <w:rPr>
          <w:rtl w:val="0"/>
        </w:rPr>
      </w:r>
    </w:p>
    <w:p w:rsidR="00000000" w:rsidDel="00000000" w:rsidP="00000000" w:rsidRDefault="00000000" w:rsidRPr="00000000" w14:paraId="00000040">
      <w:pPr>
        <w:numPr>
          <w:ilvl w:val="0"/>
          <w:numId w:val="1"/>
        </w:numPr>
        <w:spacing w:after="0" w:lineRule="auto"/>
        <w:ind w:left="720" w:hanging="360"/>
        <w:rPr>
          <w:sz w:val="26"/>
          <w:szCs w:val="26"/>
          <w:highlight w:val="white"/>
          <w:u w:val="none"/>
        </w:rPr>
      </w:pPr>
      <w:r w:rsidDel="00000000" w:rsidR="00000000" w:rsidRPr="00000000">
        <w:rPr>
          <w:sz w:val="26"/>
          <w:szCs w:val="26"/>
          <w:highlight w:val="white"/>
          <w:rtl w:val="0"/>
        </w:rPr>
        <w:t xml:space="preserve">a reusable water bottle that you can refill with mineral water here</w:t>
      </w:r>
      <w:r w:rsidDel="00000000" w:rsidR="00000000" w:rsidRPr="00000000">
        <w:rPr>
          <w:rtl w:val="0"/>
        </w:rPr>
      </w:r>
    </w:p>
    <w:p w:rsidR="00000000" w:rsidDel="00000000" w:rsidP="00000000" w:rsidRDefault="00000000" w:rsidRPr="00000000" w14:paraId="00000041">
      <w:pPr>
        <w:numPr>
          <w:ilvl w:val="0"/>
          <w:numId w:val="1"/>
        </w:numPr>
        <w:spacing w:after="0" w:lineRule="auto"/>
        <w:ind w:left="720" w:hanging="360"/>
        <w:rPr>
          <w:sz w:val="26"/>
          <w:szCs w:val="26"/>
          <w:highlight w:val="white"/>
          <w:u w:val="none"/>
        </w:rPr>
      </w:pPr>
      <w:r w:rsidDel="00000000" w:rsidR="00000000" w:rsidRPr="00000000">
        <w:rPr>
          <w:sz w:val="26"/>
          <w:szCs w:val="26"/>
          <w:highlight w:val="white"/>
          <w:rtl w:val="0"/>
        </w:rPr>
        <w:t xml:space="preserve">you can choose whether to bring your own towel to be more sustainable (the hotel is providing towels)</w:t>
      </w:r>
      <w:r w:rsidDel="00000000" w:rsidR="00000000" w:rsidRPr="00000000">
        <w:rPr>
          <w:rtl w:val="0"/>
        </w:rPr>
      </w:r>
    </w:p>
    <w:p w:rsidR="00000000" w:rsidDel="00000000" w:rsidP="00000000" w:rsidRDefault="00000000" w:rsidRPr="00000000" w14:paraId="00000042">
      <w:pPr>
        <w:numPr>
          <w:ilvl w:val="0"/>
          <w:numId w:val="1"/>
        </w:numPr>
        <w:ind w:left="720" w:hanging="360"/>
        <w:rPr>
          <w:sz w:val="26"/>
          <w:szCs w:val="26"/>
          <w:highlight w:val="white"/>
          <w:u w:val="none"/>
        </w:rPr>
      </w:pPr>
      <w:r w:rsidDel="00000000" w:rsidR="00000000" w:rsidRPr="00000000">
        <w:rPr>
          <w:sz w:val="26"/>
          <w:szCs w:val="26"/>
          <w:highlight w:val="white"/>
          <w:rtl w:val="0"/>
        </w:rPr>
        <w:t xml:space="preserve">a notebook to take notes (if you like taking notes)</w:t>
      </w:r>
      <w:r w:rsidDel="00000000" w:rsidR="00000000" w:rsidRPr="00000000">
        <w:rPr>
          <w:rtl w:val="0"/>
        </w:rPr>
      </w:r>
    </w:p>
    <w:p w:rsidR="00000000" w:rsidDel="00000000" w:rsidP="00000000" w:rsidRDefault="00000000" w:rsidRPr="00000000" w14:paraId="00000043">
      <w:pPr>
        <w:rPr>
          <w:sz w:val="26"/>
          <w:szCs w:val="26"/>
          <w:highlight w:val="white"/>
        </w:rPr>
      </w:pPr>
      <w:r w:rsidDel="00000000" w:rsidR="00000000" w:rsidRPr="00000000">
        <w:rPr>
          <w:rtl w:val="0"/>
        </w:rPr>
      </w:r>
    </w:p>
    <w:p w:rsidR="00000000" w:rsidDel="00000000" w:rsidP="00000000" w:rsidRDefault="00000000" w:rsidRPr="00000000" w14:paraId="00000044">
      <w:pPr>
        <w:rPr>
          <w:b w:val="1"/>
          <w:sz w:val="30"/>
          <w:szCs w:val="30"/>
        </w:rPr>
      </w:pPr>
      <w:r w:rsidDel="00000000" w:rsidR="00000000" w:rsidRPr="00000000">
        <w:rPr>
          <w:b w:val="1"/>
          <w:sz w:val="30"/>
          <w:szCs w:val="30"/>
          <w:rtl w:val="0"/>
        </w:rPr>
        <w:t xml:space="preserve">Any other questions?</w:t>
      </w:r>
    </w:p>
    <w:p w:rsidR="00000000" w:rsidDel="00000000" w:rsidP="00000000" w:rsidRDefault="00000000" w:rsidRPr="00000000" w14:paraId="00000045">
      <w:pPr>
        <w:rPr>
          <w:sz w:val="26"/>
          <w:szCs w:val="26"/>
        </w:rPr>
      </w:pPr>
      <w:r w:rsidDel="00000000" w:rsidR="00000000" w:rsidRPr="00000000">
        <w:rPr>
          <w:sz w:val="26"/>
          <w:szCs w:val="26"/>
          <w:rtl w:val="0"/>
        </w:rPr>
        <w:t xml:space="preserve">Contact </w:t>
      </w:r>
      <w:r w:rsidDel="00000000" w:rsidR="00000000" w:rsidRPr="00000000">
        <w:rPr>
          <w:sz w:val="26"/>
          <w:szCs w:val="26"/>
          <w:rtl w:val="0"/>
        </w:rPr>
        <w:t xml:space="preserve">us</w:t>
      </w:r>
      <w:r w:rsidDel="00000000" w:rsidR="00000000" w:rsidRPr="00000000">
        <w:rPr>
          <w:sz w:val="26"/>
          <w:szCs w:val="26"/>
          <w:rtl w:val="0"/>
        </w:rPr>
        <w:t xml:space="preserve"> at </w:t>
      </w:r>
      <w:hyperlink r:id="rId13">
        <w:r w:rsidDel="00000000" w:rsidR="00000000" w:rsidRPr="00000000">
          <w:rPr>
            <w:color w:val="1155cc"/>
            <w:sz w:val="26"/>
            <w:szCs w:val="26"/>
            <w:u w:val="single"/>
            <w:rtl w:val="0"/>
          </w:rPr>
          <w:t xml:space="preserve">orenda_varna@abv.bg</w:t>
        </w:r>
      </w:hyperlink>
      <w:r w:rsidDel="00000000" w:rsidR="00000000" w:rsidRPr="00000000">
        <w:rPr>
          <w:sz w:val="26"/>
          <w:szCs w:val="26"/>
          <w:rtl w:val="0"/>
        </w:rPr>
        <w:t xml:space="preserve"> or through WhatsApp at +359 896 807 605</w:t>
      </w:r>
      <w:r w:rsidDel="00000000" w:rsidR="00000000" w:rsidRPr="00000000">
        <w:rPr>
          <w:rtl w:val="0"/>
        </w:rPr>
      </w:r>
    </w:p>
    <w:sectPr>
      <w:headerReference r:id="rId14"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532476"/>
        <w:sz w:val="22"/>
        <w:szCs w:val="22"/>
        <w:u w:val="none"/>
        <w:shd w:fill="auto" w:val="clear"/>
        <w:vertAlign w:val="baseline"/>
      </w:rPr>
    </w:pPr>
    <w:r w:rsidDel="00000000" w:rsidR="00000000" w:rsidRPr="00000000">
      <w:rPr>
        <w:rFonts w:ascii="Calibri" w:cs="Calibri" w:eastAsia="Calibri" w:hAnsi="Calibri"/>
        <w:b w:val="0"/>
        <w:i w:val="0"/>
        <w:smallCaps w:val="0"/>
        <w:strike w:val="0"/>
        <w:color w:val="532476"/>
        <w:sz w:val="22"/>
        <w:szCs w:val="22"/>
        <w:u w:val="none"/>
        <w:shd w:fill="auto" w:val="clear"/>
        <w:vertAlign w:val="baseline"/>
        <w:rtl w:val="0"/>
      </w:rPr>
      <w:t xml:space="preserve">                                                                                                                                                 ORENDA Foundation</w:t>
    </w:r>
    <w:r w:rsidDel="00000000" w:rsidR="00000000" w:rsidRPr="00000000">
      <w:drawing>
        <wp:anchor allowOverlap="1" behindDoc="0" distB="0" distT="0" distL="114300" distR="114300" hidden="0" layoutInCell="1" locked="0" relativeHeight="0" simplePos="0">
          <wp:simplePos x="0" y="0"/>
          <wp:positionH relativeFrom="column">
            <wp:posOffset>-19045</wp:posOffset>
          </wp:positionH>
          <wp:positionV relativeFrom="paragraph">
            <wp:posOffset>-18410</wp:posOffset>
          </wp:positionV>
          <wp:extent cx="1152525" cy="648970"/>
          <wp:effectExtent b="0" l="0" r="0" t="0"/>
          <wp:wrapSquare wrapText="bothSides" distB="0" distT="0" distL="114300" distR="114300"/>
          <wp:docPr id="5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152525" cy="6489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4972050</wp:posOffset>
          </wp:positionH>
          <wp:positionV relativeFrom="paragraph">
            <wp:posOffset>-105405</wp:posOffset>
          </wp:positionV>
          <wp:extent cx="762000" cy="737870"/>
          <wp:effectExtent b="0" l="0" r="0" t="0"/>
          <wp:wrapTopAndBottom distB="0" distT="0"/>
          <wp:docPr id="52"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762000" cy="73787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103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10348"/>
  </w:style>
  <w:style w:type="paragraph" w:styleId="Footer">
    <w:name w:val="footer"/>
    <w:basedOn w:val="Normal"/>
    <w:link w:val="FooterChar"/>
    <w:uiPriority w:val="99"/>
    <w:unhideWhenUsed w:val="1"/>
    <w:rsid w:val="00A103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10348"/>
  </w:style>
  <w:style w:type="character" w:styleId="Hyperlink">
    <w:name w:val="Hyperlink"/>
    <w:basedOn w:val="DefaultParagraphFont"/>
    <w:uiPriority w:val="99"/>
    <w:unhideWhenUsed w:val="1"/>
    <w:rsid w:val="0090080C"/>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riumftaxi.com/" TargetMode="External"/><Relationship Id="rId10" Type="http://schemas.openxmlformats.org/officeDocument/2006/relationships/image" Target="media/image5.jpg"/><Relationship Id="rId13" Type="http://schemas.openxmlformats.org/officeDocument/2006/relationships/hyperlink" Target="mailto:orenda_varna@abv.bg" TargetMode="External"/><Relationship Id="rId12" Type="http://schemas.openxmlformats.org/officeDocument/2006/relationships/hyperlink" Target="https://hippotaxi.b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jp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KL2frKPTzdaHZXst2EBIg642cQ==">CgMxLjAyCGguZ2pkZ3hzOAByITE1Z1AtT1l0QktQMEoxN2FfVjFwcXFYbDdFQ3RMQmpXZw==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2018-01-29T07:33:00Z</dcterms:created>
  <dc:creator>Kunka Velikova</dc:creator>
</cp:coreProperties>
</file>