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12" w:rsidRPr="009E29F9" w:rsidRDefault="007D2AE6" w:rsidP="009E29F9">
      <w:pPr>
        <w:bidi/>
        <w:jc w:val="center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التعامل مع اللاجئين / من التحديات الى الفرص</w:t>
      </w:r>
    </w:p>
    <w:p w:rsidR="007D2AE6" w:rsidRPr="009E29F9" w:rsidRDefault="007D2AE6" w:rsidP="009E29F9">
      <w:pPr>
        <w:bidi/>
        <w:jc w:val="center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مؤتمر / ندوة</w:t>
      </w:r>
    </w:p>
    <w:p w:rsidR="007D2AE6" w:rsidRPr="009E29F9" w:rsidRDefault="007D2AE6" w:rsidP="009E29F9">
      <w:pPr>
        <w:bidi/>
        <w:jc w:val="center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23-26/10/2017 </w:t>
      </w:r>
      <w:r w:rsidRPr="009E29F9">
        <w:rPr>
          <w:sz w:val="28"/>
          <w:szCs w:val="28"/>
          <w:rtl/>
          <w:lang w:bidi="ar-JO"/>
        </w:rPr>
        <w:t>–</w:t>
      </w:r>
      <w:r w:rsidRPr="009E29F9">
        <w:rPr>
          <w:rFonts w:hint="cs"/>
          <w:sz w:val="28"/>
          <w:szCs w:val="28"/>
          <w:rtl/>
          <w:lang w:bidi="ar-JO"/>
        </w:rPr>
        <w:t>عمان الاردن</w:t>
      </w:r>
    </w:p>
    <w:p w:rsidR="007D2AE6" w:rsidRPr="009E29F9" w:rsidRDefault="007D2AE6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سيضم المؤتمر مشاركين من الدول المشاركة في البرنامج اضافه الى مشاركين من الاردن من اجل دراسة وتحليل وضع اللاجئين من منظور التجربة الاردنية لتحديد نموذج ايجابي لإدماج الل</w:t>
      </w:r>
      <w:r w:rsidR="009E29F9">
        <w:rPr>
          <w:rFonts w:hint="cs"/>
          <w:sz w:val="28"/>
          <w:szCs w:val="28"/>
          <w:rtl/>
          <w:lang w:bidi="ar-JO"/>
        </w:rPr>
        <w:t>اجئين على المستوى الوطني .</w:t>
      </w:r>
    </w:p>
    <w:p w:rsidR="007D2AE6" w:rsidRPr="009E29F9" w:rsidRDefault="007D2AE6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ان الهدف الر</w:t>
      </w:r>
      <w:r w:rsidR="00317B7D" w:rsidRPr="009E29F9">
        <w:rPr>
          <w:rFonts w:hint="cs"/>
          <w:sz w:val="28"/>
          <w:szCs w:val="28"/>
          <w:rtl/>
          <w:lang w:bidi="ar-JO"/>
        </w:rPr>
        <w:t>ئيسي من المؤتمر هو تحديد او ايجاد مسار ايجابي لعملية ادماج اللاجئين ، وتثمين دور اللاجئين داخل المجتمعات المستضيفة  ، اضافه الى تمكين مؤسسات المج</w:t>
      </w:r>
      <w:r w:rsidR="009E29F9">
        <w:rPr>
          <w:rFonts w:hint="cs"/>
          <w:sz w:val="28"/>
          <w:szCs w:val="28"/>
          <w:rtl/>
          <w:lang w:bidi="ar-JO"/>
        </w:rPr>
        <w:t>تمع المدني والتي اتخذت اساليب و</w:t>
      </w:r>
      <w:r w:rsidR="00317B7D" w:rsidRPr="009E29F9">
        <w:rPr>
          <w:rFonts w:hint="cs"/>
          <w:sz w:val="28"/>
          <w:szCs w:val="28"/>
          <w:rtl/>
          <w:lang w:bidi="ar-JO"/>
        </w:rPr>
        <w:t>مناهج مبتكرة في عمليه الادماج مع مراعاة جميع الانظمة والقوانين الداخلية للبلد المستضيفة .</w:t>
      </w:r>
    </w:p>
    <w:p w:rsidR="00317B7D" w:rsidRPr="009E29F9" w:rsidRDefault="00317B7D" w:rsidP="009E29F9">
      <w:pPr>
        <w:bidi/>
        <w:jc w:val="both"/>
        <w:rPr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ومن اجل الوصول للهدف العام للمؤتمر ، سيركز المؤتمر على </w:t>
      </w:r>
      <w:r w:rsidR="000038BC" w:rsidRPr="009E29F9">
        <w:rPr>
          <w:rFonts w:hint="cs"/>
          <w:sz w:val="28"/>
          <w:szCs w:val="28"/>
          <w:rtl/>
          <w:lang w:bidi="ar-JO"/>
        </w:rPr>
        <w:t xml:space="preserve">بعض العناصر المحددة وذلك من اجل ايجاد وتطوير برامج مستقبلية ضمن برنامج </w:t>
      </w:r>
      <w:proofErr w:type="spellStart"/>
      <w:r w:rsidR="000038BC" w:rsidRPr="009E29F9">
        <w:rPr>
          <w:rFonts w:hint="cs"/>
          <w:sz w:val="28"/>
          <w:szCs w:val="28"/>
          <w:rtl/>
          <w:lang w:bidi="ar-JO"/>
        </w:rPr>
        <w:t>ايراسموس</w:t>
      </w:r>
      <w:proofErr w:type="spellEnd"/>
      <w:r w:rsidR="000038BC" w:rsidRPr="009E29F9">
        <w:rPr>
          <w:rFonts w:hint="cs"/>
          <w:sz w:val="28"/>
          <w:szCs w:val="28"/>
          <w:rtl/>
          <w:lang w:bidi="ar-JO"/>
        </w:rPr>
        <w:t xml:space="preserve"> + </w:t>
      </w:r>
      <w:r w:rsidR="000038BC" w:rsidRPr="009E29F9">
        <w:rPr>
          <w:sz w:val="28"/>
          <w:szCs w:val="28"/>
          <w:lang w:bidi="ar-JO"/>
        </w:rPr>
        <w:t>( Erasmus +)</w:t>
      </w:r>
      <w:r w:rsidR="000038BC" w:rsidRPr="009E29F9">
        <w:rPr>
          <w:rFonts w:hint="cs"/>
          <w:sz w:val="28"/>
          <w:szCs w:val="28"/>
          <w:rtl/>
          <w:lang w:bidi="ar-JO"/>
        </w:rPr>
        <w:t xml:space="preserve"> </w:t>
      </w:r>
    </w:p>
    <w:p w:rsidR="000038BC" w:rsidRPr="009E29F9" w:rsidRDefault="000038BC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( دعم مشار</w:t>
      </w:r>
      <w:r w:rsidR="009E29F9">
        <w:rPr>
          <w:rFonts w:hint="cs"/>
          <w:sz w:val="28"/>
          <w:szCs w:val="28"/>
          <w:rtl/>
          <w:lang w:bidi="ar-JO"/>
        </w:rPr>
        <w:t>يع دولية من اجل تبادل الخبرات )</w:t>
      </w:r>
    </w:p>
    <w:p w:rsidR="000038BC" w:rsidRPr="009E29F9" w:rsidRDefault="000038BC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دور العمل الشبابي في التعامل مع اللاجئين ( على مختلف المستويات ، كالجمعيات الغير حكومية ، البلديات ، الجمعيات الشبابية......الخ )</w:t>
      </w:r>
    </w:p>
    <w:p w:rsidR="00A8568B" w:rsidRPr="009E29F9" w:rsidRDefault="000038BC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قصص نجاح وامثلة حية حول عمليه تمكين وادماج اللاجئين على المستوى المحلي </w:t>
      </w:r>
      <w:r w:rsidR="00A8568B" w:rsidRPr="009E29F9">
        <w:rPr>
          <w:rFonts w:hint="cs"/>
          <w:sz w:val="28"/>
          <w:szCs w:val="28"/>
          <w:rtl/>
          <w:lang w:bidi="ar-JO"/>
        </w:rPr>
        <w:t xml:space="preserve">والمجتمعي </w:t>
      </w:r>
    </w:p>
    <w:p w:rsidR="00A8568B" w:rsidRPr="009E29F9" w:rsidRDefault="00A8568B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تحديد احتياجات الجمعيات الغير حكومية / العاملين الشباب / المؤسسات التي تتعامل مع اللاجئين </w:t>
      </w:r>
    </w:p>
    <w:p w:rsidR="000038BC" w:rsidRPr="009E29F9" w:rsidRDefault="00A8568B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خلق شبكات تواصل ما بين الجمعيات  من اجل العمل على تطوير مشاريع  تعاون على مستوى دولي </w:t>
      </w:r>
      <w:r w:rsidR="000038BC" w:rsidRPr="009E29F9">
        <w:rPr>
          <w:rFonts w:hint="cs"/>
          <w:sz w:val="28"/>
          <w:szCs w:val="28"/>
          <w:rtl/>
          <w:lang w:bidi="ar-JO"/>
        </w:rPr>
        <w:t xml:space="preserve"> </w:t>
      </w:r>
    </w:p>
    <w:p w:rsidR="00791CCB" w:rsidRPr="00E30217" w:rsidRDefault="00FC5822" w:rsidP="009E29F9">
      <w:pPr>
        <w:bidi/>
        <w:jc w:val="both"/>
        <w:rPr>
          <w:rFonts w:hint="cs"/>
          <w:sz w:val="28"/>
          <w:szCs w:val="28"/>
          <w:u w:val="single"/>
          <w:rtl/>
          <w:lang w:bidi="ar-JO"/>
        </w:rPr>
      </w:pPr>
      <w:r w:rsidRPr="00E30217">
        <w:rPr>
          <w:rFonts w:hint="cs"/>
          <w:sz w:val="28"/>
          <w:szCs w:val="28"/>
          <w:u w:val="single"/>
          <w:rtl/>
          <w:lang w:bidi="ar-JO"/>
        </w:rPr>
        <w:t xml:space="preserve">من خلال </w:t>
      </w:r>
      <w:r w:rsidR="00791CCB" w:rsidRPr="00E30217">
        <w:rPr>
          <w:rFonts w:hint="cs"/>
          <w:sz w:val="28"/>
          <w:szCs w:val="28"/>
          <w:u w:val="single"/>
          <w:rtl/>
          <w:lang w:bidi="ar-JO"/>
        </w:rPr>
        <w:t xml:space="preserve"> المؤتمر</w:t>
      </w:r>
      <w:r w:rsidRPr="00E30217">
        <w:rPr>
          <w:rFonts w:hint="cs"/>
          <w:sz w:val="28"/>
          <w:szCs w:val="28"/>
          <w:u w:val="single"/>
          <w:rtl/>
          <w:lang w:bidi="ar-JO"/>
        </w:rPr>
        <w:t xml:space="preserve"> سيتم</w:t>
      </w:r>
      <w:r w:rsidR="00791CCB" w:rsidRPr="00E30217">
        <w:rPr>
          <w:rFonts w:hint="cs"/>
          <w:sz w:val="28"/>
          <w:szCs w:val="28"/>
          <w:u w:val="single"/>
          <w:rtl/>
          <w:lang w:bidi="ar-JO"/>
        </w:rPr>
        <w:t xml:space="preserve"> توضيح ما يلي :-</w:t>
      </w:r>
    </w:p>
    <w:p w:rsidR="00FC5822" w:rsidRPr="009E29F9" w:rsidRDefault="00FC5822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المصطلحات المستعملة عند التحدث عن اللاجئين ، الفرق ما بين مصطلح لاجئين ، طالبي اللجوء او المهاجرين .</w:t>
      </w:r>
    </w:p>
    <w:p w:rsidR="00FC5822" w:rsidRPr="009E29F9" w:rsidRDefault="00FC5822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الوضع العام للاجئين سياسيا ، اجتماعيا وحقوقيا ( حقوق اللاجئين )</w:t>
      </w:r>
    </w:p>
    <w:p w:rsidR="00FC5822" w:rsidRDefault="00FC5822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E30217" w:rsidRPr="009E29F9" w:rsidRDefault="00E30217" w:rsidP="00E30217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FC5822" w:rsidRPr="009E29F9" w:rsidRDefault="00FC5822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lastRenderedPageBreak/>
        <w:t>سيتم استعراض كيفيه معالجة امكانية التعلم ما بين الثقافات</w:t>
      </w:r>
      <w:r w:rsidR="00E30217">
        <w:rPr>
          <w:rFonts w:hint="cs"/>
          <w:sz w:val="28"/>
          <w:szCs w:val="28"/>
          <w:rtl/>
          <w:lang w:bidi="ar-JO"/>
        </w:rPr>
        <w:t xml:space="preserve"> خاصة</w:t>
      </w:r>
      <w:r w:rsidRPr="009E29F9">
        <w:rPr>
          <w:rFonts w:hint="cs"/>
          <w:sz w:val="28"/>
          <w:szCs w:val="28"/>
          <w:rtl/>
          <w:lang w:bidi="ar-JO"/>
        </w:rPr>
        <w:t xml:space="preserve"> في مثل هذه الاوضاع الحرجة </w:t>
      </w:r>
      <w:r w:rsidR="00F0636C" w:rsidRPr="009E29F9">
        <w:rPr>
          <w:rFonts w:hint="cs"/>
          <w:sz w:val="28"/>
          <w:szCs w:val="28"/>
          <w:rtl/>
          <w:lang w:bidi="ar-JO"/>
        </w:rPr>
        <w:t xml:space="preserve"> </w:t>
      </w:r>
      <w:r w:rsidRPr="009E29F9">
        <w:rPr>
          <w:rFonts w:hint="cs"/>
          <w:sz w:val="28"/>
          <w:szCs w:val="28"/>
          <w:rtl/>
          <w:lang w:bidi="ar-JO"/>
        </w:rPr>
        <w:t xml:space="preserve">من الاحتياجات الاساسية والازمات السياسية  </w:t>
      </w:r>
    </w:p>
    <w:p w:rsidR="00AA4312" w:rsidRPr="009E29F9" w:rsidRDefault="00F0636C" w:rsidP="00E30217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ان عملية تبادل ال</w:t>
      </w:r>
      <w:r w:rsidR="00AA4312" w:rsidRPr="009E29F9">
        <w:rPr>
          <w:rFonts w:hint="cs"/>
          <w:sz w:val="28"/>
          <w:szCs w:val="28"/>
          <w:rtl/>
          <w:lang w:bidi="ar-JO"/>
        </w:rPr>
        <w:t>خبرات بشان اللاجئين تعتبر مهمة</w:t>
      </w:r>
      <w:r w:rsidRPr="009E29F9">
        <w:rPr>
          <w:rFonts w:hint="cs"/>
          <w:sz w:val="28"/>
          <w:szCs w:val="28"/>
          <w:rtl/>
          <w:lang w:bidi="ar-JO"/>
        </w:rPr>
        <w:t xml:space="preserve"> من اجل ايجاد تفاهم متبادل ومن اجل تحليل نماذج من قصص نجاح </w:t>
      </w:r>
      <w:r w:rsidR="00AA4312" w:rsidRPr="009E29F9">
        <w:rPr>
          <w:rFonts w:hint="cs"/>
          <w:sz w:val="28"/>
          <w:szCs w:val="28"/>
          <w:rtl/>
          <w:lang w:bidi="ar-JO"/>
        </w:rPr>
        <w:t xml:space="preserve"> سابقة لمحاوله تطبيقها في اماكن اخرى </w:t>
      </w:r>
    </w:p>
    <w:p w:rsidR="00AA4312" w:rsidRPr="00E30217" w:rsidRDefault="00AA4312" w:rsidP="009E29F9">
      <w:pPr>
        <w:bidi/>
        <w:jc w:val="both"/>
        <w:rPr>
          <w:rFonts w:hint="cs"/>
          <w:sz w:val="28"/>
          <w:szCs w:val="28"/>
          <w:u w:val="single"/>
          <w:rtl/>
          <w:lang w:bidi="ar-JO"/>
        </w:rPr>
      </w:pPr>
      <w:r w:rsidRPr="00E30217">
        <w:rPr>
          <w:rFonts w:hint="cs"/>
          <w:sz w:val="28"/>
          <w:szCs w:val="28"/>
          <w:u w:val="single"/>
          <w:rtl/>
          <w:lang w:bidi="ar-JO"/>
        </w:rPr>
        <w:t>ستركز  نقاشات جلسات نقاش قصص النجاح على المواضيع التالية :-</w:t>
      </w:r>
    </w:p>
    <w:p w:rsidR="00AA4312" w:rsidRPr="009E29F9" w:rsidRDefault="00AA4312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تمكين المرأة</w:t>
      </w:r>
    </w:p>
    <w:p w:rsidR="00AA4312" w:rsidRPr="009E29F9" w:rsidRDefault="00AA4312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طرق ادماج اللاجئين في المجتمعات المحلية </w:t>
      </w:r>
    </w:p>
    <w:p w:rsidR="00AA4312" w:rsidRPr="009E29F9" w:rsidRDefault="00AA4312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الصحة العامة</w:t>
      </w:r>
    </w:p>
    <w:p w:rsidR="00AA4312" w:rsidRPr="009E29F9" w:rsidRDefault="00AA4312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سوق العمل ( الكفاءات )</w:t>
      </w:r>
    </w:p>
    <w:p w:rsidR="00AA4312" w:rsidRPr="009E29F9" w:rsidRDefault="00566A90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النظرة المجتمعية للاجئين  والتغيير ( تغيير النظرة المجتمعية )</w:t>
      </w:r>
    </w:p>
    <w:p w:rsidR="00566A90" w:rsidRPr="009E29F9" w:rsidRDefault="00566A90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من الضروري اشراك شباب لاجئين ( ممثلي جمعيات غير حكومية ) في المؤتمر ، اضافه الى ممثلي جمعيات دولية ناشطة في العمل مع اللاجئين ، وجمعيات محلية  ووطنية.</w:t>
      </w:r>
    </w:p>
    <w:p w:rsidR="00566A90" w:rsidRPr="009E29F9" w:rsidRDefault="00566A90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9E29F9" w:rsidRPr="009E29F9" w:rsidRDefault="00566A90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يجب على جميع المشاركين الوصول الى مكان انعقاد المؤتمر يوم 23/10/2017 مساءا ( موعد العشاء ) ومغادرة الموقع يوم 26/10/2017 ظهرا ( موعد الغذاء ) </w:t>
      </w:r>
    </w:p>
    <w:p w:rsidR="009E29F9" w:rsidRPr="009E29F9" w:rsidRDefault="009E29F9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9E29F9" w:rsidRPr="009E29F9" w:rsidRDefault="009E29F9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للأشخاص الذين يرغبون بتمديد اقامتهم سيتم ترتيب ذلك عن طريق الجهة المنظمة حسب التالي :</w:t>
      </w:r>
    </w:p>
    <w:p w:rsidR="00566A90" w:rsidRPr="009E29F9" w:rsidRDefault="009E29F9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الاستفادة من الخصم الخاص للمؤتمر على سعر الغرف في الفندق </w:t>
      </w:r>
    </w:p>
    <w:p w:rsidR="009E29F9" w:rsidRPr="009E29F9" w:rsidRDefault="009E29F9" w:rsidP="009E29F9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امكانية تحضير برامج سياحية وثقافية في الاردن والحصول على خصم خاص </w:t>
      </w:r>
    </w:p>
    <w:p w:rsidR="009E29F9" w:rsidRPr="009E29F9" w:rsidRDefault="009E29F9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9E29F9" w:rsidRPr="009E29F9" w:rsidRDefault="009E29F9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>ملاحظة :-</w:t>
      </w:r>
    </w:p>
    <w:p w:rsidR="009E29F9" w:rsidRPr="009E29F9" w:rsidRDefault="009E29F9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r w:rsidRPr="009E29F9">
        <w:rPr>
          <w:rFonts w:hint="cs"/>
          <w:sz w:val="28"/>
          <w:szCs w:val="28"/>
          <w:rtl/>
          <w:lang w:bidi="ar-JO"/>
        </w:rPr>
        <w:t xml:space="preserve">المشاركة في المؤتمر مفتوحة لممثلي الجمعيات غير الحكومية التي تعمل مع اللاجئين من الدول المشمولة  بالبرنامج  بالإضافة الى ممثلي جمعيات غير حكومية في الاردن </w:t>
      </w:r>
    </w:p>
    <w:p w:rsidR="009E29F9" w:rsidRPr="009E29F9" w:rsidRDefault="009E29F9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791CCB" w:rsidRPr="009E29F9" w:rsidRDefault="00791CCB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  <w:bookmarkStart w:id="0" w:name="_GoBack"/>
      <w:bookmarkEnd w:id="0"/>
    </w:p>
    <w:p w:rsidR="007D2AE6" w:rsidRPr="009E29F9" w:rsidRDefault="007D2AE6" w:rsidP="009E29F9">
      <w:pPr>
        <w:bidi/>
        <w:jc w:val="both"/>
        <w:rPr>
          <w:rFonts w:hint="cs"/>
          <w:sz w:val="28"/>
          <w:szCs w:val="28"/>
          <w:rtl/>
          <w:lang w:bidi="ar-JO"/>
        </w:rPr>
      </w:pPr>
    </w:p>
    <w:sectPr w:rsidR="007D2AE6" w:rsidRPr="009E29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CF2"/>
    <w:multiLevelType w:val="hybridMultilevel"/>
    <w:tmpl w:val="35A0CD5C"/>
    <w:lvl w:ilvl="0" w:tplc="D766E31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E6"/>
    <w:rsid w:val="000038BC"/>
    <w:rsid w:val="00317B7D"/>
    <w:rsid w:val="004B0733"/>
    <w:rsid w:val="00566A90"/>
    <w:rsid w:val="00791CCB"/>
    <w:rsid w:val="007D2AE6"/>
    <w:rsid w:val="009E29F9"/>
    <w:rsid w:val="00A8568B"/>
    <w:rsid w:val="00AA4312"/>
    <w:rsid w:val="00AB1F51"/>
    <w:rsid w:val="00E30217"/>
    <w:rsid w:val="00F0636C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Al-Fayez</dc:creator>
  <cp:lastModifiedBy>Sahar Al-Fayez</cp:lastModifiedBy>
  <cp:revision>3</cp:revision>
  <dcterms:created xsi:type="dcterms:W3CDTF">2017-05-16T04:16:00Z</dcterms:created>
  <dcterms:modified xsi:type="dcterms:W3CDTF">2017-05-16T06:31:00Z</dcterms:modified>
</cp:coreProperties>
</file>