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2244"/>
        <w:gridCol w:w="2251"/>
        <w:gridCol w:w="2404"/>
        <w:gridCol w:w="2498"/>
        <w:gridCol w:w="2538"/>
      </w:tblGrid>
      <w:tr w:rsidR="006360D8" w:rsidRPr="006360D8" w14:paraId="5E55F706" w14:textId="77777777" w:rsidTr="00193099">
        <w:trPr>
          <w:trHeight w:val="567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3E32CB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  <w:r w:rsidRPr="006360D8">
              <w:rPr>
                <w:rFonts w:ascii="Arial" w:hAnsi="Arial" w:cs="Arial"/>
                <w:b/>
                <w:color w:val="000080"/>
                <w:lang w:val="en-GB"/>
              </w:rPr>
              <w:t>TIME                                                                                                              DAY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F7A86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  <w:r w:rsidRPr="006360D8">
              <w:rPr>
                <w:rFonts w:ascii="Arial" w:hAnsi="Arial" w:cs="Arial"/>
                <w:b/>
                <w:color w:val="000080"/>
                <w:lang w:val="en-GB"/>
              </w:rPr>
              <w:t>Day 1</w:t>
            </w:r>
          </w:p>
          <w:p w14:paraId="0D7C4C49" w14:textId="6F4E456C" w:rsidR="006360D8" w:rsidRPr="006360D8" w:rsidRDefault="000E15BE" w:rsidP="00193099">
            <w:pPr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lang w:val="en-GB"/>
              </w:rPr>
              <w:t>TUE 7 Feb 2017</w:t>
            </w:r>
          </w:p>
          <w:p w14:paraId="74874BAE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 w:rsidRPr="006360D8">
              <w:rPr>
                <w:rFonts w:ascii="Arial" w:hAnsi="Arial" w:cs="Arial"/>
                <w:b/>
                <w:color w:val="FF0000"/>
                <w:lang w:val="en-GB"/>
              </w:rPr>
              <w:t>Ice Breaking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F5723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  <w:r w:rsidRPr="006360D8">
              <w:rPr>
                <w:rFonts w:ascii="Arial" w:hAnsi="Arial" w:cs="Arial"/>
                <w:b/>
                <w:color w:val="000080"/>
                <w:lang w:val="en-GB"/>
              </w:rPr>
              <w:t>Day 2</w:t>
            </w:r>
          </w:p>
          <w:p w14:paraId="1B6E962F" w14:textId="72E5D11F" w:rsidR="006360D8" w:rsidRPr="006360D8" w:rsidRDefault="000E15BE" w:rsidP="00193099">
            <w:pPr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lang w:val="en-GB"/>
              </w:rPr>
              <w:t>WED 8 Feb</w:t>
            </w:r>
          </w:p>
          <w:p w14:paraId="7C8452F3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 w:rsidRPr="006360D8">
              <w:rPr>
                <w:rFonts w:ascii="Arial" w:hAnsi="Arial" w:cs="Arial"/>
                <w:b/>
                <w:color w:val="FF0000"/>
                <w:lang w:val="en-GB"/>
              </w:rPr>
              <w:t>Opening the Box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6F3839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  <w:r w:rsidRPr="006360D8">
              <w:rPr>
                <w:rFonts w:ascii="Arial" w:hAnsi="Arial" w:cs="Arial"/>
                <w:b/>
                <w:color w:val="000080"/>
                <w:lang w:val="en-GB"/>
              </w:rPr>
              <w:t>Day 3</w:t>
            </w:r>
          </w:p>
          <w:p w14:paraId="74CCDDF6" w14:textId="5C84F647" w:rsidR="006360D8" w:rsidRPr="006360D8" w:rsidRDefault="000E15BE" w:rsidP="00193099">
            <w:pPr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lang w:val="en-GB"/>
              </w:rPr>
              <w:t>THU 9 Feb</w:t>
            </w:r>
          </w:p>
          <w:p w14:paraId="726C1EED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  <w:r w:rsidRPr="006360D8">
              <w:rPr>
                <w:rFonts w:ascii="Arial" w:hAnsi="Arial" w:cs="Arial"/>
                <w:b/>
                <w:color w:val="FF0000"/>
                <w:lang w:val="en-GB"/>
              </w:rPr>
              <w:t>Experiencing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B4DFA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  <w:r w:rsidRPr="006360D8">
              <w:rPr>
                <w:rFonts w:ascii="Arial" w:hAnsi="Arial" w:cs="Arial"/>
                <w:b/>
                <w:color w:val="000080"/>
                <w:lang w:val="en-GB"/>
              </w:rPr>
              <w:t>Day 4</w:t>
            </w:r>
          </w:p>
          <w:p w14:paraId="361B4E9B" w14:textId="47726532" w:rsidR="006360D8" w:rsidRPr="006360D8" w:rsidRDefault="000E15BE" w:rsidP="00193099">
            <w:pPr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lang w:val="en-GB"/>
              </w:rPr>
              <w:t>FRI 10 Feb</w:t>
            </w:r>
          </w:p>
          <w:p w14:paraId="50A36188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  <w:r w:rsidRPr="006360D8">
              <w:rPr>
                <w:rFonts w:ascii="Arial" w:hAnsi="Arial" w:cs="Arial"/>
                <w:b/>
                <w:color w:val="FF0000"/>
                <w:lang w:val="en-GB"/>
              </w:rPr>
              <w:t>Harvesting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1745A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  <w:r w:rsidRPr="006360D8">
              <w:rPr>
                <w:rFonts w:ascii="Arial" w:hAnsi="Arial" w:cs="Arial"/>
                <w:b/>
                <w:color w:val="000080"/>
                <w:lang w:val="en-GB"/>
              </w:rPr>
              <w:t>Day 5</w:t>
            </w:r>
          </w:p>
          <w:p w14:paraId="662876DF" w14:textId="5F33B96A" w:rsidR="006360D8" w:rsidRDefault="000E15BE" w:rsidP="00193099">
            <w:pPr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lang w:val="en-GB"/>
              </w:rPr>
              <w:t>SAT 11 Feb 2017</w:t>
            </w:r>
          </w:p>
          <w:p w14:paraId="32396149" w14:textId="7DF61FA2" w:rsidR="0092099E" w:rsidRPr="006360D8" w:rsidRDefault="0092099E" w:rsidP="00193099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</w:p>
        </w:tc>
      </w:tr>
      <w:tr w:rsidR="006360D8" w:rsidRPr="006360D8" w14:paraId="1031549C" w14:textId="77777777" w:rsidTr="00193099">
        <w:trPr>
          <w:trHeight w:val="20"/>
        </w:trPr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2F2824A" w14:textId="39652DF1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… up to 09:15</w:t>
            </w:r>
          </w:p>
        </w:tc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7D13F1" w14:textId="77777777" w:rsidR="006360D8" w:rsidRPr="006360D8" w:rsidRDefault="006360D8" w:rsidP="00193099">
            <w:pPr>
              <w:ind w:right="113"/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6360D8">
              <w:rPr>
                <w:rFonts w:ascii="Arial" w:hAnsi="Arial" w:cs="Arial"/>
                <w:b/>
                <w:sz w:val="32"/>
                <w:szCs w:val="32"/>
                <w:lang w:val="en-GB"/>
              </w:rPr>
              <w:t>ARRIVALS</w:t>
            </w:r>
            <w:r w:rsidRPr="006360D8">
              <w:rPr>
                <w:rFonts w:ascii="Arial" w:hAnsi="Arial" w:cs="Arial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7572F431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Breakfast</w:t>
            </w:r>
          </w:p>
        </w:tc>
        <w:tc>
          <w:tcPr>
            <w:tcW w:w="8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60EEE5D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Breakfast</w:t>
            </w:r>
          </w:p>
        </w:tc>
        <w:tc>
          <w:tcPr>
            <w:tcW w:w="88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5DB5BA6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Breakfast</w:t>
            </w:r>
          </w:p>
        </w:tc>
        <w:tc>
          <w:tcPr>
            <w:tcW w:w="89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vAlign w:val="center"/>
          </w:tcPr>
          <w:p w14:paraId="1B57BE6E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32"/>
                <w:szCs w:val="3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Breakfast</w:t>
            </w:r>
          </w:p>
        </w:tc>
      </w:tr>
      <w:tr w:rsidR="006360D8" w:rsidRPr="006360D8" w14:paraId="5CF94BC2" w14:textId="77777777" w:rsidTr="00193099">
        <w:trPr>
          <w:trHeight w:val="567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7A58F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09:30 to 11:00</w:t>
            </w: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74454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351B24" w14:textId="77777777" w:rsidR="006360D8" w:rsidRPr="006360D8" w:rsidRDefault="006360D8" w:rsidP="00193099">
            <w:pPr>
              <w:tabs>
                <w:tab w:val="left" w:pos="1037"/>
              </w:tabs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Learning Contract – Mapping E+</w:t>
            </w:r>
          </w:p>
        </w:tc>
        <w:tc>
          <w:tcPr>
            <w:tcW w:w="84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F8A3" w14:textId="77777777" w:rsidR="006360D8" w:rsidRPr="006360D8" w:rsidRDefault="006360D8" w:rsidP="006360D8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Simulation </w:t>
            </w:r>
            <w:r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Exercise</w:t>
            </w: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 - 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566C5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Linking Simulation </w:t>
            </w:r>
            <w:r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to</w:t>
            </w: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 Theory – </w:t>
            </w:r>
          </w:p>
          <w:p w14:paraId="40F48070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Value of International Youth Work 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tbRl"/>
            <w:vAlign w:val="center"/>
          </w:tcPr>
          <w:p w14:paraId="7EF01F9A" w14:textId="77777777" w:rsidR="006360D8" w:rsidRPr="006360D8" w:rsidRDefault="006360D8" w:rsidP="001930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60D8">
              <w:rPr>
                <w:rFonts w:ascii="Arial" w:hAnsi="Arial" w:cs="Arial"/>
                <w:b/>
                <w:sz w:val="32"/>
                <w:szCs w:val="32"/>
                <w:lang w:val="en-GB"/>
              </w:rPr>
              <w:t>DEPARTURES</w:t>
            </w:r>
          </w:p>
        </w:tc>
      </w:tr>
      <w:tr w:rsidR="006360D8" w:rsidRPr="006360D8" w14:paraId="7F12014F" w14:textId="77777777" w:rsidTr="00193099">
        <w:trPr>
          <w:trHeight w:val="20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62DC3235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11:00 to 11:30</w:t>
            </w: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F0833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86A6A6B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75812ED5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7EEA8C5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9CD9677" w14:textId="77777777" w:rsidR="006360D8" w:rsidRPr="006360D8" w:rsidRDefault="006360D8" w:rsidP="001930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360D8" w:rsidRPr="006360D8" w14:paraId="1A940A11" w14:textId="77777777" w:rsidTr="00193099">
        <w:trPr>
          <w:trHeight w:val="567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928BC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11:30 to 13:00</w:t>
            </w: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CAA02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82F659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Group Building</w:t>
            </w:r>
          </w:p>
        </w:tc>
        <w:tc>
          <w:tcPr>
            <w:tcW w:w="84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1BCA0" w14:textId="77777777" w:rsidR="006360D8" w:rsidRPr="006360D8" w:rsidRDefault="006360D8" w:rsidP="006360D8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Simulation </w:t>
            </w:r>
            <w:r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Exercise</w:t>
            </w: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 - 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E2F8C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Networking</w:t>
            </w: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5312FD80" w14:textId="77777777" w:rsidR="006360D8" w:rsidRPr="006360D8" w:rsidRDefault="006360D8" w:rsidP="001930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360D8" w:rsidRPr="006360D8" w14:paraId="0C41BB2C" w14:textId="77777777" w:rsidTr="00193099">
        <w:trPr>
          <w:cantSplit/>
          <w:trHeight w:val="20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3C52FD9A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13:30 to 15:00</w:t>
            </w: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7C51A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2EB14D37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Lunch &amp; Free time</w:t>
            </w:r>
          </w:p>
        </w:tc>
        <w:tc>
          <w:tcPr>
            <w:tcW w:w="8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2EBF77E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Lunch &amp; Free time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18285AD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Lunch &amp; Free time</w:t>
            </w: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574EFCB6" w14:textId="77777777" w:rsidR="006360D8" w:rsidRPr="006360D8" w:rsidRDefault="006360D8" w:rsidP="001930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360D8" w:rsidRPr="006360D8" w14:paraId="5F9E532B" w14:textId="77777777" w:rsidTr="00193099">
        <w:trPr>
          <w:trHeight w:val="567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62D6C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15:00 to 16:30</w:t>
            </w: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9690A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3F988C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Organisation Intros  </w:t>
            </w:r>
          </w:p>
        </w:tc>
        <w:tc>
          <w:tcPr>
            <w:tcW w:w="8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C0CB3" w14:textId="77777777" w:rsidR="006360D8" w:rsidRPr="006360D8" w:rsidRDefault="006360D8" w:rsidP="006360D8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B55138">
              <w:rPr>
                <w:rFonts w:ascii="Arial" w:hAnsi="Arial" w:cs="Arial"/>
                <w:b/>
                <w:color w:val="4F6228"/>
                <w:sz w:val="18"/>
                <w:szCs w:val="18"/>
                <w:lang w:val="en-GB"/>
              </w:rPr>
              <w:t>Simulation Exercise  – III</w:t>
            </w: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 and Reflection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1000B2" w14:textId="6FE65FDF" w:rsidR="006360D8" w:rsidRPr="006360D8" w:rsidRDefault="006360D8" w:rsidP="00E42E70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Next Steps </w:t>
            </w:r>
          </w:p>
        </w:tc>
        <w:tc>
          <w:tcPr>
            <w:tcW w:w="895" w:type="pct"/>
            <w:vMerge/>
            <w:shd w:val="clear" w:color="auto" w:fill="auto"/>
            <w:textDirection w:val="tbRl"/>
            <w:vAlign w:val="center"/>
          </w:tcPr>
          <w:p w14:paraId="53F7AC6A" w14:textId="77777777" w:rsidR="006360D8" w:rsidRPr="006360D8" w:rsidRDefault="006360D8" w:rsidP="001930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360D8" w:rsidRPr="006360D8" w14:paraId="6ABA162D" w14:textId="77777777" w:rsidTr="00193099">
        <w:trPr>
          <w:trHeight w:val="20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57E991B4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16:30 to 17:00</w:t>
            </w: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7949C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0A5D05EF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Coffee  break</w:t>
            </w:r>
          </w:p>
        </w:tc>
        <w:tc>
          <w:tcPr>
            <w:tcW w:w="8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DB94C76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88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8B70BE8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i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6150903B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360D8" w:rsidRPr="006360D8" w14:paraId="2BF8A7E6" w14:textId="77777777" w:rsidTr="00193099">
        <w:trPr>
          <w:trHeight w:val="567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1A804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17:00 to 18:30</w:t>
            </w:r>
          </w:p>
        </w:tc>
        <w:tc>
          <w:tcPr>
            <w:tcW w:w="7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A254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AB5A8A" w14:textId="4CFB0FE4" w:rsidR="006360D8" w:rsidRPr="006360D8" w:rsidRDefault="006360D8" w:rsidP="00E42E70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Market and </w:t>
            </w:r>
          </w:p>
        </w:tc>
        <w:tc>
          <w:tcPr>
            <w:tcW w:w="8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D3ADF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Project Visit</w:t>
            </w:r>
          </w:p>
        </w:tc>
        <w:tc>
          <w:tcPr>
            <w:tcW w:w="88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5594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C47DD11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360D8" w:rsidRPr="006360D8" w14:paraId="0BC947C8" w14:textId="77777777" w:rsidTr="00193099">
        <w:trPr>
          <w:trHeight w:val="567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DEA68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18:30 to 19:00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69F67" w14:textId="5533AB34" w:rsidR="006360D8" w:rsidRPr="006360D8" w:rsidRDefault="003C14A0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17:00 </w:t>
            </w: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Getting to know each other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1BE0391" w14:textId="07F833F8" w:rsidR="006360D8" w:rsidRPr="006360D8" w:rsidRDefault="00E42E70" w:rsidP="00E42E70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Reflection of the Day</w:t>
            </w:r>
          </w:p>
        </w:tc>
        <w:tc>
          <w:tcPr>
            <w:tcW w:w="84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9BA0A6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Sharing Good Local Practices</w:t>
            </w:r>
          </w:p>
        </w:tc>
        <w:tc>
          <w:tcPr>
            <w:tcW w:w="88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6EEB61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Closure</w:t>
            </w: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C48B15D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360D8" w:rsidRPr="006360D8" w14:paraId="22AA463F" w14:textId="77777777" w:rsidTr="00193099">
        <w:trPr>
          <w:trHeight w:val="20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43D37509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19:00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3DA8A6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Dinner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327B9BA2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Dinner</w:t>
            </w:r>
          </w:p>
        </w:tc>
        <w:tc>
          <w:tcPr>
            <w:tcW w:w="8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B0E5996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Dinner Out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008FB121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Dinner</w:t>
            </w: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38AE61A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360D8" w:rsidRPr="006360D8" w14:paraId="5C630762" w14:textId="77777777" w:rsidTr="00193099">
        <w:trPr>
          <w:trHeight w:val="567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592D9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21:00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F7A9D" w14:textId="78649C39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3FD14C" w14:textId="680AC8B9" w:rsidR="006360D8" w:rsidRPr="006360D8" w:rsidRDefault="00A1010A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The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0C347B7" wp14:editId="35DF5112">
                  <wp:extent cx="348343" cy="298269"/>
                  <wp:effectExtent l="0" t="0" r="0" b="6985"/>
                  <wp:docPr id="11" name="Picture 11" descr="https://0.s3.envato.com/files/75573916/butterfli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0.s3.envato.com/files/75573916/butterflies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5" t="69943" r="1701" b="4158"/>
                          <a:stretch/>
                        </pic:blipFill>
                        <pic:spPr bwMode="auto">
                          <a:xfrm>
                            <a:off x="0" y="0"/>
                            <a:ext cx="347495" cy="29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360D8"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 Circus</w:t>
            </w:r>
          </w:p>
        </w:tc>
        <w:tc>
          <w:tcPr>
            <w:tcW w:w="84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D188A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>Free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B34E5C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</w:pPr>
            <w:r w:rsidRPr="006360D8">
              <w:rPr>
                <w:rFonts w:ascii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Farewell Party </w:t>
            </w:r>
          </w:p>
        </w:tc>
        <w:tc>
          <w:tcPr>
            <w:tcW w:w="89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1EC4C" w14:textId="77777777" w:rsidR="006360D8" w:rsidRPr="006360D8" w:rsidRDefault="006360D8" w:rsidP="001930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E1F2A65" w14:textId="77777777" w:rsidR="006360D8" w:rsidRPr="006360D8" w:rsidRDefault="006360D8">
      <w:pPr>
        <w:rPr>
          <w:lang w:val="en-GB"/>
        </w:rPr>
      </w:pPr>
    </w:p>
    <w:p w14:paraId="6CAA3ED4" w14:textId="77777777" w:rsidR="006360D8" w:rsidRPr="006360D8" w:rsidRDefault="006360D8" w:rsidP="006360D8">
      <w:pPr>
        <w:jc w:val="center"/>
        <w:rPr>
          <w:lang w:val="en-GB"/>
        </w:rPr>
      </w:pPr>
      <w:r w:rsidRPr="006360D8">
        <w:rPr>
          <w:rFonts w:ascii="Arial" w:hAnsi="Arial" w:cs="Arial"/>
          <w:b/>
          <w:color w:val="4F6228"/>
          <w:sz w:val="68"/>
          <w:szCs w:val="68"/>
          <w:lang w:val="en-GB"/>
        </w:rPr>
        <w:t>DAILY PROGRAMME</w:t>
      </w:r>
    </w:p>
    <w:sectPr w:rsidR="006360D8" w:rsidRPr="006360D8" w:rsidSect="00636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30DC3" w15:done="0"/>
  <w15:commentEx w15:paraId="5483DC16" w15:done="0"/>
  <w15:commentEx w15:paraId="619F27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74302" w14:textId="77777777" w:rsidR="00E250E1" w:rsidRDefault="00E250E1" w:rsidP="006360D8">
      <w:r>
        <w:separator/>
      </w:r>
    </w:p>
  </w:endnote>
  <w:endnote w:type="continuationSeparator" w:id="0">
    <w:p w14:paraId="66074D75" w14:textId="77777777" w:rsidR="00E250E1" w:rsidRDefault="00E250E1" w:rsidP="0063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39814" w14:textId="77777777" w:rsidR="00A334E8" w:rsidRDefault="00A334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4055" w14:textId="77777777" w:rsidR="006360D8" w:rsidRDefault="006360D8">
    <w:pPr>
      <w:pStyle w:val="Footer"/>
    </w:pPr>
  </w:p>
  <w:p w14:paraId="290AF178" w14:textId="1954BEEF" w:rsidR="006360D8" w:rsidRPr="00E768E7" w:rsidRDefault="006360D8" w:rsidP="00A334E8">
    <w:pPr>
      <w:pStyle w:val="Footer"/>
      <w:tabs>
        <w:tab w:val="clear" w:pos="4513"/>
        <w:tab w:val="clear" w:pos="9026"/>
        <w:tab w:val="center" w:pos="6804"/>
        <w:tab w:val="right" w:pos="13892"/>
      </w:tabs>
      <w:rPr>
        <w:lang w:val="nl-BE"/>
      </w:rPr>
    </w:pPr>
    <w:r>
      <w:rPr>
        <w:noProof/>
        <w:lang w:val="en-US" w:eastAsia="en-US"/>
      </w:rPr>
      <w:drawing>
        <wp:inline distT="0" distB="0" distL="0" distR="0" wp14:anchorId="4E370595" wp14:editId="2FDDF9A6">
          <wp:extent cx="3535680" cy="423672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smus%2BSalto%20Inclusion%20RGB%20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680" cy="42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68E7">
      <w:rPr>
        <w:lang w:val="nl-BE"/>
      </w:rPr>
      <w:t xml:space="preserve"> </w:t>
    </w:r>
    <w:r w:rsidR="00A334E8">
      <w:rPr>
        <w:lang w:val="nl-BE"/>
      </w:rPr>
      <w:t xml:space="preserve"> </w:t>
    </w:r>
    <w:r w:rsidR="00A334E8">
      <w:rPr>
        <w:lang w:val="nl-BE"/>
      </w:rPr>
      <w:tab/>
    </w:r>
    <w:r w:rsidR="00A334E8">
      <w:rPr>
        <w:lang w:val="nl-BE"/>
      </w:rPr>
      <w:tab/>
    </w:r>
    <w:r w:rsidR="000E15BE">
      <w:rPr>
        <w:noProof/>
        <w:lang w:val="en-US"/>
      </w:rPr>
      <w:drawing>
        <wp:inline distT="0" distB="0" distL="0" distR="0" wp14:anchorId="632D8787" wp14:editId="42E43E31">
          <wp:extent cx="3910675" cy="66402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950091" cy="670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34E8">
      <w:rPr>
        <w:lang w:val="nl-BE"/>
      </w:rPr>
      <w:t xml:space="preserve">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C10CC" w14:textId="77777777" w:rsidR="00A334E8" w:rsidRDefault="00A33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75A22" w14:textId="77777777" w:rsidR="00E250E1" w:rsidRDefault="00E250E1" w:rsidP="006360D8">
      <w:r>
        <w:separator/>
      </w:r>
    </w:p>
  </w:footnote>
  <w:footnote w:type="continuationSeparator" w:id="0">
    <w:p w14:paraId="24F2C9D5" w14:textId="77777777" w:rsidR="00E250E1" w:rsidRDefault="00E250E1" w:rsidP="00636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492BF" w14:textId="77777777" w:rsidR="00A334E8" w:rsidRDefault="00A334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F6A45" w14:textId="77777777" w:rsidR="006360D8" w:rsidRPr="00E768E7" w:rsidRDefault="006360D8" w:rsidP="006360D8">
    <w:pPr>
      <w:rPr>
        <w:rFonts w:ascii="Arial" w:hAnsi="Arial" w:cs="Arial"/>
        <w:b/>
        <w:color w:val="000080"/>
        <w:sz w:val="40"/>
        <w:szCs w:val="32"/>
        <w:lang w:val="en-US"/>
      </w:rPr>
    </w:pPr>
    <w:r w:rsidRPr="00E768E7">
      <w:rPr>
        <w:rFonts w:ascii="Arial" w:hAnsi="Arial" w:cs="Arial"/>
        <w:b/>
        <w:color w:val="000080"/>
        <w:sz w:val="40"/>
        <w:szCs w:val="32"/>
        <w:lang w:val="en-US"/>
      </w:rPr>
      <w:t>Mobility Taster</w:t>
    </w:r>
  </w:p>
  <w:p w14:paraId="6CFCA9D6" w14:textId="08E2752C" w:rsidR="006360D8" w:rsidRPr="00E768E7" w:rsidRDefault="000E15BE" w:rsidP="00E768E7">
    <w:pPr>
      <w:pStyle w:val="Header"/>
      <w:tabs>
        <w:tab w:val="clear" w:pos="9026"/>
        <w:tab w:val="right" w:pos="13892"/>
      </w:tabs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7-11</w:t>
    </w:r>
    <w:r w:rsidR="00E768E7">
      <w:rPr>
        <w:rFonts w:ascii="Arial" w:hAnsi="Arial" w:cs="Arial"/>
        <w:b/>
        <w:lang w:val="en-US"/>
      </w:rPr>
      <w:t xml:space="preserve"> February </w:t>
    </w:r>
    <w:r w:rsidR="006360D8">
      <w:rPr>
        <w:rFonts w:ascii="Arial" w:hAnsi="Arial" w:cs="Arial"/>
        <w:b/>
      </w:rPr>
      <w:t>201</w:t>
    </w:r>
    <w:r>
      <w:rPr>
        <w:rFonts w:ascii="Arial" w:hAnsi="Arial" w:cs="Arial"/>
        <w:b/>
        <w:lang w:val="en-US"/>
      </w:rPr>
      <w:t>7</w:t>
    </w:r>
    <w:r w:rsidR="006360D8" w:rsidRPr="00D24B4C">
      <w:rPr>
        <w:rFonts w:ascii="Arial" w:hAnsi="Arial" w:cs="Arial"/>
        <w:b/>
        <w:lang w:val="en-US"/>
      </w:rPr>
      <w:t xml:space="preserve">, </w:t>
    </w:r>
    <w:r>
      <w:rPr>
        <w:rFonts w:ascii="Arial" w:hAnsi="Arial" w:cs="Arial"/>
        <w:b/>
        <w:lang w:val="en-US"/>
      </w:rPr>
      <w:t>Istanbul, Turkey</w:t>
    </w:r>
    <w:r w:rsidR="006360D8" w:rsidRPr="00231A75">
      <w:rPr>
        <w:rFonts w:ascii="Arial" w:hAnsi="Arial" w:cs="Arial"/>
        <w:b/>
        <w:color w:val="4F6228"/>
        <w:sz w:val="68"/>
        <w:szCs w:val="68"/>
        <w:lang w:val="en-US"/>
      </w:rPr>
      <w:t xml:space="preserve"> </w:t>
    </w:r>
    <w:r w:rsidR="00E768E7">
      <w:rPr>
        <w:rFonts w:ascii="Arial" w:hAnsi="Arial" w:cs="Arial"/>
        <w:b/>
        <w:color w:val="4F6228"/>
        <w:sz w:val="68"/>
        <w:szCs w:val="68"/>
        <w:lang w:val="en-US"/>
      </w:rPr>
      <w:tab/>
    </w:r>
    <w:r w:rsidR="00E768E7">
      <w:rPr>
        <w:rFonts w:ascii="Arial" w:hAnsi="Arial" w:cs="Arial"/>
        <w:b/>
        <w:color w:val="4F6228"/>
        <w:sz w:val="68"/>
        <w:szCs w:val="68"/>
        <w:lang w:val="en-US"/>
      </w:rPr>
      <w:tab/>
    </w:r>
    <w:r w:rsidR="00E768E7" w:rsidRPr="00E768E7">
      <w:rPr>
        <w:rFonts w:ascii="Arial" w:hAnsi="Arial" w:cs="Arial"/>
        <w:b/>
        <w:lang w:val="en-US"/>
      </w:rPr>
      <w:t>www</w:t>
    </w:r>
    <w:r w:rsidR="00E768E7">
      <w:rPr>
        <w:rFonts w:ascii="Arial" w:hAnsi="Arial" w:cs="Arial"/>
        <w:b/>
        <w:lang w:val="en-US"/>
      </w:rPr>
      <w:t>.SALTO-YOUTH.net/MobilityTaster/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A19FF" w14:textId="77777777" w:rsidR="00A334E8" w:rsidRDefault="00A334E8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eke Neven McMahon">
    <w15:presenceInfo w15:providerId="None" w15:userId="Mieke Neven McMah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D8"/>
    <w:rsid w:val="000E15BE"/>
    <w:rsid w:val="002871E3"/>
    <w:rsid w:val="003C14A0"/>
    <w:rsid w:val="00614144"/>
    <w:rsid w:val="006360D8"/>
    <w:rsid w:val="00782EC7"/>
    <w:rsid w:val="00855E26"/>
    <w:rsid w:val="008578D6"/>
    <w:rsid w:val="0092099E"/>
    <w:rsid w:val="009434CC"/>
    <w:rsid w:val="00A1010A"/>
    <w:rsid w:val="00A334E8"/>
    <w:rsid w:val="00B15B36"/>
    <w:rsid w:val="00B55138"/>
    <w:rsid w:val="00BC5309"/>
    <w:rsid w:val="00CC4896"/>
    <w:rsid w:val="00E250E1"/>
    <w:rsid w:val="00E42E70"/>
    <w:rsid w:val="00E768E7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DF7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D8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0D8"/>
    <w:rPr>
      <w:rFonts w:ascii="Times New Roman" w:eastAsia="Times New Roman" w:hAnsi="Times New Roman" w:cs="Times New Roman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636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0D8"/>
    <w:rPr>
      <w:rFonts w:ascii="Times New Roman" w:eastAsia="Times New Roman" w:hAnsi="Times New Roman" w:cs="Times New Roman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6360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0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0D8"/>
    <w:rPr>
      <w:rFonts w:ascii="Times New Roman" w:eastAsia="Times New Roman" w:hAnsi="Times New Roman" w:cs="Times New Roman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0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0D8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0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D8"/>
    <w:rPr>
      <w:rFonts w:ascii="Times New Roman" w:eastAsia="Times New Roman" w:hAnsi="Times New Roman" w:cs="Times New Roman"/>
      <w:sz w:val="18"/>
      <w:szCs w:val="18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D8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0D8"/>
    <w:rPr>
      <w:rFonts w:ascii="Times New Roman" w:eastAsia="Times New Roman" w:hAnsi="Times New Roman" w:cs="Times New Roman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636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0D8"/>
    <w:rPr>
      <w:rFonts w:ascii="Times New Roman" w:eastAsia="Times New Roman" w:hAnsi="Times New Roman" w:cs="Times New Roman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6360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0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0D8"/>
    <w:rPr>
      <w:rFonts w:ascii="Times New Roman" w:eastAsia="Times New Roman" w:hAnsi="Times New Roman" w:cs="Times New Roman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0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0D8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0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D8"/>
    <w:rPr>
      <w:rFonts w:ascii="Times New Roman" w:eastAsia="Times New Roman" w:hAnsi="Times New Roman" w:cs="Times New Roman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Neven McMahon</dc:creator>
  <cp:lastModifiedBy>Tony Geudens</cp:lastModifiedBy>
  <cp:revision>3</cp:revision>
  <cp:lastPrinted>2016-05-09T13:12:00Z</cp:lastPrinted>
  <dcterms:created xsi:type="dcterms:W3CDTF">2016-10-21T09:14:00Z</dcterms:created>
  <dcterms:modified xsi:type="dcterms:W3CDTF">2016-10-21T09:21:00Z</dcterms:modified>
</cp:coreProperties>
</file>