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55A" w:rsidRDefault="0004655A">
      <w:pPr>
        <w:spacing w:after="0" w:line="259" w:lineRule="auto"/>
        <w:ind w:left="0" w:firstLine="0"/>
        <w:jc w:val="left"/>
      </w:pPr>
    </w:p>
    <w:p w:rsidR="0004655A" w:rsidRDefault="00460D2C">
      <w:pPr>
        <w:tabs>
          <w:tab w:val="center" w:pos="1570"/>
        </w:tabs>
        <w:ind w:left="-709" w:firstLine="0"/>
        <w:jc w:val="center"/>
      </w:pPr>
      <w:r>
        <w:rPr>
          <w:b/>
          <w:color w:val="568278"/>
          <w:sz w:val="32"/>
          <w:szCs w:val="32"/>
        </w:rPr>
        <w:t>EMPOWERING WO/MEN V- Youth worker and gender</w:t>
      </w:r>
    </w:p>
    <w:p w:rsidR="0004655A" w:rsidRDefault="00460D2C">
      <w:pPr>
        <w:tabs>
          <w:tab w:val="center" w:pos="1570"/>
        </w:tabs>
        <w:spacing w:after="0"/>
        <w:ind w:left="-1701" w:firstLine="0"/>
        <w:jc w:val="center"/>
      </w:pPr>
      <w:r>
        <w:rPr>
          <w:b/>
          <w:color w:val="7C5F1D"/>
          <w:sz w:val="28"/>
          <w:szCs w:val="28"/>
        </w:rPr>
        <w:t>DRAFT PROGRAMME (26</w:t>
      </w:r>
      <w:r>
        <w:rPr>
          <w:b/>
          <w:color w:val="7C5F1D"/>
          <w:sz w:val="28"/>
          <w:szCs w:val="28"/>
          <w:vertAlign w:val="superscript"/>
        </w:rPr>
        <w:t>th</w:t>
      </w:r>
      <w:r>
        <w:rPr>
          <w:b/>
          <w:color w:val="7C5F1D"/>
          <w:sz w:val="28"/>
          <w:szCs w:val="28"/>
        </w:rPr>
        <w:t>-30</w:t>
      </w:r>
      <w:r>
        <w:rPr>
          <w:b/>
          <w:color w:val="7C5F1D"/>
          <w:sz w:val="28"/>
          <w:szCs w:val="28"/>
          <w:vertAlign w:val="superscript"/>
        </w:rPr>
        <w:t>th</w:t>
      </w:r>
      <w:r>
        <w:rPr>
          <w:b/>
          <w:color w:val="7C5F1D"/>
          <w:sz w:val="28"/>
          <w:szCs w:val="28"/>
        </w:rPr>
        <w:t xml:space="preserve"> October 2015</w:t>
      </w:r>
      <w:proofErr w:type="gramStart"/>
      <w:r>
        <w:rPr>
          <w:b/>
          <w:color w:val="7C5F1D"/>
          <w:sz w:val="28"/>
          <w:szCs w:val="28"/>
        </w:rPr>
        <w:t>)</w:t>
      </w:r>
      <w:proofErr w:type="gramEnd"/>
      <w:r>
        <w:rPr>
          <w:b/>
          <w:color w:val="7C5F1D"/>
          <w:sz w:val="28"/>
          <w:szCs w:val="28"/>
        </w:rPr>
        <w:br/>
        <w:t xml:space="preserve">Venue: TURKU – Finland, </w:t>
      </w:r>
      <w:r>
        <w:rPr>
          <w:color w:val="7C5F1D"/>
          <w:sz w:val="28"/>
          <w:szCs w:val="28"/>
        </w:rPr>
        <w:t xml:space="preserve"> </w:t>
      </w:r>
      <w:hyperlink r:id="rId5">
        <w:r>
          <w:rPr>
            <w:color w:val="F7B615"/>
            <w:sz w:val="28"/>
            <w:szCs w:val="28"/>
            <w:u w:val="single"/>
          </w:rPr>
          <w:t>http://www.ruissalospa.fi/</w:t>
        </w:r>
      </w:hyperlink>
      <w:hyperlink r:id="rId6"/>
    </w:p>
    <w:p w:rsidR="0004655A" w:rsidRDefault="005B0207">
      <w:pPr>
        <w:tabs>
          <w:tab w:val="center" w:pos="1570"/>
        </w:tabs>
        <w:spacing w:after="0"/>
        <w:ind w:left="-1276" w:firstLine="0"/>
        <w:jc w:val="center"/>
      </w:pPr>
      <w:hyperlink r:id="rId7"/>
    </w:p>
    <w:tbl>
      <w:tblPr>
        <w:tblStyle w:val="a"/>
        <w:tblW w:w="13260" w:type="dxa"/>
        <w:tblInd w:w="-829" w:type="dxa"/>
        <w:tblBorders>
          <w:top w:val="single" w:sz="4" w:space="0" w:color="D5D1D1"/>
          <w:left w:val="single" w:sz="4" w:space="0" w:color="D5D1D1"/>
          <w:bottom w:val="single" w:sz="4" w:space="0" w:color="D5D1D1"/>
          <w:right w:val="single" w:sz="4" w:space="0" w:color="D5D1D1"/>
          <w:insideH w:val="single" w:sz="4" w:space="0" w:color="D5D1D1"/>
          <w:insideV w:val="single" w:sz="4" w:space="0" w:color="D5D1D1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940"/>
        <w:gridCol w:w="3690"/>
        <w:gridCol w:w="3270"/>
        <w:gridCol w:w="1605"/>
      </w:tblGrid>
      <w:tr w:rsidR="0004655A" w:rsidTr="00046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</w:pPr>
            <w:r>
              <w:t>Monday 26</w:t>
            </w:r>
            <w:r>
              <w:rPr>
                <w:vertAlign w:val="superscript"/>
              </w:rPr>
              <w:t>th</w:t>
            </w:r>
          </w:p>
        </w:tc>
        <w:tc>
          <w:tcPr>
            <w:tcW w:w="2940" w:type="dxa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 27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690" w:type="dxa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 28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270" w:type="dxa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 29</w:t>
            </w:r>
            <w:r>
              <w:rPr>
                <w:vertAlign w:val="superscript"/>
              </w:rPr>
              <w:t>th</w:t>
            </w:r>
          </w:p>
        </w:tc>
        <w:tc>
          <w:tcPr>
            <w:tcW w:w="1605" w:type="dxa"/>
          </w:tcPr>
          <w:p w:rsidR="0004655A" w:rsidRDefault="00460D2C">
            <w:pPr>
              <w:tabs>
                <w:tab w:val="center" w:pos="1570"/>
              </w:tabs>
              <w:spacing w:line="26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 30</w:t>
            </w:r>
            <w:r>
              <w:rPr>
                <w:vertAlign w:val="superscript"/>
              </w:rPr>
              <w:t>th</w:t>
            </w:r>
          </w:p>
        </w:tc>
      </w:tr>
      <w:tr w:rsidR="0004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</w:pPr>
            <w:r>
              <w:t>ARRIVAL</w:t>
            </w:r>
          </w:p>
        </w:tc>
        <w:tc>
          <w:tcPr>
            <w:tcW w:w="9900" w:type="dxa"/>
            <w:gridSpan w:val="3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breakfast</w:t>
            </w:r>
          </w:p>
        </w:tc>
        <w:tc>
          <w:tcPr>
            <w:tcW w:w="1605" w:type="dxa"/>
            <w:vMerge w:val="restart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DEPARTURE</w:t>
            </w:r>
          </w:p>
        </w:tc>
      </w:tr>
      <w:tr w:rsidR="0004655A" w:rsidTr="000465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</w:pPr>
          </w:p>
        </w:tc>
        <w:tc>
          <w:tcPr>
            <w:tcW w:w="2940" w:type="dxa"/>
            <w:vMerge w:val="restart"/>
            <w:shd w:val="clear" w:color="auto" w:fill="E7D09D"/>
          </w:tcPr>
          <w:p w:rsidR="0004655A" w:rsidRDefault="00460D2C">
            <w:pPr>
              <w:tabs>
                <w:tab w:val="center" w:pos="1570"/>
              </w:tabs>
              <w:spacing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Opening</w:t>
            </w:r>
          </w:p>
        </w:tc>
        <w:tc>
          <w:tcPr>
            <w:tcW w:w="3690" w:type="dxa"/>
            <w:shd w:val="clear" w:color="auto" w:fill="AFCAC4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GENDER SENSITIVE approach</w:t>
            </w:r>
          </w:p>
        </w:tc>
        <w:tc>
          <w:tcPr>
            <w:tcW w:w="3270" w:type="dxa"/>
            <w:shd w:val="clear" w:color="auto" w:fill="AFCAC4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YOUTH WORK and GENDER SENSITIVE approach in Finland</w:t>
            </w:r>
          </w:p>
        </w:tc>
        <w:tc>
          <w:tcPr>
            <w:tcW w:w="160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55A" w:rsidTr="0004655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:rsidR="0004655A" w:rsidRDefault="0004655A">
            <w:pPr>
              <w:spacing w:line="276" w:lineRule="auto"/>
              <w:ind w:left="0" w:firstLine="0"/>
              <w:jc w:val="left"/>
            </w:pPr>
          </w:p>
        </w:tc>
        <w:tc>
          <w:tcPr>
            <w:tcW w:w="2940" w:type="dxa"/>
            <w:vMerge/>
            <w:shd w:val="clear" w:color="auto" w:fill="E7D09D"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  <w:vMerge w:val="restart"/>
            <w:shd w:val="clear" w:color="auto" w:fill="808659"/>
          </w:tcPr>
          <w:p w:rsidR="0004655A" w:rsidRDefault="00460D2C">
            <w:pPr>
              <w:tabs>
                <w:tab w:val="center" w:pos="1435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in subgroups: the role of YOUTH WORKER</w:t>
            </w:r>
          </w:p>
        </w:tc>
        <w:tc>
          <w:tcPr>
            <w:tcW w:w="3270" w:type="dxa"/>
            <w:vMerge w:val="restart"/>
            <w:shd w:val="clear" w:color="auto" w:fill="808659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Summing up</w:t>
            </w:r>
          </w:p>
        </w:tc>
        <w:tc>
          <w:tcPr>
            <w:tcW w:w="160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55A" w:rsidTr="0004655A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</w:pPr>
          </w:p>
        </w:tc>
        <w:tc>
          <w:tcPr>
            <w:tcW w:w="2940" w:type="dxa"/>
            <w:shd w:val="clear" w:color="auto" w:fill="E7D09D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h.gjdgxs" w:colFirst="0" w:colLast="0"/>
            <w:bookmarkEnd w:id="0"/>
            <w:r>
              <w:t>EMPOWERING WOMEN saga</w:t>
            </w:r>
          </w:p>
        </w:tc>
        <w:tc>
          <w:tcPr>
            <w:tcW w:w="3690" w:type="dxa"/>
            <w:vMerge/>
            <w:shd w:val="clear" w:color="auto" w:fill="808659"/>
          </w:tcPr>
          <w:p w:rsidR="0004655A" w:rsidRDefault="0004655A">
            <w:pPr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  <w:vMerge/>
            <w:shd w:val="clear" w:color="auto" w:fill="808659"/>
          </w:tcPr>
          <w:p w:rsidR="0004655A" w:rsidRDefault="0004655A">
            <w:pPr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55A" w:rsidTr="0004655A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</w:pPr>
          </w:p>
        </w:tc>
        <w:tc>
          <w:tcPr>
            <w:tcW w:w="2940" w:type="dxa"/>
            <w:shd w:val="clear" w:color="auto" w:fill="808659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Orientation to work together on the theme of GENDER </w:t>
            </w:r>
          </w:p>
        </w:tc>
        <w:tc>
          <w:tcPr>
            <w:tcW w:w="3690" w:type="dxa"/>
            <w:vMerge/>
            <w:shd w:val="clear" w:color="auto" w:fill="808659"/>
          </w:tcPr>
          <w:p w:rsidR="0004655A" w:rsidRDefault="0004655A">
            <w:pPr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  <w:vMerge/>
            <w:shd w:val="clear" w:color="auto" w:fill="808659"/>
          </w:tcPr>
          <w:p w:rsidR="0004655A" w:rsidRDefault="0004655A">
            <w:pPr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55A" w:rsidTr="0004655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</w:pPr>
          </w:p>
        </w:tc>
        <w:tc>
          <w:tcPr>
            <w:tcW w:w="9900" w:type="dxa"/>
            <w:gridSpan w:val="3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</w:p>
        </w:tc>
        <w:tc>
          <w:tcPr>
            <w:tcW w:w="160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55A" w:rsidTr="0004655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</w:pPr>
          </w:p>
        </w:tc>
        <w:tc>
          <w:tcPr>
            <w:tcW w:w="2940" w:type="dxa"/>
            <w:shd w:val="clear" w:color="auto" w:fill="AFCAC4"/>
          </w:tcPr>
          <w:p w:rsidR="0004655A" w:rsidRDefault="00460D2C">
            <w:pPr>
              <w:tabs>
                <w:tab w:val="center" w:pos="157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GENDER?</w:t>
            </w:r>
          </w:p>
        </w:tc>
        <w:tc>
          <w:tcPr>
            <w:tcW w:w="3690" w:type="dxa"/>
            <w:shd w:val="clear" w:color="auto" w:fill="808659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Sharing tools and methods</w:t>
            </w:r>
          </w:p>
        </w:tc>
        <w:tc>
          <w:tcPr>
            <w:tcW w:w="3270" w:type="dxa"/>
            <w:shd w:val="clear" w:color="auto" w:fill="E7D09D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Evaluation</w:t>
            </w:r>
          </w:p>
        </w:tc>
        <w:tc>
          <w:tcPr>
            <w:tcW w:w="160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55A" w:rsidTr="0004655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</w:pPr>
          </w:p>
        </w:tc>
        <w:tc>
          <w:tcPr>
            <w:tcW w:w="2940" w:type="dxa"/>
            <w:shd w:val="clear" w:color="auto" w:fill="808659"/>
          </w:tcPr>
          <w:p w:rsidR="0004655A" w:rsidRDefault="00460D2C">
            <w:pPr>
              <w:tabs>
                <w:tab w:val="center" w:pos="1570"/>
              </w:tabs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Youth in my country</w:t>
            </w:r>
          </w:p>
        </w:tc>
        <w:tc>
          <w:tcPr>
            <w:tcW w:w="3690" w:type="dxa"/>
            <w:shd w:val="clear" w:color="auto" w:fill="808659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Erasmus+ </w:t>
            </w:r>
            <w:proofErr w:type="spellStart"/>
            <w:r>
              <w:t>Youthpass</w:t>
            </w:r>
            <w:proofErr w:type="spellEnd"/>
          </w:p>
        </w:tc>
        <w:tc>
          <w:tcPr>
            <w:tcW w:w="3270" w:type="dxa"/>
            <w:shd w:val="clear" w:color="auto" w:fill="E7D09D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Youthpass</w:t>
            </w:r>
            <w:proofErr w:type="spellEnd"/>
          </w:p>
        </w:tc>
        <w:tc>
          <w:tcPr>
            <w:tcW w:w="160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55A" w:rsidTr="0004655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</w:pPr>
          </w:p>
        </w:tc>
        <w:tc>
          <w:tcPr>
            <w:tcW w:w="2940" w:type="dxa"/>
            <w:shd w:val="clear" w:color="auto" w:fill="AFCAC4"/>
          </w:tcPr>
          <w:p w:rsidR="0004655A" w:rsidRDefault="00460D2C">
            <w:pPr>
              <w:tabs>
                <w:tab w:val="center" w:pos="157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YOUTH WORK in this framework?</w:t>
            </w:r>
          </w:p>
        </w:tc>
        <w:tc>
          <w:tcPr>
            <w:tcW w:w="3690" w:type="dxa"/>
            <w:shd w:val="clear" w:color="auto" w:fill="808659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for PARTNERSHIP building</w:t>
            </w:r>
          </w:p>
        </w:tc>
        <w:tc>
          <w:tcPr>
            <w:tcW w:w="3270" w:type="dxa"/>
            <w:shd w:val="clear" w:color="auto" w:fill="BED3E3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Free time or organised visit in a youth </w:t>
            </w:r>
            <w:proofErr w:type="spellStart"/>
            <w:r>
              <w:t>center</w:t>
            </w:r>
            <w:proofErr w:type="spellEnd"/>
            <w:r>
              <w:t xml:space="preserve"> in Turku</w:t>
            </w:r>
          </w:p>
        </w:tc>
        <w:tc>
          <w:tcPr>
            <w:tcW w:w="160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55A" w:rsidTr="005B020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</w:pPr>
          </w:p>
        </w:tc>
        <w:tc>
          <w:tcPr>
            <w:tcW w:w="9900" w:type="dxa"/>
            <w:gridSpan w:val="3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dinner</w:t>
            </w:r>
          </w:p>
        </w:tc>
        <w:tc>
          <w:tcPr>
            <w:tcW w:w="160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55A" w:rsidTr="0004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shd w:val="clear" w:color="auto" w:fill="808659"/>
          </w:tcPr>
          <w:p w:rsidR="0004655A" w:rsidRDefault="00460D2C">
            <w:pPr>
              <w:tabs>
                <w:tab w:val="center" w:pos="1570"/>
              </w:tabs>
              <w:jc w:val="center"/>
            </w:pPr>
            <w:r>
              <w:t>welcoming</w:t>
            </w:r>
          </w:p>
        </w:tc>
        <w:tc>
          <w:tcPr>
            <w:tcW w:w="2940" w:type="dxa"/>
            <w:shd w:val="clear" w:color="auto" w:fill="BED3E3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Optional Finnish cultural activities</w:t>
            </w:r>
          </w:p>
        </w:tc>
        <w:tc>
          <w:tcPr>
            <w:tcW w:w="3690" w:type="dxa"/>
            <w:shd w:val="clear" w:color="auto" w:fill="BED3E3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Optional Finnish cultural activities</w:t>
            </w:r>
          </w:p>
        </w:tc>
        <w:tc>
          <w:tcPr>
            <w:tcW w:w="3270" w:type="dxa"/>
            <w:shd w:val="clear" w:color="auto" w:fill="BED3E3"/>
          </w:tcPr>
          <w:p w:rsidR="0004655A" w:rsidRDefault="00460D2C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Evening in Turku</w:t>
            </w:r>
          </w:p>
          <w:p w:rsidR="0004655A" w:rsidRDefault="0004655A">
            <w:pPr>
              <w:tabs>
                <w:tab w:val="center" w:pos="15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  <w:vMerge/>
          </w:tcPr>
          <w:p w:rsidR="0004655A" w:rsidRDefault="0004655A">
            <w:pPr>
              <w:tabs>
                <w:tab w:val="center" w:pos="1570"/>
              </w:tabs>
              <w:spacing w:after="130" w:line="26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4655A" w:rsidRDefault="0004655A">
      <w:pPr>
        <w:tabs>
          <w:tab w:val="center" w:pos="1570"/>
        </w:tabs>
        <w:spacing w:after="0"/>
        <w:ind w:left="0" w:firstLine="0"/>
        <w:jc w:val="left"/>
      </w:pPr>
      <w:bookmarkStart w:id="1" w:name="_GoBack"/>
      <w:bookmarkEnd w:id="1"/>
    </w:p>
    <w:sectPr w:rsidR="0004655A">
      <w:pgSz w:w="16838" w:h="11906"/>
      <w:pgMar w:top="839" w:right="1128" w:bottom="248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5A"/>
    <w:rsid w:val="0004655A"/>
    <w:rsid w:val="00460D2C"/>
    <w:rsid w:val="005B0207"/>
    <w:rsid w:val="00C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30" w:line="269" w:lineRule="auto"/>
        <w:ind w:left="10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59" w:lineRule="auto"/>
      <w:outlineLvl w:val="0"/>
    </w:pPr>
    <w:rPr>
      <w:rFonts w:ascii="Cambria" w:eastAsia="Cambria" w:hAnsi="Cambria" w:cs="Cambria"/>
      <w:b/>
      <w:color w:val="F60EF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ind w:left="0" w:firstLine="0"/>
      <w:jc w:val="left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bottom w:val="single" w:sz="12" w:space="0" w:color="C0BABA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C0BABA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30" w:line="269" w:lineRule="auto"/>
        <w:ind w:left="10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59" w:lineRule="auto"/>
      <w:outlineLvl w:val="0"/>
    </w:pPr>
    <w:rPr>
      <w:rFonts w:ascii="Cambria" w:eastAsia="Cambria" w:hAnsi="Cambria" w:cs="Cambria"/>
      <w:b/>
      <w:color w:val="F60EF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ind w:left="0" w:firstLine="0"/>
      <w:jc w:val="left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bottom w:val="single" w:sz="12" w:space="0" w:color="C0BABA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C0BABA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issalospa.f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issalospa.fi/" TargetMode="External"/><Relationship Id="rId5" Type="http://schemas.openxmlformats.org/officeDocument/2006/relationships/hyperlink" Target="http://www.ruissalospa.f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p</dc:creator>
  <cp:lastModifiedBy>katii</cp:lastModifiedBy>
  <cp:revision>3</cp:revision>
  <dcterms:created xsi:type="dcterms:W3CDTF">2015-06-16T08:39:00Z</dcterms:created>
  <dcterms:modified xsi:type="dcterms:W3CDTF">2015-06-16T08:41:00Z</dcterms:modified>
</cp:coreProperties>
</file>